
<file path=[Content_Types].xml><?xml version="1.0" encoding="utf-8"?>
<Types xmlns="http://schemas.openxmlformats.org/package/2006/content-types">
  <Override PartName="/word/footnotes.xml" ContentType="application/vnd.openxmlformats-officedocument.wordprocessingml.footnotes+xml"/>
  <Override PartName="/word/glossary/numbering.xml" ContentType="application/vnd.openxmlformats-officedocument.wordprocessingml.numbering+xml"/>
  <Override PartName="/customXml/itemProps1.xml" ContentType="application/vnd.openxmlformats-officedocument.customXmlPropertie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Look w:val="04A0"/>
      </w:tblPr>
      <w:tblGrid>
        <w:gridCol w:w="144"/>
        <w:gridCol w:w="6911"/>
        <w:gridCol w:w="179"/>
        <w:gridCol w:w="236"/>
        <w:gridCol w:w="11"/>
        <w:gridCol w:w="3823"/>
      </w:tblGrid>
      <w:tr w:rsidR="0026113B" w:rsidTr="007919AA">
        <w:tc>
          <w:tcPr>
            <w:tcW w:w="3200" w:type="pct"/>
            <w:gridSpan w:val="3"/>
            <w:shd w:val="clear" w:color="auto" w:fill="983620" w:themeFill="accent2"/>
          </w:tcPr>
          <w:p w:rsidR="0026113B" w:rsidRDefault="00DA2A6A" w:rsidP="00F277E6">
            <w:pPr>
              <w:pStyle w:val="aa"/>
            </w:pPr>
            <w:proofErr w:type="spellStart"/>
            <w:r>
              <w:t>cali</w:t>
            </w:r>
            <w:proofErr w:type="spellEnd"/>
          </w:p>
        </w:tc>
        <w:tc>
          <w:tcPr>
            <w:tcW w:w="104" w:type="pct"/>
          </w:tcPr>
          <w:p w:rsidR="0026113B" w:rsidRDefault="0026113B" w:rsidP="00F277E6">
            <w:pPr>
              <w:pStyle w:val="aa"/>
            </w:pPr>
          </w:p>
        </w:tc>
        <w:tc>
          <w:tcPr>
            <w:tcW w:w="1696" w:type="pct"/>
            <w:gridSpan w:val="2"/>
            <w:shd w:val="clear" w:color="auto" w:fill="7F7F7F" w:themeFill="text1" w:themeFillTint="80"/>
          </w:tcPr>
          <w:p w:rsidR="0026113B" w:rsidRDefault="0026113B" w:rsidP="00F277E6">
            <w:pPr>
              <w:pStyle w:val="aa"/>
            </w:pPr>
          </w:p>
        </w:tc>
      </w:tr>
      <w:tr w:rsidR="0026113B" w:rsidRPr="00E67A0E" w:rsidTr="002B3238">
        <w:trPr>
          <w:trHeight w:val="2069"/>
        </w:trPr>
        <w:tc>
          <w:tcPr>
            <w:tcW w:w="3200" w:type="pct"/>
            <w:gridSpan w:val="3"/>
            <w:vAlign w:val="bottom"/>
          </w:tcPr>
          <w:p w:rsidR="0026113B" w:rsidRPr="00ED6368" w:rsidRDefault="002222EE" w:rsidP="00E67A0E">
            <w:pPr>
              <w:pStyle w:val="ae"/>
              <w:rPr>
                <w:rFonts w:ascii="Times New Roman" w:hAnsi="Times New Roman" w:cs="Times New Roman"/>
                <w:sz w:val="32"/>
                <w:szCs w:val="32"/>
                <w:lang w:val="el-GR"/>
              </w:rPr>
            </w:pPr>
            <w:sdt>
              <w:sdtPr>
                <w:rPr>
                  <w:rFonts w:ascii="Times New Roman" w:eastAsiaTheme="minorEastAsia" w:hAnsi="Times New Roman" w:cs="Times New Roman"/>
                  <w:b/>
                  <w:kern w:val="0"/>
                  <w:sz w:val="32"/>
                  <w:szCs w:val="32"/>
                  <w:lang w:val="el-GR"/>
                </w:rPr>
                <w:alias w:val="Title"/>
                <w:tag w:val=""/>
                <w:id w:val="-841541200"/>
                <w:placeholder>
                  <w:docPart w:val="F5BDC9D4DF8AA74F93861E46C862F7D2"/>
                </w:placeholder>
                <w:dataBinding w:prefixMappings="xmlns:ns0='http://purl.org/dc/elements/1.1/' xmlns:ns1='http://schemas.openxmlformats.org/package/2006/metadata/core-properties' " w:xpath="/ns1:coreProperties[1]/ns0:title[1]" w:storeItemID="{6C3C8BC8-F283-45AE-878A-BAB7291924A1}"/>
                <w:text w:multiLine="1"/>
              </w:sdtPr>
              <w:sdtContent>
                <w:r w:rsidR="00E67A0E">
                  <w:rPr>
                    <w:rFonts w:ascii="Times New Roman" w:eastAsiaTheme="minorEastAsia" w:hAnsi="Times New Roman" w:cs="Times New Roman"/>
                    <w:b/>
                    <w:kern w:val="0"/>
                    <w:sz w:val="32"/>
                    <w:szCs w:val="32"/>
                    <w:lang w:val="el-GR"/>
                  </w:rPr>
                  <w:t xml:space="preserve">ΑΠΟΣΤΟΛΗ ΣΤΟΝ ΑΡΗ: </w:t>
                </w:r>
                <w:r w:rsidR="00E67A0E">
                  <w:rPr>
                    <w:rFonts w:ascii="Times New Roman" w:eastAsiaTheme="minorEastAsia" w:hAnsi="Times New Roman" w:cs="Times New Roman"/>
                    <w:b/>
                    <w:kern w:val="0"/>
                    <w:sz w:val="32"/>
                    <w:szCs w:val="32"/>
                    <w:lang w:val="el-GR"/>
                  </w:rPr>
                  <w:br/>
                  <w:t xml:space="preserve">Εκπαιδευτικό Δράμα του ΜΙΟ-ECSDE/ </w:t>
                </w:r>
                <w:proofErr w:type="spellStart"/>
                <w:r w:rsidR="00E67A0E">
                  <w:rPr>
                    <w:rFonts w:ascii="Times New Roman" w:eastAsiaTheme="minorEastAsia" w:hAnsi="Times New Roman" w:cs="Times New Roman"/>
                    <w:b/>
                    <w:kern w:val="0"/>
                    <w:sz w:val="32"/>
                    <w:szCs w:val="32"/>
                    <w:lang w:val="el-GR"/>
                  </w:rPr>
                  <w:t>MEdIES</w:t>
                </w:r>
                <w:proofErr w:type="spellEnd"/>
                <w:r w:rsidR="00E67A0E">
                  <w:rPr>
                    <w:rFonts w:ascii="Times New Roman" w:eastAsiaTheme="minorEastAsia" w:hAnsi="Times New Roman" w:cs="Times New Roman"/>
                    <w:b/>
                    <w:kern w:val="0"/>
                    <w:sz w:val="32"/>
                    <w:szCs w:val="32"/>
                    <w:lang w:val="el-GR"/>
                  </w:rPr>
                  <w:t>, στο πλαίσιο του προγράμματος ‘Κατάδυση στην Συμπερίληψη’ (DIVE-IN)</w:t>
                </w:r>
              </w:sdtContent>
            </w:sdt>
          </w:p>
        </w:tc>
        <w:tc>
          <w:tcPr>
            <w:tcW w:w="104" w:type="pct"/>
            <w:vAlign w:val="bottom"/>
          </w:tcPr>
          <w:p w:rsidR="0026113B" w:rsidRPr="00CB766E" w:rsidRDefault="0026113B" w:rsidP="00F277E6">
            <w:pPr>
              <w:rPr>
                <w:lang w:val="el-GR"/>
              </w:rPr>
            </w:pPr>
          </w:p>
        </w:tc>
        <w:tc>
          <w:tcPr>
            <w:tcW w:w="1696" w:type="pct"/>
            <w:gridSpan w:val="2"/>
            <w:vAlign w:val="bottom"/>
          </w:tcPr>
          <w:p w:rsidR="0026113B" w:rsidRPr="004A0568" w:rsidRDefault="00A4318E" w:rsidP="0067573E">
            <w:pPr>
              <w:pStyle w:val="CourseDetails"/>
              <w:rPr>
                <w:rFonts w:ascii="Times New Roman" w:hAnsi="Times New Roman" w:cs="Times New Roman"/>
                <w:color w:val="auto"/>
                <w:lang w:val="el-GR"/>
              </w:rPr>
            </w:pPr>
            <w:r w:rsidRPr="004A0568">
              <w:rPr>
                <w:rFonts w:ascii="Times New Roman" w:hAnsi="Times New Roman" w:cs="Times New Roman"/>
                <w:color w:val="auto"/>
                <w:lang w:val="el-GR"/>
              </w:rPr>
              <w:t>Θεματική:</w:t>
            </w:r>
            <w:r w:rsidR="00CA7E78" w:rsidRPr="004A0568">
              <w:rPr>
                <w:rFonts w:ascii="Times New Roman" w:hAnsi="Times New Roman" w:cs="Times New Roman"/>
                <w:color w:val="auto"/>
                <w:lang w:val="el-GR"/>
              </w:rPr>
              <w:t>Ενδιαφέρομαι και ενεργώ –Κοινωνική Συναίσθηση και Ευθύνη</w:t>
            </w:r>
          </w:p>
          <w:p w:rsidR="00A4318E" w:rsidRDefault="00A4318E" w:rsidP="0067573E">
            <w:pPr>
              <w:pStyle w:val="CourseDetails"/>
              <w:rPr>
                <w:rFonts w:ascii="Times New Roman" w:hAnsi="Times New Roman" w:cs="Times New Roman"/>
                <w:color w:val="auto"/>
                <w:lang w:val="el-GR"/>
              </w:rPr>
            </w:pPr>
            <w:proofErr w:type="spellStart"/>
            <w:r w:rsidRPr="004A0568">
              <w:rPr>
                <w:rFonts w:ascii="Times New Roman" w:hAnsi="Times New Roman" w:cs="Times New Roman"/>
                <w:color w:val="auto"/>
                <w:lang w:val="el-GR"/>
              </w:rPr>
              <w:t>Υποθεματική</w:t>
            </w:r>
            <w:proofErr w:type="spellEnd"/>
            <w:r w:rsidRPr="004A0568">
              <w:rPr>
                <w:rFonts w:ascii="Times New Roman" w:hAnsi="Times New Roman" w:cs="Times New Roman"/>
                <w:color w:val="auto"/>
                <w:lang w:val="el-GR"/>
              </w:rPr>
              <w:t>:</w:t>
            </w:r>
            <w:r w:rsidR="0031338E">
              <w:rPr>
                <w:rFonts w:ascii="Times New Roman" w:hAnsi="Times New Roman" w:cs="Times New Roman"/>
                <w:color w:val="auto"/>
                <w:lang w:val="el-GR"/>
              </w:rPr>
              <w:t xml:space="preserve"> </w:t>
            </w:r>
            <w:r w:rsidR="00CA7E78" w:rsidRPr="004A0568">
              <w:rPr>
                <w:rFonts w:ascii="Times New Roman" w:hAnsi="Times New Roman" w:cs="Times New Roman"/>
                <w:color w:val="auto"/>
                <w:lang w:val="el-GR"/>
              </w:rPr>
              <w:t>Αλληλοσεβασμός και διαφορετικότητα</w:t>
            </w:r>
          </w:p>
          <w:p w:rsidR="00ED6368" w:rsidRDefault="003421A5" w:rsidP="00ED6368">
            <w:pPr>
              <w:pStyle w:val="CourseDetails"/>
              <w:rPr>
                <w:rFonts w:ascii="Times New Roman" w:hAnsi="Times New Roman" w:cs="Times New Roman"/>
                <w:color w:val="auto"/>
                <w:lang w:val="el-GR"/>
              </w:rPr>
            </w:pPr>
            <w:r w:rsidRPr="004A0568">
              <w:rPr>
                <w:rFonts w:ascii="Times New Roman" w:hAnsi="Times New Roman" w:cs="Times New Roman"/>
                <w:color w:val="auto"/>
                <w:lang w:val="el-GR"/>
              </w:rPr>
              <w:t xml:space="preserve">Απευθύνεται σε </w:t>
            </w:r>
            <w:r w:rsidR="0051692A" w:rsidRPr="004A0568">
              <w:rPr>
                <w:rFonts w:ascii="Times New Roman" w:hAnsi="Times New Roman" w:cs="Times New Roman"/>
                <w:color w:val="auto"/>
                <w:lang w:val="el-GR"/>
              </w:rPr>
              <w:t>μαθητές/μαθήτριες</w:t>
            </w:r>
            <w:r w:rsidR="00A4318E" w:rsidRPr="004A0568">
              <w:rPr>
                <w:rFonts w:ascii="Times New Roman" w:hAnsi="Times New Roman" w:cs="Times New Roman"/>
                <w:color w:val="auto"/>
                <w:lang w:val="el-GR"/>
              </w:rPr>
              <w:t>:</w:t>
            </w:r>
            <w:r w:rsidR="0031338E">
              <w:rPr>
                <w:rFonts w:ascii="Times New Roman" w:hAnsi="Times New Roman" w:cs="Times New Roman"/>
                <w:color w:val="auto"/>
                <w:lang w:val="el-GR"/>
              </w:rPr>
              <w:t xml:space="preserve"> </w:t>
            </w:r>
            <w:r w:rsidR="00ED6368">
              <w:rPr>
                <w:rFonts w:ascii="Times New Roman" w:hAnsi="Times New Roman" w:cs="Times New Roman"/>
                <w:color w:val="auto"/>
                <w:lang w:val="el-GR"/>
              </w:rPr>
              <w:t xml:space="preserve">Δ΄ </w:t>
            </w:r>
            <w:proofErr w:type="spellStart"/>
            <w:r w:rsidR="00D931F7" w:rsidRPr="004A0568">
              <w:rPr>
                <w:rFonts w:ascii="Times New Roman" w:hAnsi="Times New Roman" w:cs="Times New Roman"/>
                <w:color w:val="auto"/>
                <w:lang w:val="el-GR"/>
              </w:rPr>
              <w:t>Ε΄και</w:t>
            </w:r>
            <w:proofErr w:type="spellEnd"/>
            <w:r w:rsidR="00D931F7" w:rsidRPr="004A0568">
              <w:rPr>
                <w:rFonts w:ascii="Times New Roman" w:hAnsi="Times New Roman" w:cs="Times New Roman"/>
                <w:color w:val="auto"/>
                <w:lang w:val="el-GR"/>
              </w:rPr>
              <w:t xml:space="preserve"> </w:t>
            </w:r>
            <w:proofErr w:type="spellStart"/>
            <w:r w:rsidR="00D931F7" w:rsidRPr="004A0568">
              <w:rPr>
                <w:rFonts w:ascii="Times New Roman" w:hAnsi="Times New Roman" w:cs="Times New Roman"/>
                <w:color w:val="auto"/>
                <w:lang w:val="el-GR"/>
              </w:rPr>
              <w:t>Στ΄τάξ</w:t>
            </w:r>
            <w:r w:rsidR="00ED6368">
              <w:rPr>
                <w:rFonts w:ascii="Times New Roman" w:hAnsi="Times New Roman" w:cs="Times New Roman"/>
                <w:color w:val="auto"/>
                <w:lang w:val="el-GR"/>
              </w:rPr>
              <w:t>εων</w:t>
            </w:r>
            <w:proofErr w:type="spellEnd"/>
            <w:r w:rsidR="00ED6368">
              <w:rPr>
                <w:rFonts w:ascii="Times New Roman" w:hAnsi="Times New Roman" w:cs="Times New Roman"/>
                <w:color w:val="auto"/>
                <w:lang w:val="el-GR"/>
              </w:rPr>
              <w:t xml:space="preserve"> </w:t>
            </w:r>
            <w:r w:rsidR="00D931F7" w:rsidRPr="004A0568">
              <w:rPr>
                <w:rFonts w:ascii="Times New Roman" w:hAnsi="Times New Roman" w:cs="Times New Roman"/>
                <w:color w:val="auto"/>
                <w:lang w:val="el-GR"/>
              </w:rPr>
              <w:t xml:space="preserve">του Δημοτικού </w:t>
            </w:r>
          </w:p>
          <w:p w:rsidR="007919AA" w:rsidRPr="0051692A" w:rsidRDefault="003421A5" w:rsidP="00ED6368">
            <w:pPr>
              <w:pStyle w:val="CourseDetails"/>
              <w:rPr>
                <w:rFonts w:ascii="Times New Roman" w:hAnsi="Times New Roman" w:cs="Times New Roman"/>
                <w:lang w:val="el-GR"/>
              </w:rPr>
            </w:pPr>
            <w:r w:rsidRPr="004A0568">
              <w:rPr>
                <w:rFonts w:ascii="Times New Roman" w:hAnsi="Times New Roman" w:cs="Times New Roman"/>
                <w:color w:val="auto"/>
                <w:lang w:val="el-GR"/>
              </w:rPr>
              <w:t>Διάρκεια στο τετράμηνο</w:t>
            </w:r>
            <w:r w:rsidR="00A4318E" w:rsidRPr="004A0568">
              <w:rPr>
                <w:rFonts w:ascii="Times New Roman" w:hAnsi="Times New Roman" w:cs="Times New Roman"/>
                <w:color w:val="auto"/>
                <w:lang w:val="el-GR"/>
              </w:rPr>
              <w:t>:</w:t>
            </w:r>
            <w:r w:rsidR="00ED6368" w:rsidRPr="00B51B39">
              <w:rPr>
                <w:rFonts w:cs="Times New Roman"/>
                <w:color w:val="auto"/>
                <w:lang w:val="el-GR"/>
              </w:rPr>
              <w:t>(</w:t>
            </w:r>
            <w:r w:rsidR="00ED6368" w:rsidRPr="00E67A0E">
              <w:rPr>
                <w:rFonts w:ascii="Calibri" w:hAnsi="Calibri" w:cs="Times New Roman"/>
                <w:color w:val="auto"/>
                <w:lang w:val="el-GR"/>
              </w:rPr>
              <w:t>2 ή</w:t>
            </w:r>
            <w:r w:rsidR="00ED6368" w:rsidRPr="00B51B39">
              <w:rPr>
                <w:rFonts w:cs="Times New Roman"/>
                <w:color w:val="auto"/>
                <w:lang w:val="el-GR"/>
              </w:rPr>
              <w:t xml:space="preserve"> </w:t>
            </w:r>
            <w:r w:rsidR="00ED6368" w:rsidRPr="00E67A0E">
              <w:rPr>
                <w:rFonts w:ascii="Calibri" w:hAnsi="Calibri" w:cs="Times New Roman"/>
                <w:color w:val="auto"/>
                <w:lang w:val="el-GR"/>
              </w:rPr>
              <w:t>ιδανικά 3 Εργαστήρια</w:t>
            </w:r>
            <w:r w:rsidR="0031338E">
              <w:rPr>
                <w:rFonts w:ascii="Calibri" w:hAnsi="Calibri" w:cs="Times New Roman"/>
                <w:color w:val="auto"/>
                <w:lang w:val="el-GR"/>
              </w:rPr>
              <w:t xml:space="preserve"> 6 διδακτικές ώρες</w:t>
            </w:r>
            <w:r w:rsidR="00ED6368" w:rsidRPr="00E67A0E">
              <w:rPr>
                <w:rFonts w:ascii="Calibri" w:hAnsi="Calibri" w:cs="Times New Roman"/>
                <w:color w:val="auto"/>
                <w:lang w:val="el-GR"/>
              </w:rPr>
              <w:t>)</w:t>
            </w:r>
          </w:p>
        </w:tc>
      </w:tr>
      <w:tr w:rsidR="0026113B" w:rsidRPr="00E67A0E" w:rsidTr="002B3238">
        <w:trPr>
          <w:trHeight w:val="100"/>
        </w:trPr>
        <w:tc>
          <w:tcPr>
            <w:tcW w:w="3200" w:type="pct"/>
            <w:gridSpan w:val="3"/>
            <w:shd w:val="clear" w:color="auto" w:fill="983620" w:themeFill="accent2"/>
          </w:tcPr>
          <w:p w:rsidR="0026113B" w:rsidRPr="0051692A" w:rsidRDefault="0026113B" w:rsidP="00F277E6">
            <w:pPr>
              <w:pStyle w:val="aa"/>
              <w:rPr>
                <w:lang w:val="el-GR"/>
              </w:rPr>
            </w:pPr>
          </w:p>
        </w:tc>
        <w:tc>
          <w:tcPr>
            <w:tcW w:w="104" w:type="pct"/>
          </w:tcPr>
          <w:p w:rsidR="0026113B" w:rsidRPr="0051692A" w:rsidRDefault="0026113B" w:rsidP="00F277E6">
            <w:pPr>
              <w:pStyle w:val="aa"/>
              <w:rPr>
                <w:lang w:val="el-GR"/>
              </w:rPr>
            </w:pPr>
          </w:p>
        </w:tc>
        <w:tc>
          <w:tcPr>
            <w:tcW w:w="1696" w:type="pct"/>
            <w:gridSpan w:val="2"/>
            <w:shd w:val="clear" w:color="auto" w:fill="7F7F7F" w:themeFill="text1" w:themeFillTint="80"/>
          </w:tcPr>
          <w:p w:rsidR="0026113B" w:rsidRPr="0051692A" w:rsidRDefault="0026113B" w:rsidP="00F277E6">
            <w:pPr>
              <w:pStyle w:val="aa"/>
              <w:rPr>
                <w:lang w:val="el-GR"/>
              </w:rPr>
            </w:pPr>
          </w:p>
        </w:tc>
      </w:tr>
      <w:tr w:rsidR="0026113B" w:rsidRPr="00ED6368" w:rsidTr="007919AA">
        <w:trPr>
          <w:gridBefore w:val="1"/>
          <w:wBefore w:w="64" w:type="pct"/>
          <w:trHeight w:val="2160"/>
        </w:trPr>
        <w:tc>
          <w:tcPr>
            <w:tcW w:w="3057" w:type="pct"/>
          </w:tcPr>
          <w:p w:rsidR="00DA2A6A" w:rsidRDefault="00DA2A6A" w:rsidP="00DA2A6A">
            <w:pPr>
              <w:pStyle w:val="1"/>
              <w:spacing w:before="0" w:after="0"/>
              <w:jc w:val="both"/>
              <w:rPr>
                <w:rFonts w:ascii="Calibri" w:hAnsi="Calibri" w:cs="Times New Roman"/>
                <w:b/>
                <w:sz w:val="22"/>
                <w:szCs w:val="22"/>
                <w:lang w:val="el-GR"/>
              </w:rPr>
            </w:pPr>
            <w:bookmarkStart w:id="0" w:name="_Toc261004494"/>
            <w:bookmarkStart w:id="1" w:name="_Toc261004492"/>
            <w:r>
              <w:rPr>
                <w:rFonts w:ascii="Calibri" w:hAnsi="Calibri" w:cs="Times New Roman"/>
                <w:b/>
                <w:sz w:val="22"/>
                <w:szCs w:val="22"/>
                <w:lang w:val="el-GR"/>
              </w:rPr>
              <w:lastRenderedPageBreak/>
              <w:t>Περιγραφή (50-100 λέξεις)</w:t>
            </w:r>
          </w:p>
          <w:p w:rsidR="00ED6368" w:rsidRPr="00ED6368" w:rsidRDefault="00ED6368" w:rsidP="00ED6368">
            <w:pPr>
              <w:rPr>
                <w:rFonts w:ascii="Calibri" w:eastAsia="Calibri" w:hAnsi="Calibri"/>
                <w:i/>
                <w:color w:val="auto"/>
                <w:sz w:val="22"/>
                <w:lang w:val="el-GR"/>
              </w:rPr>
            </w:pPr>
            <w:r w:rsidRPr="00ED6368">
              <w:rPr>
                <w:rFonts w:ascii="Calibri" w:eastAsia="Calibri" w:hAnsi="Calibri"/>
                <w:i/>
                <w:color w:val="auto"/>
                <w:sz w:val="22"/>
                <w:szCs w:val="22"/>
                <w:lang w:val="el-GR"/>
              </w:rPr>
              <w:t>Αποστολή στην Άρη: Εκπαιδευτικό Δράμα με βάση τις αρχές Ενταξιακής Εκπαίδευσης και της Εκπαίδευσης για την Αειφόρο Ανάπτυξη (ΕΑΑ)</w:t>
            </w:r>
          </w:p>
          <w:p w:rsidR="00ED6368" w:rsidRPr="00ED6368" w:rsidRDefault="00ED6368" w:rsidP="00ED6368">
            <w:pPr>
              <w:tabs>
                <w:tab w:val="left" w:pos="180"/>
              </w:tabs>
              <w:spacing w:after="120" w:line="288" w:lineRule="auto"/>
              <w:ind w:left="187"/>
              <w:jc w:val="both"/>
              <w:rPr>
                <w:rFonts w:ascii="Calibri" w:eastAsia="Calibri" w:hAnsi="Calibri"/>
                <w:color w:val="auto"/>
                <w:sz w:val="22"/>
                <w:lang w:val="el-GR"/>
              </w:rPr>
            </w:pPr>
            <w:r w:rsidRPr="00ED6368">
              <w:rPr>
                <w:rFonts w:ascii="Calibri" w:eastAsia="Calibri" w:hAnsi="Calibri"/>
                <w:color w:val="auto"/>
                <w:sz w:val="22"/>
                <w:szCs w:val="22"/>
                <w:lang w:val="el-GR"/>
              </w:rPr>
              <w:t xml:space="preserve">Το Δράμα γεννήθηκε από την ανάγκη να ενταχθούν πιο αποτελεσματικά στην τάξη οι μαθητές που τείνουν να περιθωριοποιούνται για οποιοδήποτε λόγο (φύλο, θρησκεία, καταγωγή, φυσικά χαρακτηριστικά, μαθησιακές δυσκολίες, κ.ά.). </w:t>
            </w:r>
          </w:p>
          <w:p w:rsidR="00ED6368" w:rsidRPr="00ED6368" w:rsidRDefault="00ED6368" w:rsidP="00ED6368">
            <w:pPr>
              <w:tabs>
                <w:tab w:val="left" w:pos="180"/>
              </w:tabs>
              <w:spacing w:after="120" w:line="288" w:lineRule="auto"/>
              <w:ind w:left="187"/>
              <w:jc w:val="both"/>
              <w:rPr>
                <w:rFonts w:ascii="Calibri" w:eastAsia="Calibri" w:hAnsi="Calibri"/>
                <w:color w:val="auto"/>
                <w:sz w:val="22"/>
                <w:lang w:val="el-GR"/>
              </w:rPr>
            </w:pPr>
            <w:r w:rsidRPr="00ED6368">
              <w:rPr>
                <w:rFonts w:ascii="Calibri" w:eastAsia="Calibri" w:hAnsi="Calibri"/>
                <w:color w:val="auto"/>
                <w:sz w:val="22"/>
                <w:szCs w:val="22"/>
                <w:lang w:val="el-GR"/>
              </w:rPr>
              <w:t xml:space="preserve">Ο στόχος μας είναι να δημιουργήσουμε μια ιστορία που να ενθαρρύνει την </w:t>
            </w:r>
            <w:proofErr w:type="spellStart"/>
            <w:r w:rsidRPr="00ED6368">
              <w:rPr>
                <w:rFonts w:ascii="Calibri" w:eastAsia="Calibri" w:hAnsi="Calibri"/>
                <w:color w:val="auto"/>
                <w:sz w:val="22"/>
                <w:szCs w:val="22"/>
                <w:lang w:val="el-GR"/>
              </w:rPr>
              <w:t>αυτο</w:t>
            </w:r>
            <w:proofErr w:type="spellEnd"/>
            <w:r w:rsidRPr="00ED6368">
              <w:rPr>
                <w:rFonts w:ascii="Calibri" w:eastAsia="Calibri" w:hAnsi="Calibri"/>
                <w:color w:val="auto"/>
                <w:sz w:val="22"/>
                <w:szCs w:val="22"/>
                <w:lang w:val="el-GR"/>
              </w:rPr>
              <w:t xml:space="preserve">-έκφραση και να επιτρέπει την συμμετοχή όλων των μαθητών, βοηθώντας τους να αναπτύξουν την αντίληψη για τον εαυτό και την αίσθηση συνύπαρξης με τους άλλους. Η ιστορία λαμβάνει χώρα σε έναν Διαστημικό Σταθμό στον Άρη, σε ένα σενάριο που παίρνει μια ασφαλή «απόσταση» από την πραγματικότητα της ζωής των μαθητών, ώστε να αισθάνονται άνεση και ασφάλεια να μοιραστούν τις δικές τους ιστορίες αποκλεισμού και ένταξης, με όσο το δυνατόν πιο φυσικό και μη τραυματικό τρόπο. </w:t>
            </w:r>
          </w:p>
          <w:p w:rsidR="00E72222" w:rsidRPr="00ED6368" w:rsidRDefault="00E72222" w:rsidP="00E72222">
            <w:pPr>
              <w:rPr>
                <w:rFonts w:ascii="Times New Roman" w:hAnsi="Times New Roman"/>
                <w:color w:val="auto"/>
                <w:lang w:val="el-GR"/>
              </w:rPr>
            </w:pPr>
          </w:p>
          <w:p w:rsidR="007919AA" w:rsidRDefault="007919AA" w:rsidP="00DA2A6A">
            <w:pPr>
              <w:pStyle w:val="1"/>
              <w:spacing w:before="0" w:after="0"/>
              <w:jc w:val="both"/>
              <w:rPr>
                <w:rFonts w:ascii="Calibri" w:hAnsi="Calibri" w:cs="Times New Roman"/>
                <w:b/>
                <w:sz w:val="22"/>
                <w:szCs w:val="22"/>
                <w:lang w:val="el-GR"/>
              </w:rPr>
            </w:pPr>
            <w:r w:rsidRPr="00DA2A6A">
              <w:rPr>
                <w:rFonts w:ascii="Calibri" w:hAnsi="Calibri" w:cs="Times New Roman"/>
                <w:b/>
                <w:sz w:val="22"/>
                <w:szCs w:val="22"/>
                <w:lang w:val="el-GR"/>
              </w:rPr>
              <w:t>Στοχευόμενες δεξιότητες</w:t>
            </w:r>
          </w:p>
          <w:p w:rsidR="0025120F" w:rsidRPr="0025120F" w:rsidRDefault="0025120F" w:rsidP="0025120F">
            <w:pPr>
              <w:spacing w:after="0"/>
              <w:rPr>
                <w:rFonts w:ascii="Calibri" w:hAnsi="Calibri"/>
                <w:b/>
                <w:sz w:val="22"/>
                <w:lang w:val="el-GR"/>
              </w:rPr>
            </w:pPr>
            <w:r>
              <w:rPr>
                <w:rFonts w:ascii="Calibri" w:hAnsi="Calibri"/>
                <w:b/>
                <w:sz w:val="22"/>
                <w:szCs w:val="22"/>
                <w:lang w:val="el-GR"/>
              </w:rPr>
              <w:t>Δεξιότητες- 1</w:t>
            </w:r>
            <w:r w:rsidRPr="0025120F">
              <w:rPr>
                <w:rFonts w:ascii="Calibri" w:hAnsi="Calibri"/>
                <w:b/>
                <w:sz w:val="22"/>
                <w:szCs w:val="22"/>
                <w:vertAlign w:val="superscript"/>
                <w:lang w:val="el-GR"/>
              </w:rPr>
              <w:t>ος</w:t>
            </w:r>
            <w:r>
              <w:rPr>
                <w:rFonts w:ascii="Calibri" w:hAnsi="Calibri"/>
                <w:b/>
                <w:sz w:val="22"/>
                <w:szCs w:val="22"/>
                <w:lang w:val="el-GR"/>
              </w:rPr>
              <w:t xml:space="preserve"> κύκλος</w:t>
            </w:r>
          </w:p>
          <w:p w:rsidR="003421A5" w:rsidRPr="00ED6368" w:rsidRDefault="00CA7E78" w:rsidP="00DA2A6A">
            <w:pPr>
              <w:spacing w:after="0"/>
              <w:jc w:val="both"/>
              <w:rPr>
                <w:rFonts w:ascii="Calibri" w:hAnsi="Calibri" w:cs="Times New Roman"/>
                <w:color w:val="auto"/>
                <w:sz w:val="22"/>
                <w:lang w:val="el-GR"/>
              </w:rPr>
            </w:pPr>
            <w:r w:rsidRPr="00ED6368">
              <w:rPr>
                <w:rFonts w:ascii="Calibri" w:hAnsi="Calibri" w:cs="Times New Roman"/>
                <w:color w:val="auto"/>
                <w:sz w:val="22"/>
                <w:szCs w:val="22"/>
                <w:lang w:val="el-GR"/>
              </w:rPr>
              <w:t>Δημιουργικότητα, Επικοινωνία, Συνεργασία</w:t>
            </w:r>
          </w:p>
          <w:p w:rsidR="0025120F" w:rsidRPr="00ED6368" w:rsidRDefault="0025120F" w:rsidP="0025120F">
            <w:pPr>
              <w:spacing w:after="0"/>
              <w:rPr>
                <w:rFonts w:ascii="Calibri" w:hAnsi="Calibri"/>
                <w:b/>
                <w:color w:val="auto"/>
                <w:sz w:val="22"/>
                <w:lang w:val="el-GR"/>
              </w:rPr>
            </w:pPr>
          </w:p>
          <w:p w:rsidR="0025120F" w:rsidRDefault="0025120F" w:rsidP="0025120F">
            <w:pPr>
              <w:spacing w:after="0"/>
              <w:rPr>
                <w:rFonts w:ascii="Calibri" w:hAnsi="Calibri"/>
                <w:b/>
                <w:sz w:val="22"/>
                <w:lang w:val="el-GR"/>
              </w:rPr>
            </w:pPr>
            <w:r>
              <w:rPr>
                <w:rFonts w:ascii="Calibri" w:hAnsi="Calibri"/>
                <w:b/>
                <w:sz w:val="22"/>
                <w:szCs w:val="22"/>
                <w:lang w:val="el-GR"/>
              </w:rPr>
              <w:t>Δεξιότητες- 2</w:t>
            </w:r>
            <w:r w:rsidRPr="0025120F">
              <w:rPr>
                <w:rFonts w:ascii="Calibri" w:hAnsi="Calibri"/>
                <w:b/>
                <w:sz w:val="22"/>
                <w:szCs w:val="22"/>
                <w:vertAlign w:val="superscript"/>
                <w:lang w:val="el-GR"/>
              </w:rPr>
              <w:t>ος</w:t>
            </w:r>
            <w:r>
              <w:rPr>
                <w:rFonts w:ascii="Calibri" w:hAnsi="Calibri"/>
                <w:b/>
                <w:sz w:val="22"/>
                <w:szCs w:val="22"/>
                <w:lang w:val="el-GR"/>
              </w:rPr>
              <w:t xml:space="preserve"> κύκλος</w:t>
            </w:r>
          </w:p>
          <w:p w:rsidR="00001655" w:rsidRPr="00ED6368" w:rsidRDefault="00ED6368" w:rsidP="0025120F">
            <w:pPr>
              <w:spacing w:after="0"/>
              <w:rPr>
                <w:rFonts w:ascii="Calibri" w:hAnsi="Calibri"/>
                <w:color w:val="auto"/>
                <w:sz w:val="22"/>
                <w:lang w:val="el-GR"/>
              </w:rPr>
            </w:pPr>
            <w:r w:rsidRPr="00ED6368">
              <w:rPr>
                <w:rFonts w:ascii="Calibri" w:hAnsi="Calibri"/>
                <w:color w:val="auto"/>
                <w:sz w:val="22"/>
                <w:szCs w:val="22"/>
                <w:lang w:val="el-GR"/>
              </w:rPr>
              <w:t>Κ</w:t>
            </w:r>
            <w:r w:rsidR="00E72222" w:rsidRPr="00ED6368">
              <w:rPr>
                <w:rFonts w:ascii="Calibri" w:hAnsi="Calibri"/>
                <w:color w:val="auto"/>
                <w:sz w:val="22"/>
                <w:szCs w:val="22"/>
                <w:lang w:val="el-GR"/>
              </w:rPr>
              <w:t>οινωνικές δεξιότητες</w:t>
            </w:r>
            <w:r w:rsidRPr="00ED6368">
              <w:rPr>
                <w:rFonts w:ascii="Calibri" w:hAnsi="Calibri"/>
                <w:color w:val="auto"/>
                <w:sz w:val="22"/>
                <w:szCs w:val="22"/>
                <w:lang w:val="el-GR"/>
              </w:rPr>
              <w:t xml:space="preserve">, </w:t>
            </w:r>
            <w:proofErr w:type="spellStart"/>
            <w:r w:rsidRPr="00ED6368">
              <w:rPr>
                <w:rFonts w:ascii="Calibri" w:hAnsi="Calibri"/>
                <w:color w:val="auto"/>
                <w:sz w:val="22"/>
                <w:szCs w:val="22"/>
                <w:lang w:val="el-GR"/>
              </w:rPr>
              <w:t>Ε</w:t>
            </w:r>
            <w:r w:rsidR="00001655" w:rsidRPr="00ED6368">
              <w:rPr>
                <w:rFonts w:ascii="Calibri" w:hAnsi="Calibri"/>
                <w:color w:val="auto"/>
                <w:sz w:val="22"/>
                <w:szCs w:val="22"/>
                <w:lang w:val="el-GR"/>
              </w:rPr>
              <w:t>νσυναίσθηση</w:t>
            </w:r>
            <w:proofErr w:type="spellEnd"/>
            <w:r w:rsidR="00001655" w:rsidRPr="00ED6368">
              <w:rPr>
                <w:rFonts w:ascii="Calibri" w:hAnsi="Calibri"/>
                <w:color w:val="auto"/>
                <w:sz w:val="22"/>
                <w:szCs w:val="22"/>
                <w:lang w:val="el-GR"/>
              </w:rPr>
              <w:t xml:space="preserve"> και ευαισθησία, </w:t>
            </w:r>
            <w:proofErr w:type="spellStart"/>
            <w:r w:rsidRPr="00ED6368">
              <w:rPr>
                <w:rFonts w:ascii="Calibri" w:hAnsi="Calibri"/>
                <w:color w:val="auto"/>
                <w:sz w:val="22"/>
                <w:szCs w:val="22"/>
                <w:lang w:val="el-GR"/>
              </w:rPr>
              <w:t>Πολιτειότητα</w:t>
            </w:r>
            <w:proofErr w:type="spellEnd"/>
            <w:r w:rsidRPr="00ED6368">
              <w:rPr>
                <w:rFonts w:ascii="Calibri" w:hAnsi="Calibri"/>
                <w:color w:val="auto"/>
                <w:sz w:val="22"/>
                <w:szCs w:val="22"/>
                <w:lang w:val="el-GR"/>
              </w:rPr>
              <w:t>, προσαρμοστικότητα</w:t>
            </w:r>
          </w:p>
          <w:p w:rsidR="00001655" w:rsidRPr="00ED6368" w:rsidRDefault="00001655" w:rsidP="00001655">
            <w:pPr>
              <w:spacing w:after="0"/>
              <w:rPr>
                <w:rFonts w:ascii="Calibri" w:hAnsi="Calibri"/>
                <w:b/>
                <w:color w:val="auto"/>
                <w:sz w:val="22"/>
                <w:lang w:val="el-GR"/>
              </w:rPr>
            </w:pPr>
          </w:p>
          <w:p w:rsidR="00001655" w:rsidRDefault="00001655" w:rsidP="00001655">
            <w:pPr>
              <w:spacing w:after="0"/>
              <w:rPr>
                <w:rFonts w:ascii="Calibri" w:hAnsi="Calibri"/>
                <w:b/>
                <w:sz w:val="22"/>
                <w:lang w:val="el-GR"/>
              </w:rPr>
            </w:pPr>
            <w:r>
              <w:rPr>
                <w:rFonts w:ascii="Calibri" w:hAnsi="Calibri"/>
                <w:b/>
                <w:sz w:val="22"/>
                <w:szCs w:val="22"/>
                <w:lang w:val="el-GR"/>
              </w:rPr>
              <w:t>Δεξιότητες- 3</w:t>
            </w:r>
            <w:r w:rsidRPr="0025120F">
              <w:rPr>
                <w:rFonts w:ascii="Calibri" w:hAnsi="Calibri"/>
                <w:b/>
                <w:sz w:val="22"/>
                <w:szCs w:val="22"/>
                <w:vertAlign w:val="superscript"/>
                <w:lang w:val="el-GR"/>
              </w:rPr>
              <w:t>ος</w:t>
            </w:r>
            <w:r>
              <w:rPr>
                <w:rFonts w:ascii="Calibri" w:hAnsi="Calibri"/>
                <w:b/>
                <w:sz w:val="22"/>
                <w:szCs w:val="22"/>
                <w:lang w:val="el-GR"/>
              </w:rPr>
              <w:t xml:space="preserve"> κύκλος</w:t>
            </w:r>
          </w:p>
          <w:p w:rsidR="00001655" w:rsidRPr="00ED6368" w:rsidRDefault="00ED6368" w:rsidP="00001655">
            <w:pPr>
              <w:spacing w:after="0"/>
              <w:rPr>
                <w:rFonts w:ascii="Calibri" w:hAnsi="Calibri"/>
                <w:color w:val="auto"/>
                <w:sz w:val="22"/>
                <w:lang w:val="el-GR"/>
              </w:rPr>
            </w:pPr>
            <w:r w:rsidRPr="00ED6368">
              <w:rPr>
                <w:rFonts w:ascii="Calibri" w:hAnsi="Calibri"/>
                <w:color w:val="auto"/>
                <w:sz w:val="22"/>
                <w:szCs w:val="22"/>
                <w:lang w:val="el-GR"/>
              </w:rPr>
              <w:t>Δεξιότητες ανάλυσης και παραγωγής περιεχομένου σε έντυπα και ηλεκτρονικά μέσα</w:t>
            </w:r>
          </w:p>
          <w:p w:rsidR="00001655" w:rsidRPr="00ED6368" w:rsidRDefault="00001655" w:rsidP="00001655">
            <w:pPr>
              <w:spacing w:after="0"/>
              <w:rPr>
                <w:rFonts w:ascii="Calibri" w:hAnsi="Calibri"/>
                <w:b/>
                <w:color w:val="auto"/>
                <w:sz w:val="22"/>
                <w:lang w:val="el-GR"/>
              </w:rPr>
            </w:pPr>
          </w:p>
          <w:p w:rsidR="00001655" w:rsidRDefault="00001655" w:rsidP="00001655">
            <w:pPr>
              <w:spacing w:after="0"/>
              <w:rPr>
                <w:rFonts w:ascii="Calibri" w:hAnsi="Calibri"/>
                <w:b/>
                <w:sz w:val="22"/>
                <w:lang w:val="el-GR"/>
              </w:rPr>
            </w:pPr>
            <w:r>
              <w:rPr>
                <w:rFonts w:ascii="Calibri" w:hAnsi="Calibri"/>
                <w:b/>
                <w:sz w:val="22"/>
                <w:szCs w:val="22"/>
                <w:lang w:val="el-GR"/>
              </w:rPr>
              <w:t>Δεξιότητες- 4</w:t>
            </w:r>
            <w:r w:rsidRPr="0025120F">
              <w:rPr>
                <w:rFonts w:ascii="Calibri" w:hAnsi="Calibri"/>
                <w:b/>
                <w:sz w:val="22"/>
                <w:szCs w:val="22"/>
                <w:vertAlign w:val="superscript"/>
                <w:lang w:val="el-GR"/>
              </w:rPr>
              <w:t>ος</w:t>
            </w:r>
            <w:r>
              <w:rPr>
                <w:rFonts w:ascii="Calibri" w:hAnsi="Calibri"/>
                <w:b/>
                <w:sz w:val="22"/>
                <w:szCs w:val="22"/>
                <w:lang w:val="el-GR"/>
              </w:rPr>
              <w:t xml:space="preserve"> κύκλος</w:t>
            </w:r>
          </w:p>
          <w:p w:rsidR="00001655" w:rsidRPr="00ED6368" w:rsidRDefault="00001655" w:rsidP="00001655">
            <w:pPr>
              <w:spacing w:after="0"/>
              <w:rPr>
                <w:rFonts w:ascii="Calibri" w:hAnsi="Calibri"/>
                <w:color w:val="auto"/>
                <w:sz w:val="22"/>
                <w:lang w:val="el-GR"/>
              </w:rPr>
            </w:pPr>
            <w:r w:rsidRPr="00ED6368">
              <w:rPr>
                <w:rFonts w:ascii="Calibri" w:hAnsi="Calibri"/>
                <w:color w:val="auto"/>
                <w:sz w:val="22"/>
                <w:szCs w:val="22"/>
                <w:lang w:val="el-GR"/>
              </w:rPr>
              <w:t>Επίλυση προβλημάτων, μελέτη περιπτώσεων</w:t>
            </w:r>
            <w:r w:rsidR="00ED6368" w:rsidRPr="00ED6368">
              <w:rPr>
                <w:rFonts w:ascii="Calibri" w:hAnsi="Calibri"/>
                <w:color w:val="auto"/>
                <w:sz w:val="22"/>
                <w:szCs w:val="22"/>
                <w:lang w:val="el-GR"/>
              </w:rPr>
              <w:t xml:space="preserve"> (</w:t>
            </w:r>
            <w:r w:rsidR="00ED6368" w:rsidRPr="00ED6368">
              <w:rPr>
                <w:rFonts w:ascii="Calibri" w:hAnsi="Calibri"/>
                <w:color w:val="auto"/>
                <w:sz w:val="22"/>
                <w:szCs w:val="22"/>
              </w:rPr>
              <w:t>casestudies</w:t>
            </w:r>
            <w:r w:rsidR="00ED6368" w:rsidRPr="00ED6368">
              <w:rPr>
                <w:rFonts w:ascii="Calibri" w:hAnsi="Calibri"/>
                <w:color w:val="auto"/>
                <w:sz w:val="22"/>
                <w:szCs w:val="22"/>
                <w:lang w:val="el-GR"/>
              </w:rPr>
              <w:t>)</w:t>
            </w:r>
          </w:p>
          <w:p w:rsidR="00001655" w:rsidRPr="00ED6368" w:rsidRDefault="00001655" w:rsidP="00001655">
            <w:pPr>
              <w:spacing w:after="0"/>
              <w:rPr>
                <w:rFonts w:ascii="Calibri" w:hAnsi="Calibri"/>
                <w:color w:val="auto"/>
                <w:sz w:val="22"/>
                <w:lang w:val="el-GR"/>
              </w:rPr>
            </w:pPr>
          </w:p>
          <w:p w:rsidR="00A03075" w:rsidRDefault="00A4318E" w:rsidP="00DA2A6A">
            <w:pPr>
              <w:pStyle w:val="1"/>
              <w:spacing w:before="0" w:after="0"/>
              <w:jc w:val="both"/>
              <w:rPr>
                <w:rFonts w:ascii="Calibri" w:hAnsi="Calibri" w:cs="Times New Roman"/>
                <w:b/>
                <w:sz w:val="22"/>
                <w:szCs w:val="22"/>
                <w:lang w:val="el-GR"/>
              </w:rPr>
            </w:pPr>
            <w:r w:rsidRPr="00001655">
              <w:rPr>
                <w:rFonts w:ascii="Calibri" w:hAnsi="Calibri" w:cs="Times New Roman"/>
                <w:b/>
                <w:sz w:val="22"/>
                <w:szCs w:val="22"/>
                <w:lang w:val="el-GR"/>
              </w:rPr>
              <w:t>Δραστηριότητες</w:t>
            </w:r>
          </w:p>
          <w:p w:rsidR="00ED6368" w:rsidRPr="00ED6368" w:rsidRDefault="00ED6368" w:rsidP="00ED6368">
            <w:pPr>
              <w:autoSpaceDE w:val="0"/>
              <w:autoSpaceDN w:val="0"/>
              <w:adjustRightInd w:val="0"/>
              <w:spacing w:after="0" w:line="240" w:lineRule="auto"/>
              <w:rPr>
                <w:rFonts w:ascii="Calibri" w:eastAsiaTheme="minorHAnsi" w:hAnsi="Calibri" w:cs="Times New Roman"/>
                <w:bCs/>
                <w:color w:val="auto"/>
                <w:sz w:val="22"/>
                <w:lang w:val="el-GR"/>
              </w:rPr>
            </w:pPr>
            <w:r>
              <w:rPr>
                <w:rFonts w:ascii="Calibri" w:eastAsiaTheme="minorHAnsi" w:hAnsi="Calibri" w:cs="Times New Roman"/>
                <w:bCs/>
                <w:color w:val="auto"/>
                <w:sz w:val="22"/>
                <w:szCs w:val="22"/>
                <w:lang w:val="el-GR"/>
              </w:rPr>
              <w:t xml:space="preserve">Στην παρούσα φάση, </w:t>
            </w:r>
            <w:r>
              <w:rPr>
                <w:rFonts w:ascii="Calibri" w:eastAsiaTheme="minorHAnsi" w:hAnsi="Calibri" w:cs="Calibri"/>
                <w:color w:val="auto"/>
                <w:sz w:val="22"/>
                <w:szCs w:val="22"/>
                <w:lang w:val="el-GR"/>
              </w:rPr>
              <w:t>η</w:t>
            </w:r>
            <w:r w:rsidRPr="00A26E03">
              <w:rPr>
                <w:rFonts w:ascii="Calibri" w:eastAsiaTheme="minorHAnsi" w:hAnsi="Calibri" w:cs="Calibri"/>
                <w:color w:val="auto"/>
                <w:sz w:val="22"/>
                <w:szCs w:val="22"/>
                <w:lang w:val="el-GR"/>
              </w:rPr>
              <w:t xml:space="preserve"> επίσκεψη / παρέμβαση των στελεχών του </w:t>
            </w:r>
            <w:proofErr w:type="spellStart"/>
            <w:r>
              <w:rPr>
                <w:rFonts w:ascii="Calibri" w:eastAsiaTheme="minorHAnsi" w:hAnsi="Calibri" w:cs="Calibri"/>
                <w:color w:val="auto"/>
                <w:sz w:val="22"/>
                <w:szCs w:val="22"/>
                <w:lang w:val="en-GB"/>
              </w:rPr>
              <w:t>MEdIES</w:t>
            </w:r>
            <w:proofErr w:type="spellEnd"/>
            <w:r w:rsidRPr="00A26E03">
              <w:rPr>
                <w:rFonts w:ascii="Calibri" w:eastAsiaTheme="minorHAnsi" w:hAnsi="Calibri" w:cs="Calibri"/>
                <w:color w:val="auto"/>
                <w:sz w:val="22"/>
                <w:szCs w:val="22"/>
                <w:lang w:val="el-GR"/>
              </w:rPr>
              <w:t xml:space="preserve"> στη σχολική τάξη έχει συνολική μέγιστη διάρκεια</w:t>
            </w:r>
            <w:r w:rsidR="0031338E">
              <w:rPr>
                <w:rFonts w:ascii="Calibri" w:eastAsiaTheme="minorHAnsi" w:hAnsi="Calibri" w:cs="Calibri"/>
                <w:color w:val="auto"/>
                <w:sz w:val="22"/>
                <w:szCs w:val="22"/>
                <w:lang w:val="el-GR"/>
              </w:rPr>
              <w:t xml:space="preserve"> </w:t>
            </w:r>
            <w:r w:rsidRPr="00A26E03">
              <w:rPr>
                <w:rFonts w:ascii="Calibri" w:eastAsiaTheme="minorHAnsi" w:hAnsi="Calibri" w:cs="Calibri"/>
                <w:color w:val="auto"/>
                <w:sz w:val="22"/>
                <w:szCs w:val="22"/>
                <w:lang w:val="el-GR"/>
              </w:rPr>
              <w:t>έως 4 διδακτικές ώρες και ολοκληρώνεται σε δύο δίωρες συναντήσεις</w:t>
            </w:r>
            <w:r>
              <w:rPr>
                <w:rFonts w:ascii="Calibri" w:eastAsiaTheme="minorHAnsi" w:hAnsi="Calibri" w:cs="Calibri"/>
                <w:color w:val="auto"/>
                <w:sz w:val="22"/>
                <w:szCs w:val="22"/>
                <w:lang w:val="el-GR"/>
              </w:rPr>
              <w:t>.</w:t>
            </w:r>
            <w:r w:rsidR="0031338E">
              <w:rPr>
                <w:rFonts w:ascii="Calibri" w:eastAsiaTheme="minorHAnsi" w:hAnsi="Calibri" w:cs="Calibri"/>
                <w:color w:val="auto"/>
                <w:sz w:val="22"/>
                <w:szCs w:val="22"/>
                <w:lang w:val="el-GR"/>
              </w:rPr>
              <w:t xml:space="preserve"> </w:t>
            </w:r>
            <w:r w:rsidRPr="00ED6368">
              <w:rPr>
                <w:rFonts w:ascii="Calibri" w:eastAsia="Calibri" w:hAnsi="Calibri"/>
                <w:color w:val="auto"/>
                <w:sz w:val="22"/>
                <w:szCs w:val="22"/>
                <w:lang w:val="el-GR"/>
              </w:rPr>
              <w:t>Από την πιλοτική εφαρμογή (2019) θεωρούμε ότι, ιδανικά το Δράμα θα απαιτούσε άλλο ένα (3</w:t>
            </w:r>
            <w:r w:rsidRPr="00ED6368">
              <w:rPr>
                <w:rFonts w:ascii="Calibri" w:eastAsia="Calibri" w:hAnsi="Calibri"/>
                <w:color w:val="auto"/>
                <w:sz w:val="22"/>
                <w:szCs w:val="22"/>
              </w:rPr>
              <w:t>o</w:t>
            </w:r>
            <w:r w:rsidRPr="00ED6368">
              <w:rPr>
                <w:rFonts w:ascii="Calibri" w:eastAsia="Calibri" w:hAnsi="Calibri"/>
                <w:color w:val="auto"/>
                <w:sz w:val="22"/>
                <w:szCs w:val="22"/>
                <w:lang w:val="el-GR"/>
              </w:rPr>
              <w:t xml:space="preserve">) δίωρο για πιο ολοκληρωμένη ανάπτυξη. </w:t>
            </w:r>
          </w:p>
          <w:p w:rsidR="00ED6368" w:rsidRPr="00ED6368" w:rsidRDefault="00ED6368" w:rsidP="00ED6368">
            <w:pPr>
              <w:spacing w:after="0"/>
              <w:jc w:val="both"/>
              <w:rPr>
                <w:rFonts w:ascii="Calibri" w:eastAsiaTheme="minorHAnsi" w:hAnsi="Calibri" w:cs="Times New Roman"/>
                <w:bCs/>
                <w:color w:val="auto"/>
                <w:sz w:val="22"/>
                <w:lang w:val="el-GR"/>
              </w:rPr>
            </w:pPr>
            <w:r w:rsidRPr="00ED6368">
              <w:rPr>
                <w:rFonts w:ascii="Calibri" w:eastAsiaTheme="minorHAnsi" w:hAnsi="Calibri" w:cs="Times New Roman"/>
                <w:bCs/>
                <w:color w:val="auto"/>
                <w:sz w:val="22"/>
                <w:szCs w:val="22"/>
                <w:lang w:val="el-GR"/>
              </w:rPr>
              <w:t>1ο εργαστήριο (2 σχολικές ώρες)</w:t>
            </w:r>
          </w:p>
          <w:p w:rsidR="00ED6368" w:rsidRPr="00DA2A6A" w:rsidRDefault="00ED6368" w:rsidP="00ED6368">
            <w:pPr>
              <w:spacing w:after="0"/>
              <w:jc w:val="both"/>
              <w:rPr>
                <w:rFonts w:ascii="Calibri" w:eastAsiaTheme="minorHAnsi" w:hAnsi="Calibri" w:cs="Times New Roman"/>
                <w:bCs/>
                <w:color w:val="auto"/>
                <w:sz w:val="22"/>
                <w:lang w:val="el-GR"/>
              </w:rPr>
            </w:pPr>
            <w:r w:rsidRPr="00DA2A6A">
              <w:rPr>
                <w:rFonts w:ascii="Calibri" w:eastAsiaTheme="minorHAnsi" w:hAnsi="Calibri" w:cs="Times New Roman"/>
                <w:bCs/>
                <w:color w:val="auto"/>
                <w:sz w:val="22"/>
                <w:szCs w:val="22"/>
                <w:lang w:val="el-GR"/>
              </w:rPr>
              <w:t>2ο εργαστήριο (</w:t>
            </w:r>
            <w:r>
              <w:rPr>
                <w:rFonts w:ascii="Calibri" w:eastAsiaTheme="minorHAnsi" w:hAnsi="Calibri" w:cs="Times New Roman"/>
                <w:bCs/>
                <w:color w:val="auto"/>
                <w:sz w:val="22"/>
                <w:szCs w:val="22"/>
                <w:lang w:val="el-GR"/>
              </w:rPr>
              <w:t>2 σχολικές ώρες</w:t>
            </w:r>
            <w:r w:rsidRPr="00DA2A6A">
              <w:rPr>
                <w:rFonts w:ascii="Calibri" w:eastAsiaTheme="minorHAnsi" w:hAnsi="Calibri" w:cs="Times New Roman"/>
                <w:bCs/>
                <w:color w:val="auto"/>
                <w:sz w:val="22"/>
                <w:szCs w:val="22"/>
                <w:lang w:val="el-GR"/>
              </w:rPr>
              <w:t>)</w:t>
            </w:r>
          </w:p>
          <w:p w:rsidR="00ED6368" w:rsidRPr="00041516" w:rsidRDefault="00ED6368" w:rsidP="00ED6368">
            <w:pPr>
              <w:spacing w:after="0"/>
              <w:jc w:val="both"/>
              <w:rPr>
                <w:rFonts w:ascii="Calibri" w:eastAsiaTheme="minorHAnsi" w:hAnsi="Calibri" w:cs="Times New Roman"/>
                <w:bCs/>
                <w:color w:val="auto"/>
                <w:sz w:val="22"/>
                <w:lang w:val="el-GR"/>
              </w:rPr>
            </w:pPr>
            <w:r w:rsidRPr="00041516">
              <w:rPr>
                <w:rFonts w:ascii="Calibri" w:eastAsiaTheme="minorHAnsi" w:hAnsi="Calibri" w:cs="Times New Roman"/>
                <w:bCs/>
                <w:color w:val="auto"/>
                <w:sz w:val="22"/>
                <w:szCs w:val="22"/>
                <w:lang w:val="el-GR"/>
              </w:rPr>
              <w:t>3ο εργαστήριο (2 σχολικές ώρες )</w:t>
            </w:r>
          </w:p>
          <w:p w:rsidR="00ED6368" w:rsidRPr="00DA2A6A" w:rsidRDefault="00ED6368" w:rsidP="00ED6368">
            <w:pPr>
              <w:spacing w:after="0"/>
              <w:jc w:val="both"/>
              <w:rPr>
                <w:rFonts w:ascii="Calibri" w:eastAsiaTheme="minorHAnsi" w:hAnsi="Calibri" w:cs="Times New Roman"/>
                <w:bCs/>
                <w:color w:val="auto"/>
                <w:sz w:val="22"/>
                <w:lang w:val="el-GR"/>
              </w:rPr>
            </w:pPr>
            <w:r>
              <w:rPr>
                <w:rFonts w:ascii="Calibri" w:eastAsiaTheme="minorHAnsi" w:hAnsi="Calibri" w:cs="Times New Roman"/>
                <w:bCs/>
                <w:color w:val="auto"/>
                <w:sz w:val="22"/>
                <w:lang w:val="el-GR"/>
              </w:rPr>
              <w:t xml:space="preserve">Για τις ακριβείς δραστηριότητες που υλοποιούνται σε κάθε Εργαστήριο δείτε το </w:t>
            </w:r>
            <w:r w:rsidRPr="00A26E03">
              <w:rPr>
                <w:rFonts w:ascii="Calibri" w:eastAsiaTheme="minorHAnsi" w:hAnsi="Calibri" w:cs="Times New Roman"/>
                <w:b/>
                <w:bCs/>
                <w:color w:val="auto"/>
                <w:sz w:val="22"/>
                <w:lang w:val="el-GR"/>
              </w:rPr>
              <w:t>ΕπισυναπτόμενοΠΕΡΙΓΡΑΦΗ</w:t>
            </w:r>
          </w:p>
          <w:p w:rsidR="00ED6368" w:rsidRDefault="00ED6368" w:rsidP="00ED6368">
            <w:pPr>
              <w:rPr>
                <w:rFonts w:ascii="Times New Roman" w:hAnsi="Times New Roman"/>
                <w:lang w:val="el-GR"/>
              </w:rPr>
            </w:pPr>
          </w:p>
          <w:p w:rsidR="00A03075" w:rsidRPr="00DA2A6A" w:rsidRDefault="00A4318E" w:rsidP="00DA2A6A">
            <w:pPr>
              <w:pStyle w:val="1"/>
              <w:spacing w:before="0" w:after="0"/>
              <w:jc w:val="both"/>
              <w:rPr>
                <w:rFonts w:ascii="Calibri" w:hAnsi="Calibri" w:cs="Times New Roman"/>
                <w:b/>
                <w:sz w:val="22"/>
                <w:szCs w:val="22"/>
                <w:lang w:val="el-GR"/>
              </w:rPr>
            </w:pPr>
            <w:r w:rsidRPr="00DA2A6A">
              <w:rPr>
                <w:rFonts w:ascii="Calibri" w:hAnsi="Calibri" w:cs="Times New Roman"/>
                <w:b/>
                <w:sz w:val="22"/>
                <w:szCs w:val="22"/>
                <w:lang w:val="el-GR"/>
              </w:rPr>
              <w:t>Προσαρμογές για εμποδιζόμενους μαθητές</w:t>
            </w:r>
          </w:p>
          <w:p w:rsidR="00ED6368" w:rsidRPr="00ED6368" w:rsidRDefault="00ED6368" w:rsidP="00ED6368">
            <w:pPr>
              <w:spacing w:after="0"/>
              <w:jc w:val="both"/>
              <w:rPr>
                <w:rFonts w:ascii="Calibri" w:eastAsia="Calibri" w:hAnsi="Calibri"/>
                <w:color w:val="auto"/>
                <w:sz w:val="22"/>
                <w:lang w:val="el-GR"/>
              </w:rPr>
            </w:pPr>
            <w:r w:rsidRPr="00ED6368">
              <w:rPr>
                <w:rFonts w:ascii="Calibri" w:eastAsia="Calibri" w:hAnsi="Calibri"/>
                <w:color w:val="auto"/>
                <w:sz w:val="22"/>
                <w:szCs w:val="22"/>
                <w:lang w:val="el-GR"/>
              </w:rPr>
              <w:t xml:space="preserve">Ο κύριος λόγος που επιλέχτηκε το Εκπαιδευτικό Δράμα, ως μέθοδος του προγράμματος ήταν γιατί δίνει ευκαιρίες για συμμετοχή των μαθητών με διαφορετικό κοινωνικό-πολιτισμικό υπόβαθρο, και επιτρέπει την έκφραση με μη λεκτικές μεθόδους (ζωγραφική, κίνηση, παγωμένες εικόνες, κλπ). </w:t>
            </w:r>
          </w:p>
          <w:p w:rsidR="00ED6368" w:rsidRPr="00ED6368" w:rsidRDefault="00ED6368" w:rsidP="00ED6368">
            <w:pPr>
              <w:spacing w:after="0"/>
              <w:jc w:val="both"/>
              <w:rPr>
                <w:rFonts w:ascii="Calibri" w:eastAsia="Calibri" w:hAnsi="Calibri"/>
                <w:color w:val="auto"/>
                <w:sz w:val="22"/>
                <w:lang w:val="el-GR"/>
              </w:rPr>
            </w:pPr>
            <w:r w:rsidRPr="00ED6368">
              <w:rPr>
                <w:rFonts w:ascii="Calibri" w:eastAsia="Calibri" w:hAnsi="Calibri"/>
                <w:color w:val="auto"/>
                <w:sz w:val="22"/>
                <w:szCs w:val="22"/>
                <w:lang w:val="el-GR"/>
              </w:rPr>
              <w:t xml:space="preserve">Για τα αποτελέσματά μας από τις εφαρμογές δείτε περισσότερα στην Επισυναπτόμενη </w:t>
            </w:r>
            <w:r w:rsidRPr="00ED6368">
              <w:rPr>
                <w:rFonts w:ascii="Calibri" w:eastAsia="Calibri" w:hAnsi="Calibri"/>
                <w:b/>
                <w:color w:val="auto"/>
                <w:sz w:val="22"/>
                <w:szCs w:val="22"/>
                <w:lang w:val="el-GR"/>
              </w:rPr>
              <w:t>ΕΚΘΕΣΗ Εφαρμογών 2019</w:t>
            </w:r>
            <w:r w:rsidRPr="00ED6368">
              <w:rPr>
                <w:rFonts w:ascii="Calibri" w:eastAsia="Calibri" w:hAnsi="Calibri"/>
                <w:color w:val="auto"/>
                <w:sz w:val="22"/>
                <w:szCs w:val="22"/>
                <w:lang w:val="el-GR"/>
              </w:rPr>
              <w:t>.</w:t>
            </w:r>
          </w:p>
          <w:p w:rsidR="00ED6368" w:rsidRPr="00ED6368" w:rsidRDefault="00ED6368" w:rsidP="00DA2A6A">
            <w:pPr>
              <w:pStyle w:val="1"/>
              <w:spacing w:before="0" w:after="0"/>
              <w:jc w:val="both"/>
              <w:rPr>
                <w:rFonts w:ascii="Calibri" w:hAnsi="Calibri" w:cs="Times New Roman"/>
                <w:b/>
                <w:color w:val="auto"/>
                <w:sz w:val="22"/>
                <w:szCs w:val="22"/>
                <w:lang w:val="el-GR"/>
              </w:rPr>
            </w:pPr>
          </w:p>
          <w:p w:rsidR="002E4E12" w:rsidRPr="00011FDF" w:rsidRDefault="002E4E12" w:rsidP="00DA2A6A">
            <w:pPr>
              <w:pStyle w:val="1"/>
              <w:spacing w:before="0" w:after="0"/>
              <w:jc w:val="both"/>
              <w:rPr>
                <w:rFonts w:ascii="Calibri" w:hAnsi="Calibri" w:cs="Times New Roman"/>
                <w:b/>
                <w:sz w:val="22"/>
                <w:szCs w:val="22"/>
                <w:lang w:val="el-GR"/>
              </w:rPr>
            </w:pPr>
            <w:r w:rsidRPr="00011FDF">
              <w:rPr>
                <w:rFonts w:ascii="Calibri" w:hAnsi="Calibri" w:cs="Times New Roman"/>
                <w:b/>
                <w:sz w:val="22"/>
                <w:szCs w:val="22"/>
                <w:lang w:val="el-GR"/>
              </w:rPr>
              <w:t>Επέκταση</w:t>
            </w:r>
          </w:p>
          <w:p w:rsidR="00ED6368" w:rsidRPr="00ED6368" w:rsidRDefault="00ED6368" w:rsidP="00ED6368">
            <w:pPr>
              <w:spacing w:after="0"/>
              <w:jc w:val="both"/>
              <w:rPr>
                <w:rFonts w:ascii="Calibri" w:hAnsi="Calibri" w:cs="Times New Roman"/>
                <w:color w:val="auto"/>
                <w:sz w:val="22"/>
                <w:lang w:val="el-GR"/>
              </w:rPr>
            </w:pPr>
            <w:r w:rsidRPr="00ED6368">
              <w:rPr>
                <w:rFonts w:ascii="Calibri" w:eastAsia="Calibri" w:hAnsi="Calibri"/>
                <w:color w:val="auto"/>
                <w:sz w:val="22"/>
                <w:szCs w:val="22"/>
                <w:lang w:val="el-GR"/>
              </w:rPr>
              <w:t>Θεωρούμε ότι το συγκεκριμένο σενάριο είναι ένα καλό σημείο εκκίνησης, ώστε οι μαθητές να συνεχίσουν να διερευνούν περαιτέρω ζητήματα ισότητας, σεβασμού, επίλυσης συγκρούσεων στις ομάδες κλπ. που ανακύπτουν στο σχολείο τους.</w:t>
            </w:r>
          </w:p>
          <w:p w:rsidR="00DA2A6A" w:rsidRPr="00ED6368" w:rsidRDefault="00DA2A6A" w:rsidP="00DA2A6A">
            <w:pPr>
              <w:spacing w:after="0"/>
              <w:jc w:val="both"/>
              <w:rPr>
                <w:rFonts w:ascii="Calibri" w:hAnsi="Calibri" w:cs="Times New Roman"/>
                <w:color w:val="auto"/>
                <w:sz w:val="22"/>
                <w:lang w:val="el-GR"/>
              </w:rPr>
            </w:pPr>
          </w:p>
          <w:p w:rsidR="00A03075" w:rsidRPr="00DA2A6A" w:rsidRDefault="00A4318E" w:rsidP="00DA2A6A">
            <w:pPr>
              <w:pStyle w:val="1"/>
              <w:spacing w:before="0" w:after="0"/>
              <w:jc w:val="both"/>
              <w:rPr>
                <w:rFonts w:ascii="Calibri" w:hAnsi="Calibri" w:cs="Times New Roman"/>
                <w:b/>
                <w:sz w:val="22"/>
                <w:szCs w:val="22"/>
                <w:lang w:val="el-GR"/>
              </w:rPr>
            </w:pPr>
            <w:r w:rsidRPr="00DA2A6A">
              <w:rPr>
                <w:rFonts w:ascii="Calibri" w:hAnsi="Calibri" w:cs="Times New Roman"/>
                <w:b/>
                <w:sz w:val="22"/>
                <w:szCs w:val="22"/>
                <w:lang w:val="el-GR"/>
              </w:rPr>
              <w:t>Αξιολόγηση</w:t>
            </w:r>
          </w:p>
          <w:bookmarkEnd w:id="0"/>
          <w:p w:rsidR="00ED6368" w:rsidRPr="00E67A0E" w:rsidRDefault="00ED6368" w:rsidP="00ED6368">
            <w:pPr>
              <w:spacing w:after="160" w:line="259" w:lineRule="auto"/>
              <w:jc w:val="both"/>
              <w:rPr>
                <w:rFonts w:ascii="Calibri" w:hAnsi="Calibri"/>
                <w:color w:val="auto"/>
                <w:sz w:val="22"/>
                <w:lang w:val="el-GR"/>
              </w:rPr>
            </w:pPr>
            <w:r w:rsidRPr="00E67A0E">
              <w:rPr>
                <w:rFonts w:ascii="Calibri" w:hAnsi="Calibri"/>
                <w:color w:val="auto"/>
                <w:sz w:val="22"/>
                <w:lang w:val="el-GR"/>
              </w:rPr>
              <w:t xml:space="preserve">Στην παρούσα φάση, η αξιολόγηση γίνεται με τους εξής τρόπους: </w:t>
            </w:r>
          </w:p>
          <w:p w:rsidR="00ED6368" w:rsidRPr="00E67A0E" w:rsidRDefault="00ED6368" w:rsidP="00ED6368">
            <w:pPr>
              <w:spacing w:after="160" w:line="259" w:lineRule="auto"/>
              <w:jc w:val="both"/>
              <w:rPr>
                <w:rFonts w:ascii="Calibri" w:hAnsi="Calibri"/>
                <w:color w:val="auto"/>
                <w:sz w:val="22"/>
                <w:lang w:val="el-GR"/>
              </w:rPr>
            </w:pPr>
            <w:r w:rsidRPr="00E67A0E">
              <w:rPr>
                <w:rFonts w:ascii="Calibri" w:hAnsi="Calibri"/>
                <w:color w:val="auto"/>
                <w:sz w:val="22"/>
                <w:lang w:val="el-GR"/>
              </w:rPr>
              <w:t xml:space="preserve">- Τις παρατηρήσεις των δύο εμψυχωτών (όλες οι εφαρμογές έγιναν με παρουσία ενός κύριου εμψυχωτή, κι ενός δευτερεύοντος, που «κατέγραφε» συστηματικά τις αντιδράσεις και τα σχόλια των μαθητών. </w:t>
            </w:r>
          </w:p>
          <w:p w:rsidR="00ED6368" w:rsidRPr="00E67A0E" w:rsidRDefault="00ED6368" w:rsidP="00ED6368">
            <w:pPr>
              <w:spacing w:after="160" w:line="259" w:lineRule="auto"/>
              <w:jc w:val="both"/>
              <w:rPr>
                <w:rFonts w:ascii="Calibri" w:hAnsi="Calibri"/>
                <w:color w:val="auto"/>
                <w:sz w:val="22"/>
                <w:lang w:val="el-GR"/>
              </w:rPr>
            </w:pPr>
            <w:r w:rsidRPr="00E67A0E">
              <w:rPr>
                <w:rFonts w:ascii="Calibri" w:hAnsi="Calibri"/>
                <w:color w:val="auto"/>
                <w:sz w:val="22"/>
                <w:lang w:val="el-GR"/>
              </w:rPr>
              <w:t xml:space="preserve">- Τη συζήτηση με τον εκπαιδευτικό της τάξης, πριν και μετά από κάθε εφαρμογή. </w:t>
            </w:r>
          </w:p>
          <w:p w:rsidR="00ED6368" w:rsidRPr="00E67A0E" w:rsidRDefault="00ED6368" w:rsidP="00ED6368">
            <w:pPr>
              <w:spacing w:after="160" w:line="259" w:lineRule="auto"/>
              <w:jc w:val="both"/>
              <w:rPr>
                <w:rFonts w:ascii="Calibri" w:hAnsi="Calibri"/>
                <w:color w:val="auto"/>
                <w:sz w:val="22"/>
                <w:lang w:val="el-GR"/>
              </w:rPr>
            </w:pPr>
            <w:r w:rsidRPr="00E67A0E">
              <w:rPr>
                <w:rFonts w:ascii="Calibri" w:hAnsi="Calibri"/>
                <w:color w:val="auto"/>
                <w:sz w:val="22"/>
                <w:lang w:val="el-GR"/>
              </w:rPr>
              <w:t xml:space="preserve">- Την αξιολόγηση από τους μαθητές, κατά τη φάση ανάπτυξης και ολοκλήρωσης του σεναρίου («αξιολόγηση με μια λέξη»). </w:t>
            </w:r>
          </w:p>
          <w:p w:rsidR="007A7084" w:rsidRPr="00E67A0E" w:rsidRDefault="00ED6368" w:rsidP="00ED6368">
            <w:pPr>
              <w:spacing w:after="0"/>
              <w:jc w:val="both"/>
              <w:rPr>
                <w:rFonts w:ascii="Calibri" w:eastAsiaTheme="minorHAnsi" w:hAnsi="Calibri" w:cs="Times New Roman"/>
                <w:bCs/>
                <w:color w:val="auto"/>
                <w:sz w:val="22"/>
                <w:lang w:val="el-GR"/>
              </w:rPr>
            </w:pPr>
            <w:r w:rsidRPr="00E67A0E">
              <w:rPr>
                <w:rFonts w:ascii="Calibri" w:hAnsi="Calibri"/>
                <w:color w:val="auto"/>
                <w:sz w:val="22"/>
                <w:lang w:val="el-GR"/>
              </w:rPr>
              <w:t xml:space="preserve">- Την αποστολή ενός </w:t>
            </w:r>
            <w:r w:rsidRPr="00E67A0E">
              <w:rPr>
                <w:rFonts w:ascii="Calibri" w:hAnsi="Calibri"/>
                <w:color w:val="auto"/>
                <w:sz w:val="22"/>
              </w:rPr>
              <w:t>email</w:t>
            </w:r>
            <w:r w:rsidRPr="00E67A0E">
              <w:rPr>
                <w:rFonts w:ascii="Calibri" w:hAnsi="Calibri"/>
                <w:color w:val="auto"/>
                <w:sz w:val="22"/>
                <w:lang w:val="el-GR"/>
              </w:rPr>
              <w:t xml:space="preserve"> από το δάσκαλο της τάξης, ένα μήνα μετά την ολοκλήρωση της εφαρμογής (ελεύθερο κείμενο) </w:t>
            </w:r>
          </w:p>
          <w:p w:rsidR="007A7084" w:rsidRPr="00DA2A6A" w:rsidRDefault="007A7084" w:rsidP="00DA2A6A">
            <w:pPr>
              <w:spacing w:after="0"/>
              <w:jc w:val="both"/>
              <w:rPr>
                <w:rFonts w:ascii="Calibri" w:hAnsi="Calibri" w:cs="Times New Roman"/>
                <w:bCs/>
                <w:color w:val="auto"/>
                <w:sz w:val="22"/>
                <w:lang w:val="el-GR"/>
              </w:rPr>
            </w:pPr>
          </w:p>
        </w:tc>
        <w:tc>
          <w:tcPr>
            <w:tcW w:w="188" w:type="pct"/>
            <w:gridSpan w:val="3"/>
          </w:tcPr>
          <w:p w:rsidR="0026113B" w:rsidRPr="00DA2A6A" w:rsidRDefault="0026113B" w:rsidP="00DA2A6A">
            <w:pPr>
              <w:spacing w:after="0"/>
              <w:jc w:val="both"/>
              <w:rPr>
                <w:rFonts w:ascii="Calibri" w:hAnsi="Calibri" w:cs="Times New Roman"/>
                <w:sz w:val="22"/>
                <w:lang w:val="el-GR"/>
              </w:rPr>
            </w:pPr>
          </w:p>
        </w:tc>
        <w:tc>
          <w:tcPr>
            <w:tcW w:w="1690" w:type="pct"/>
          </w:tcPr>
          <w:p w:rsidR="00A4318E" w:rsidRPr="00DA2A6A" w:rsidRDefault="002B3238" w:rsidP="00DA2A6A">
            <w:pPr>
              <w:pStyle w:val="20"/>
              <w:spacing w:before="0" w:after="0"/>
              <w:jc w:val="both"/>
              <w:rPr>
                <w:rFonts w:ascii="Calibri" w:hAnsi="Calibri" w:cs="Times New Roman"/>
                <w:b/>
                <w:sz w:val="22"/>
                <w:szCs w:val="22"/>
                <w:lang w:val="el-GR"/>
              </w:rPr>
            </w:pPr>
            <w:r w:rsidRPr="00DA2A6A">
              <w:rPr>
                <w:rFonts w:ascii="Calibri" w:hAnsi="Calibri" w:cs="Times New Roman"/>
                <w:b/>
                <w:sz w:val="22"/>
                <w:szCs w:val="22"/>
                <w:lang w:val="el-GR"/>
              </w:rPr>
              <w:t>Σύνδεση με το Π.Σ</w:t>
            </w:r>
            <w:r w:rsidR="003421A5" w:rsidRPr="00DA2A6A">
              <w:rPr>
                <w:rFonts w:ascii="Calibri" w:hAnsi="Calibri" w:cs="Times New Roman"/>
                <w:b/>
                <w:sz w:val="22"/>
                <w:szCs w:val="22"/>
                <w:lang w:val="el-GR"/>
              </w:rPr>
              <w:t>:</w:t>
            </w:r>
          </w:p>
          <w:p w:rsidR="00ED6368" w:rsidRPr="00ED6368" w:rsidRDefault="00ED6368" w:rsidP="00ED6368">
            <w:pPr>
              <w:autoSpaceDE w:val="0"/>
              <w:autoSpaceDN w:val="0"/>
              <w:adjustRightInd w:val="0"/>
              <w:spacing w:after="0" w:line="240" w:lineRule="auto"/>
              <w:rPr>
                <w:rFonts w:ascii="Calibri" w:eastAsiaTheme="minorHAnsi" w:hAnsi="Calibri" w:cs="Calibri"/>
                <w:color w:val="auto"/>
                <w:sz w:val="24"/>
                <w:lang w:val="el-GR"/>
              </w:rPr>
            </w:pPr>
            <w:r w:rsidRPr="00ED6368">
              <w:rPr>
                <w:rFonts w:ascii="Calibri" w:hAnsi="Calibri" w:cs="Times New Roman"/>
                <w:bCs/>
                <w:i/>
                <w:color w:val="auto"/>
                <w:sz w:val="22"/>
                <w:szCs w:val="22"/>
                <w:lang w:val="el-GR"/>
              </w:rPr>
              <w:t>Το Δράμα θα μπορούσε να ενταχθεί τόσο σε συγκεκριμένα μαθήματα του Προγράμματος Σπουδών (Θεατρική Αγωγή, Αγγλικά, Εικαστικά, Μουσική, Ευέλικτη Ζώνη), όπως και προαιρετικών δραστηριοτήτων (Περιβαλλοντική Εκπαίδευση ή και Πολιτιστικά Προγράμματα)</w:t>
            </w:r>
          </w:p>
          <w:p w:rsidR="00D931F7" w:rsidRPr="00ED6368" w:rsidRDefault="00D931F7" w:rsidP="00DA2A6A">
            <w:pPr>
              <w:pStyle w:val="20"/>
              <w:spacing w:before="0" w:after="0"/>
              <w:jc w:val="both"/>
              <w:rPr>
                <w:rFonts w:ascii="Calibri" w:hAnsi="Calibri" w:cs="Times New Roman"/>
                <w:b/>
                <w:color w:val="auto"/>
                <w:sz w:val="22"/>
                <w:szCs w:val="22"/>
                <w:lang w:val="el-GR"/>
              </w:rPr>
            </w:pPr>
          </w:p>
          <w:p w:rsidR="008B714F" w:rsidRPr="00ED6368" w:rsidRDefault="00A4318E" w:rsidP="00DA2A6A">
            <w:pPr>
              <w:pStyle w:val="20"/>
              <w:spacing w:before="0" w:after="0"/>
              <w:jc w:val="both"/>
              <w:rPr>
                <w:rFonts w:ascii="Calibri" w:hAnsi="Calibri" w:cs="Times New Roman"/>
                <w:b/>
                <w:color w:val="auto"/>
                <w:sz w:val="22"/>
                <w:szCs w:val="22"/>
                <w:lang w:val="el-GR"/>
              </w:rPr>
            </w:pPr>
            <w:r w:rsidRPr="00ED6368">
              <w:rPr>
                <w:rFonts w:ascii="Calibri" w:hAnsi="Calibri" w:cs="Times New Roman"/>
                <w:b/>
                <w:color w:val="auto"/>
                <w:sz w:val="22"/>
                <w:szCs w:val="22"/>
                <w:lang w:val="el-GR"/>
              </w:rPr>
              <w:t>Εκτυπώσιμο Υλικό</w:t>
            </w:r>
          </w:p>
          <w:p w:rsidR="00ED6368" w:rsidRPr="00ED6368" w:rsidRDefault="00ED6368" w:rsidP="00ED6368">
            <w:pPr>
              <w:pStyle w:val="a6"/>
              <w:ind w:right="0"/>
              <w:jc w:val="both"/>
              <w:rPr>
                <w:rFonts w:ascii="Calibri" w:hAnsi="Calibri" w:cs="Times New Roman"/>
                <w:bCs/>
                <w:iCs w:val="0"/>
                <w:color w:val="auto"/>
                <w:sz w:val="22"/>
                <w:lang w:val="el-GR"/>
              </w:rPr>
            </w:pPr>
            <w:r w:rsidRPr="00ED6368">
              <w:rPr>
                <w:rFonts w:ascii="Calibri" w:hAnsi="Calibri" w:cs="Times New Roman"/>
                <w:bCs/>
                <w:i/>
                <w:iCs w:val="0"/>
                <w:color w:val="auto"/>
                <w:sz w:val="22"/>
                <w:szCs w:val="22"/>
                <w:lang w:val="el-GR"/>
              </w:rPr>
              <w:t>Δείτε την Επισυναπτόμενη ΠΕΡΙΓΡΑΦΗ και ΈΚΘΕΣΗ</w:t>
            </w:r>
          </w:p>
          <w:p w:rsidR="00DA2A6A" w:rsidRDefault="00DA2A6A" w:rsidP="00DA2A6A">
            <w:pPr>
              <w:pStyle w:val="20"/>
              <w:spacing w:before="0" w:after="0"/>
              <w:jc w:val="both"/>
              <w:rPr>
                <w:rFonts w:ascii="Calibri" w:hAnsi="Calibri" w:cs="Times New Roman"/>
                <w:b/>
                <w:sz w:val="22"/>
                <w:szCs w:val="22"/>
                <w:lang w:val="el-GR"/>
              </w:rPr>
            </w:pPr>
          </w:p>
          <w:p w:rsidR="00D931F7" w:rsidRPr="00D931F7" w:rsidRDefault="00D931F7" w:rsidP="00D931F7">
            <w:pPr>
              <w:rPr>
                <w:rFonts w:ascii="Times New Roman" w:hAnsi="Times New Roman"/>
                <w:lang w:val="el-GR"/>
              </w:rPr>
            </w:pPr>
          </w:p>
          <w:p w:rsidR="00A4318E" w:rsidRPr="00DA2A6A" w:rsidRDefault="004E3499" w:rsidP="00DA2A6A">
            <w:pPr>
              <w:pStyle w:val="20"/>
              <w:spacing w:before="0" w:after="0"/>
              <w:jc w:val="both"/>
              <w:rPr>
                <w:rFonts w:ascii="Calibri" w:hAnsi="Calibri" w:cs="Times New Roman"/>
                <w:b/>
                <w:sz w:val="22"/>
                <w:szCs w:val="22"/>
                <w:lang w:val="el-GR"/>
              </w:rPr>
            </w:pPr>
            <w:r w:rsidRPr="00DA2A6A">
              <w:rPr>
                <w:rFonts w:ascii="Calibri" w:hAnsi="Calibri" w:cs="Times New Roman"/>
                <w:b/>
                <w:sz w:val="22"/>
                <w:szCs w:val="22"/>
                <w:lang w:val="el-GR"/>
              </w:rPr>
              <w:t>Απαραίτητοι Σύνδεσμοι</w:t>
            </w:r>
          </w:p>
          <w:p w:rsidR="00D931F7" w:rsidRPr="00E67A0E" w:rsidRDefault="00D931F7" w:rsidP="00D931F7">
            <w:pPr>
              <w:spacing w:after="0"/>
              <w:jc w:val="both"/>
              <w:rPr>
                <w:rFonts w:ascii="Calibri" w:hAnsi="Calibri" w:cs="Calibri"/>
                <w:sz w:val="22"/>
                <w:lang w:val="el-GR"/>
              </w:rPr>
            </w:pPr>
          </w:p>
          <w:p w:rsidR="00ED6368" w:rsidRPr="00D931F7" w:rsidRDefault="00ED6368" w:rsidP="00D931F7">
            <w:pPr>
              <w:spacing w:after="0"/>
              <w:jc w:val="both"/>
              <w:rPr>
                <w:rFonts w:ascii="Calibri" w:hAnsi="Calibri" w:cs="Calibri"/>
                <w:b/>
                <w:bCs/>
                <w:sz w:val="22"/>
                <w:lang w:val="el-GR"/>
              </w:rPr>
            </w:pPr>
          </w:p>
          <w:p w:rsidR="00A4318E" w:rsidRPr="00DA2A6A" w:rsidRDefault="00A4318E" w:rsidP="00DA2A6A">
            <w:pPr>
              <w:pStyle w:val="20"/>
              <w:spacing w:before="0" w:after="0"/>
              <w:jc w:val="both"/>
              <w:rPr>
                <w:rFonts w:ascii="Calibri" w:hAnsi="Calibri" w:cs="Times New Roman"/>
                <w:b/>
                <w:sz w:val="22"/>
                <w:szCs w:val="22"/>
                <w:lang w:val="el-GR"/>
              </w:rPr>
            </w:pPr>
            <w:r w:rsidRPr="00DA2A6A">
              <w:rPr>
                <w:rFonts w:ascii="Calibri" w:hAnsi="Calibri" w:cs="Times New Roman"/>
                <w:b/>
                <w:sz w:val="22"/>
                <w:szCs w:val="22"/>
                <w:lang w:val="el-GR"/>
              </w:rPr>
              <w:t>Οπτικοακουστικό υλικό</w:t>
            </w:r>
          </w:p>
          <w:p w:rsidR="00ED6368" w:rsidRPr="00ED6368" w:rsidRDefault="00ED6368" w:rsidP="00ED6368">
            <w:pPr>
              <w:pStyle w:val="a6"/>
              <w:ind w:right="0"/>
              <w:jc w:val="both"/>
              <w:rPr>
                <w:rFonts w:ascii="Calibri" w:hAnsi="Calibri" w:cs="Times New Roman"/>
                <w:bCs/>
                <w:iCs w:val="0"/>
                <w:color w:val="auto"/>
                <w:sz w:val="22"/>
                <w:lang w:val="el-GR"/>
              </w:rPr>
            </w:pPr>
            <w:r w:rsidRPr="00ED6368">
              <w:rPr>
                <w:rFonts w:ascii="Calibri" w:hAnsi="Calibri" w:cs="Times New Roman"/>
                <w:bCs/>
                <w:i/>
                <w:iCs w:val="0"/>
                <w:color w:val="auto"/>
                <w:sz w:val="22"/>
                <w:szCs w:val="22"/>
                <w:lang w:val="el-GR"/>
              </w:rPr>
              <w:t>Δείτε την Επισυναπτόμενη ΠΕΡΙΓΡΑΦΗ και ΈΚΘΕΣΗ</w:t>
            </w:r>
          </w:p>
          <w:p w:rsidR="00585903" w:rsidRDefault="00585903" w:rsidP="00DA2A6A">
            <w:pPr>
              <w:pStyle w:val="20"/>
              <w:spacing w:before="0" w:after="0"/>
              <w:jc w:val="both"/>
              <w:rPr>
                <w:rFonts w:ascii="Calibri" w:hAnsi="Calibri" w:cs="Times New Roman"/>
                <w:b/>
                <w:sz w:val="22"/>
                <w:szCs w:val="22"/>
                <w:lang w:val="el-GR"/>
              </w:rPr>
            </w:pPr>
          </w:p>
          <w:p w:rsidR="008B714F" w:rsidRPr="00DA2A6A" w:rsidRDefault="00A4318E" w:rsidP="00DA2A6A">
            <w:pPr>
              <w:pStyle w:val="20"/>
              <w:spacing w:before="0" w:after="0"/>
              <w:jc w:val="both"/>
              <w:rPr>
                <w:rFonts w:ascii="Calibri" w:hAnsi="Calibri" w:cs="Times New Roman"/>
                <w:b/>
                <w:sz w:val="22"/>
                <w:szCs w:val="22"/>
                <w:lang w:val="el-GR"/>
              </w:rPr>
            </w:pPr>
            <w:proofErr w:type="spellStart"/>
            <w:r w:rsidRPr="00DA2A6A">
              <w:rPr>
                <w:rFonts w:ascii="Calibri" w:hAnsi="Calibri" w:cs="Times New Roman"/>
                <w:b/>
                <w:sz w:val="22"/>
                <w:szCs w:val="22"/>
                <w:lang w:val="el-GR"/>
              </w:rPr>
              <w:t>Διαδραστικό</w:t>
            </w:r>
            <w:proofErr w:type="spellEnd"/>
            <w:r w:rsidRPr="00DA2A6A">
              <w:rPr>
                <w:rFonts w:ascii="Calibri" w:hAnsi="Calibri" w:cs="Times New Roman"/>
                <w:b/>
                <w:sz w:val="22"/>
                <w:szCs w:val="22"/>
                <w:lang w:val="el-GR"/>
              </w:rPr>
              <w:t xml:space="preserve"> υλικό</w:t>
            </w:r>
          </w:p>
          <w:p w:rsidR="00A4318E" w:rsidRPr="00DA2A6A" w:rsidRDefault="00A4318E" w:rsidP="00DA2A6A">
            <w:pPr>
              <w:pStyle w:val="20"/>
              <w:spacing w:before="0" w:after="0"/>
              <w:jc w:val="both"/>
              <w:rPr>
                <w:rFonts w:ascii="Calibri" w:hAnsi="Calibri" w:cs="Times New Roman"/>
                <w:sz w:val="22"/>
                <w:szCs w:val="22"/>
                <w:lang w:val="el-GR"/>
              </w:rPr>
            </w:pPr>
          </w:p>
          <w:p w:rsidR="00ED6368" w:rsidRDefault="00ED6368" w:rsidP="00DA2A6A">
            <w:pPr>
              <w:pStyle w:val="20"/>
              <w:spacing w:before="0" w:after="0"/>
              <w:jc w:val="both"/>
              <w:rPr>
                <w:rFonts w:ascii="Calibri" w:hAnsi="Calibri" w:cs="Times New Roman"/>
                <w:b/>
                <w:sz w:val="22"/>
                <w:szCs w:val="22"/>
                <w:lang w:val="el-GR"/>
              </w:rPr>
            </w:pPr>
          </w:p>
          <w:p w:rsidR="00A4318E" w:rsidRPr="00ED6368" w:rsidRDefault="007919AA" w:rsidP="00DA2A6A">
            <w:pPr>
              <w:pStyle w:val="20"/>
              <w:spacing w:before="0" w:after="0"/>
              <w:jc w:val="both"/>
              <w:rPr>
                <w:rFonts w:ascii="Calibri" w:hAnsi="Calibri" w:cs="Times New Roman"/>
                <w:b/>
                <w:color w:val="auto"/>
                <w:sz w:val="22"/>
                <w:szCs w:val="22"/>
                <w:lang w:val="el-GR"/>
              </w:rPr>
            </w:pPr>
            <w:r w:rsidRPr="00ED6368">
              <w:rPr>
                <w:rFonts w:ascii="Calibri" w:hAnsi="Calibri" w:cs="Times New Roman"/>
                <w:b/>
                <w:color w:val="auto"/>
                <w:sz w:val="22"/>
                <w:szCs w:val="22"/>
                <w:lang w:val="el-GR"/>
              </w:rPr>
              <w:t>Υποστήριξη</w:t>
            </w:r>
            <w:r w:rsidR="00DA2A6A" w:rsidRPr="00ED6368">
              <w:rPr>
                <w:rFonts w:ascii="Calibri" w:hAnsi="Calibri" w:cs="Times New Roman"/>
                <w:b/>
                <w:color w:val="auto"/>
                <w:sz w:val="22"/>
                <w:szCs w:val="22"/>
                <w:lang w:val="el-GR"/>
              </w:rPr>
              <w:t xml:space="preserve"> εκπαιδευτικού</w:t>
            </w:r>
          </w:p>
          <w:p w:rsidR="0049454C" w:rsidRPr="00ED6368" w:rsidRDefault="0049454C" w:rsidP="0049454C">
            <w:pPr>
              <w:pStyle w:val="a6"/>
              <w:ind w:right="0"/>
              <w:jc w:val="both"/>
              <w:rPr>
                <w:rFonts w:ascii="Sylfaen" w:hAnsi="Sylfaen" w:cs="Times New Roman"/>
                <w:b/>
                <w:bCs/>
                <w:iCs w:val="0"/>
                <w:color w:val="auto"/>
                <w:sz w:val="22"/>
                <w:lang w:val="el-GR"/>
              </w:rPr>
            </w:pPr>
            <w:r w:rsidRPr="00ED6368">
              <w:rPr>
                <w:rFonts w:ascii="Sylfaen" w:hAnsi="Sylfaen" w:cs="Times New Roman"/>
                <w:b/>
                <w:bCs/>
                <w:iCs w:val="0"/>
                <w:color w:val="auto"/>
                <w:sz w:val="22"/>
                <w:szCs w:val="22"/>
                <w:lang w:val="el-GR"/>
              </w:rPr>
              <w:t>Οδηγός</w:t>
            </w:r>
          </w:p>
          <w:p w:rsidR="00ED6368" w:rsidRPr="00ED6368" w:rsidRDefault="00ED6368" w:rsidP="00ED6368">
            <w:pPr>
              <w:pStyle w:val="a6"/>
              <w:ind w:right="0"/>
              <w:jc w:val="both"/>
              <w:rPr>
                <w:rFonts w:ascii="Calibri" w:hAnsi="Calibri" w:cs="Times New Roman"/>
                <w:bCs/>
                <w:iCs w:val="0"/>
                <w:color w:val="auto"/>
                <w:sz w:val="22"/>
                <w:lang w:val="el-GR"/>
              </w:rPr>
            </w:pPr>
            <w:r w:rsidRPr="00ED6368">
              <w:rPr>
                <w:rFonts w:ascii="Calibri" w:hAnsi="Calibri" w:cs="Times New Roman"/>
                <w:bCs/>
                <w:i/>
                <w:iCs w:val="0"/>
                <w:color w:val="auto"/>
                <w:sz w:val="22"/>
                <w:szCs w:val="22"/>
                <w:lang w:val="el-GR"/>
              </w:rPr>
              <w:t>Δείτε την Επισυναπτόμενη ΠΕΡΙΓΡΑΦΗ και ΈΚΘΕΣΗ</w:t>
            </w:r>
          </w:p>
          <w:p w:rsidR="00D931F7" w:rsidRDefault="00D931F7" w:rsidP="0049454C">
            <w:pPr>
              <w:pStyle w:val="a6"/>
              <w:ind w:right="0"/>
              <w:jc w:val="both"/>
              <w:rPr>
                <w:rFonts w:ascii="Sylfaen" w:hAnsi="Sylfaen" w:cs="Times New Roman"/>
                <w:b/>
                <w:bCs/>
                <w:iCs w:val="0"/>
                <w:sz w:val="22"/>
                <w:lang w:val="el-GR"/>
              </w:rPr>
            </w:pPr>
          </w:p>
          <w:p w:rsidR="0049454C" w:rsidRPr="00C27FC8" w:rsidRDefault="0049454C" w:rsidP="0049454C">
            <w:pPr>
              <w:pStyle w:val="a6"/>
              <w:ind w:right="0"/>
              <w:jc w:val="both"/>
              <w:rPr>
                <w:rFonts w:ascii="Sylfaen" w:hAnsi="Sylfaen" w:cs="Times New Roman"/>
                <w:bCs/>
                <w:iCs w:val="0"/>
                <w:sz w:val="22"/>
                <w:lang w:val="el-GR"/>
              </w:rPr>
            </w:pPr>
            <w:r w:rsidRPr="00C27FC8">
              <w:rPr>
                <w:rFonts w:ascii="Sylfaen" w:hAnsi="Sylfaen" w:cs="Times New Roman"/>
                <w:b/>
                <w:bCs/>
                <w:iCs w:val="0"/>
                <w:sz w:val="22"/>
                <w:szCs w:val="22"/>
                <w:lang w:val="el-GR"/>
              </w:rPr>
              <w:t>Επιμόρφωση</w:t>
            </w:r>
          </w:p>
          <w:p w:rsidR="00963ED6" w:rsidRDefault="00963ED6" w:rsidP="00F627BA">
            <w:pPr>
              <w:pStyle w:val="a6"/>
              <w:ind w:right="0"/>
              <w:jc w:val="both"/>
              <w:rPr>
                <w:rFonts w:ascii="Calibri" w:hAnsi="Calibri" w:cs="Times New Roman"/>
                <w:bCs/>
                <w:iCs w:val="0"/>
                <w:sz w:val="22"/>
                <w:lang w:val="el-GR"/>
              </w:rPr>
            </w:pPr>
          </w:p>
          <w:p w:rsidR="00ED6368" w:rsidRPr="00963ED6" w:rsidRDefault="00ED6368" w:rsidP="00F627BA">
            <w:pPr>
              <w:pStyle w:val="a6"/>
              <w:ind w:right="0"/>
              <w:jc w:val="both"/>
              <w:rPr>
                <w:rFonts w:ascii="Calibri" w:hAnsi="Calibri" w:cs="Calibri"/>
                <w:bCs/>
                <w:iCs w:val="0"/>
                <w:sz w:val="22"/>
                <w:lang w:val="el-GR"/>
              </w:rPr>
            </w:pPr>
          </w:p>
          <w:p w:rsidR="00F627BA" w:rsidRPr="00C27FC8" w:rsidRDefault="00F627BA" w:rsidP="00F627BA">
            <w:pPr>
              <w:pStyle w:val="a6"/>
              <w:ind w:right="0"/>
              <w:jc w:val="both"/>
              <w:rPr>
                <w:rFonts w:ascii="Sylfaen" w:hAnsi="Sylfaen" w:cs="Times New Roman"/>
                <w:b/>
                <w:bCs/>
                <w:iCs w:val="0"/>
                <w:sz w:val="22"/>
                <w:lang w:val="el-GR"/>
              </w:rPr>
            </w:pPr>
            <w:r w:rsidRPr="00C27FC8">
              <w:rPr>
                <w:rFonts w:ascii="Sylfaen" w:hAnsi="Sylfaen" w:cs="Times New Roman"/>
                <w:b/>
                <w:bCs/>
                <w:iCs w:val="0"/>
                <w:sz w:val="22"/>
                <w:szCs w:val="22"/>
                <w:lang w:val="el-GR"/>
              </w:rPr>
              <w:t>Φυσική παρουσία</w:t>
            </w:r>
          </w:p>
          <w:p w:rsidR="00A4318E" w:rsidRPr="00D931F7" w:rsidRDefault="00A4318E" w:rsidP="00DA2A6A">
            <w:pPr>
              <w:pStyle w:val="a6"/>
              <w:ind w:right="0"/>
              <w:jc w:val="both"/>
              <w:rPr>
                <w:rFonts w:ascii="Calibri" w:hAnsi="Calibri" w:cs="Calibri"/>
                <w:bCs/>
                <w:iCs w:val="0"/>
                <w:sz w:val="22"/>
                <w:lang w:val="el-GR"/>
              </w:rPr>
            </w:pPr>
          </w:p>
          <w:p w:rsidR="00A4318E" w:rsidRPr="00DA2A6A" w:rsidRDefault="00A4318E" w:rsidP="00DA2A6A">
            <w:pPr>
              <w:pStyle w:val="a6"/>
              <w:ind w:right="0"/>
              <w:jc w:val="both"/>
              <w:rPr>
                <w:rFonts w:ascii="Calibri" w:hAnsi="Calibri" w:cs="Times New Roman"/>
                <w:sz w:val="22"/>
                <w:lang w:val="el-GR"/>
              </w:rPr>
            </w:pPr>
          </w:p>
        </w:tc>
      </w:tr>
      <w:bookmarkEnd w:id="1"/>
    </w:tbl>
    <w:p w:rsidR="002B3238" w:rsidRPr="0051692A" w:rsidRDefault="002B3238" w:rsidP="00E67A0E">
      <w:pPr>
        <w:rPr>
          <w:rFonts w:ascii="Times New Roman" w:hAnsi="Times New Roman" w:cs="Times New Roman"/>
          <w:b/>
          <w:sz w:val="28"/>
          <w:lang w:val="el-GR"/>
        </w:rPr>
      </w:pPr>
      <w:r w:rsidRPr="0051692A">
        <w:rPr>
          <w:rFonts w:ascii="Times New Roman" w:hAnsi="Times New Roman" w:cs="Times New Roman"/>
          <w:b/>
          <w:sz w:val="28"/>
          <w:lang w:val="el-GR"/>
        </w:rPr>
        <w:lastRenderedPageBreak/>
        <w:br w:type="page"/>
      </w:r>
    </w:p>
    <w:sectPr w:rsidR="002B3238" w:rsidRPr="0051692A" w:rsidSect="002B3238">
      <w:footerReference w:type="default" r:id="rId8"/>
      <w:pgSz w:w="12240" w:h="15840" w:code="1"/>
      <w:pgMar w:top="284" w:right="576" w:bottom="1440" w:left="576" w:header="576" w:footer="263"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3301" w:rsidRDefault="006D3301">
      <w:pPr>
        <w:spacing w:after="0" w:line="240" w:lineRule="auto"/>
      </w:pPr>
      <w:r>
        <w:separator/>
      </w:r>
    </w:p>
  </w:endnote>
  <w:endnote w:type="continuationSeparator" w:id="1">
    <w:p w:rsidR="006D3301" w:rsidRDefault="006D33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ＭＳ 明朝">
    <w:altName w:val="MS Mincho"/>
    <w:charset w:val="4E"/>
    <w:family w:val="auto"/>
    <w:pitch w:val="variable"/>
    <w:sig w:usb0="00000000" w:usb1="6AC7FDFB" w:usb2="00000012" w:usb3="00000000" w:csb0="0002009F" w:csb1="00000000"/>
  </w:font>
  <w:font w:name="Sylfaen">
    <w:panose1 w:val="010A0502050306030303"/>
    <w:charset w:val="A1"/>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46" w:type="pct"/>
      <w:tblLayout w:type="fixed"/>
      <w:tblLook w:val="04A0"/>
    </w:tblPr>
    <w:tblGrid>
      <w:gridCol w:w="7446"/>
      <w:gridCol w:w="242"/>
      <w:gridCol w:w="3946"/>
    </w:tblGrid>
    <w:tr w:rsidR="007A7084" w:rsidTr="007919AA">
      <w:trPr>
        <w:trHeight w:val="83"/>
      </w:trPr>
      <w:tc>
        <w:tcPr>
          <w:tcW w:w="3200" w:type="pct"/>
          <w:shd w:val="clear" w:color="auto" w:fill="983620" w:themeFill="accent2"/>
        </w:tcPr>
        <w:p w:rsidR="007A7084" w:rsidRDefault="007A7084" w:rsidP="00384A08">
          <w:pPr>
            <w:pStyle w:val="aa"/>
          </w:pPr>
        </w:p>
      </w:tc>
      <w:tc>
        <w:tcPr>
          <w:tcW w:w="104" w:type="pct"/>
        </w:tcPr>
        <w:p w:rsidR="007A7084" w:rsidRDefault="007A7084" w:rsidP="00384A08">
          <w:pPr>
            <w:pStyle w:val="aa"/>
          </w:pPr>
        </w:p>
      </w:tc>
      <w:tc>
        <w:tcPr>
          <w:tcW w:w="1696" w:type="pct"/>
          <w:shd w:val="clear" w:color="auto" w:fill="7F7F7F" w:themeFill="text1" w:themeFillTint="80"/>
        </w:tcPr>
        <w:p w:rsidR="007A7084" w:rsidRDefault="007A7084" w:rsidP="00384A08">
          <w:pPr>
            <w:pStyle w:val="aa"/>
          </w:pPr>
        </w:p>
      </w:tc>
    </w:tr>
    <w:tr w:rsidR="007A7084" w:rsidTr="007919AA">
      <w:trPr>
        <w:trHeight w:val="545"/>
      </w:trPr>
      <w:sdt>
        <w:sdtPr>
          <w:rPr>
            <w:color w:val="262626" w:themeColor="text1" w:themeTint="D9"/>
            <w:lang w:val="el-GR"/>
          </w:rPr>
          <w:alias w:val="Title"/>
          <w:tag w:val=""/>
          <w:id w:val="-939296879"/>
          <w:placeholder>
            <w:docPart w:val="EB7008F36BDA0F4AA3E78B8BC9FCC0DD"/>
          </w:placeholder>
          <w:dataBinding w:prefixMappings="xmlns:ns0='http://purl.org/dc/elements/1.1/' xmlns:ns1='http://schemas.openxmlformats.org/package/2006/metadata/core-properties' " w:xpath="/ns1:coreProperties[1]/ns0:title[1]" w:storeItemID="{6C3C8BC8-F283-45AE-878A-BAB7291924A1}"/>
          <w:text/>
        </w:sdtPr>
        <w:sdtContent>
          <w:tc>
            <w:tcPr>
              <w:tcW w:w="3200" w:type="pct"/>
              <w:vAlign w:val="bottom"/>
            </w:tcPr>
            <w:p w:rsidR="007A7084" w:rsidRPr="00CB766E" w:rsidRDefault="00ED6368" w:rsidP="00CB766E">
              <w:pPr>
                <w:pStyle w:val="a8"/>
                <w:jc w:val="both"/>
                <w:rPr>
                  <w:color w:val="262626" w:themeColor="text1" w:themeTint="D9"/>
                  <w:lang w:val="el-GR"/>
                </w:rPr>
              </w:pPr>
              <w:r>
                <w:rPr>
                  <w:rFonts w:ascii="Times New Roman" w:hAnsi="Times New Roman"/>
                  <w:color w:val="262626" w:themeColor="text1" w:themeTint="D9"/>
                  <w:lang w:val="el-GR"/>
                </w:rPr>
                <w:t xml:space="preserve">ΑΠΟΣΤΟΛΗ ΣΤΟΝ ΑΡΗ: Εκπαιδευτικό Δράμα του ΜΙΟ-ECSDE/ </w:t>
              </w:r>
              <w:proofErr w:type="spellStart"/>
              <w:r>
                <w:rPr>
                  <w:rFonts w:ascii="Times New Roman" w:hAnsi="Times New Roman"/>
                  <w:color w:val="262626" w:themeColor="text1" w:themeTint="D9"/>
                  <w:lang w:val="el-GR"/>
                </w:rPr>
                <w:t>MEdIES</w:t>
              </w:r>
              <w:proofErr w:type="spellEnd"/>
              <w:r>
                <w:rPr>
                  <w:rFonts w:ascii="Times New Roman" w:hAnsi="Times New Roman"/>
                  <w:color w:val="262626" w:themeColor="text1" w:themeTint="D9"/>
                  <w:lang w:val="el-GR"/>
                </w:rPr>
                <w:t>, στο πλαίσιο του προγράμματος ‘Κατάδυση στην Συμπερίληψη’ (DIVE-IN)</w:t>
              </w:r>
            </w:p>
          </w:tc>
        </w:sdtContent>
      </w:sdt>
      <w:tc>
        <w:tcPr>
          <w:tcW w:w="104" w:type="pct"/>
          <w:vAlign w:val="bottom"/>
        </w:tcPr>
        <w:p w:rsidR="007A7084" w:rsidRPr="00CB766E" w:rsidRDefault="007A7084" w:rsidP="00384A08">
          <w:pPr>
            <w:pStyle w:val="a8"/>
            <w:rPr>
              <w:lang w:val="el-GR"/>
            </w:rPr>
          </w:pPr>
        </w:p>
      </w:tc>
      <w:tc>
        <w:tcPr>
          <w:tcW w:w="1696" w:type="pct"/>
          <w:vAlign w:val="bottom"/>
        </w:tcPr>
        <w:p w:rsidR="007A7084" w:rsidRPr="00DA2A6A" w:rsidRDefault="00E67A0E" w:rsidP="007919AA">
          <w:pPr>
            <w:pStyle w:val="FooterRight"/>
            <w:jc w:val="left"/>
            <w:rPr>
              <w:lang w:val="el-GR"/>
            </w:rPr>
          </w:pPr>
          <w:r>
            <w:rPr>
              <w:rFonts w:ascii="Times New Roman" w:hAnsi="Times New Roman" w:cs="Times New Roman"/>
              <w:color w:val="262626" w:themeColor="text1" w:themeTint="D9"/>
              <w:sz w:val="24"/>
              <w:lang w:val="el-GR" w:eastAsia="ja-JP"/>
            </w:rPr>
            <w:t>Ενδιαφέρομαι κι Ενεργώ</w:t>
          </w:r>
        </w:p>
      </w:tc>
    </w:tr>
  </w:tbl>
  <w:p w:rsidR="007A7084" w:rsidRPr="00384A08" w:rsidRDefault="007A7084" w:rsidP="00384A0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3301" w:rsidRDefault="006D3301">
      <w:pPr>
        <w:spacing w:after="0" w:line="240" w:lineRule="auto"/>
      </w:pPr>
      <w:r>
        <w:separator/>
      </w:r>
    </w:p>
  </w:footnote>
  <w:footnote w:type="continuationSeparator" w:id="1">
    <w:p w:rsidR="006D3301" w:rsidRDefault="006D33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EE1E86F8"/>
    <w:lvl w:ilvl="0">
      <w:start w:val="1"/>
      <w:numFmt w:val="bullet"/>
      <w:pStyle w:val="2"/>
      <w:lvlText w:val="¡"/>
      <w:lvlJc w:val="left"/>
      <w:pPr>
        <w:ind w:left="720" w:hanging="360"/>
      </w:pPr>
      <w:rPr>
        <w:rFonts w:ascii="Wingdings 2" w:hAnsi="Wingdings 2" w:hint="default"/>
        <w:color w:val="595959" w:themeColor="text1" w:themeTint="A6"/>
      </w:rPr>
    </w:lvl>
  </w:abstractNum>
  <w:abstractNum w:abstractNumId="1">
    <w:nsid w:val="FFFFFF88"/>
    <w:multiLevelType w:val="singleLevel"/>
    <w:tmpl w:val="EE2E0A2A"/>
    <w:lvl w:ilvl="0">
      <w:start w:val="1"/>
      <w:numFmt w:val="decimal"/>
      <w:pStyle w:val="a"/>
      <w:lvlText w:val="%1."/>
      <w:lvlJc w:val="left"/>
      <w:pPr>
        <w:tabs>
          <w:tab w:val="num" w:pos="360"/>
        </w:tabs>
        <w:ind w:left="360" w:hanging="360"/>
      </w:pPr>
      <w:rPr>
        <w:rFonts w:hint="default"/>
        <w:color w:val="808080" w:themeColor="background1" w:themeShade="80"/>
      </w:rPr>
    </w:lvl>
  </w:abstractNum>
  <w:abstractNum w:abstractNumId="2">
    <w:nsid w:val="FFFFFF89"/>
    <w:multiLevelType w:val="singleLevel"/>
    <w:tmpl w:val="4442FD16"/>
    <w:lvl w:ilvl="0">
      <w:start w:val="1"/>
      <w:numFmt w:val="bullet"/>
      <w:pStyle w:val="a0"/>
      <w:lvlText w:val="n"/>
      <w:lvlJc w:val="left"/>
      <w:pPr>
        <w:tabs>
          <w:tab w:val="num" w:pos="360"/>
        </w:tabs>
        <w:ind w:left="360" w:hanging="360"/>
      </w:pPr>
      <w:rPr>
        <w:rFonts w:ascii="Wingdings" w:hAnsi="Wingdings" w:hint="default"/>
        <w:color w:val="983620" w:themeColor="accent2"/>
      </w:rPr>
    </w:lvl>
  </w:abstractNum>
  <w:abstractNum w:abstractNumId="3">
    <w:nsid w:val="00A140EA"/>
    <w:multiLevelType w:val="hybridMultilevel"/>
    <w:tmpl w:val="FEFCABEC"/>
    <w:lvl w:ilvl="0" w:tplc="4F062F34">
      <w:start w:val="1"/>
      <w:numFmt w:val="decimal"/>
      <w:lvlText w:val="%1."/>
      <w:lvlJc w:val="left"/>
      <w:pPr>
        <w:ind w:left="720" w:hanging="360"/>
      </w:pPr>
      <w:rPr>
        <w:rFonts w:hint="default"/>
        <w:b w:val="0"/>
        <w:bCs w:val="0"/>
      </w:rPr>
    </w:lvl>
    <w:lvl w:ilvl="1" w:tplc="D2F20A9C">
      <w:numFmt w:val="bullet"/>
      <w:lvlText w:val="-"/>
      <w:lvlJc w:val="left"/>
      <w:pPr>
        <w:ind w:left="1440" w:hanging="360"/>
      </w:pPr>
      <w:rPr>
        <w:rFonts w:ascii="Calibri" w:eastAsia="Calibri" w:hAnsi="Calibri" w:cs="Calibri"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2"/>
  </w:num>
  <w:num w:numId="3">
    <w:abstractNumId w:val="1"/>
  </w:num>
  <w:num w:numId="4">
    <w:abstractNumId w:val="1"/>
  </w:num>
  <w:num w:numId="5">
    <w:abstractNumId w:val="0"/>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7"/>
  </w:hdrShapeDefaults>
  <w:footnotePr>
    <w:footnote w:id="0"/>
    <w:footnote w:id="1"/>
  </w:footnotePr>
  <w:endnotePr>
    <w:endnote w:id="0"/>
    <w:endnote w:id="1"/>
  </w:endnotePr>
  <w:compat>
    <w:useFELayout/>
  </w:compat>
  <w:rsids>
    <w:rsidRoot w:val="00A4318E"/>
    <w:rsid w:val="00001655"/>
    <w:rsid w:val="00011FDF"/>
    <w:rsid w:val="000405BF"/>
    <w:rsid w:val="00056BDA"/>
    <w:rsid w:val="00062EFE"/>
    <w:rsid w:val="00090017"/>
    <w:rsid w:val="000932CB"/>
    <w:rsid w:val="000936AD"/>
    <w:rsid w:val="00097F19"/>
    <w:rsid w:val="000E14DF"/>
    <w:rsid w:val="00165340"/>
    <w:rsid w:val="001669BD"/>
    <w:rsid w:val="001845BE"/>
    <w:rsid w:val="001A7051"/>
    <w:rsid w:val="001B015A"/>
    <w:rsid w:val="001B206A"/>
    <w:rsid w:val="001C6B27"/>
    <w:rsid w:val="001D3F69"/>
    <w:rsid w:val="001E0CC9"/>
    <w:rsid w:val="001F4E23"/>
    <w:rsid w:val="002222EE"/>
    <w:rsid w:val="0025120F"/>
    <w:rsid w:val="0026113B"/>
    <w:rsid w:val="00270D90"/>
    <w:rsid w:val="002A029C"/>
    <w:rsid w:val="002B3238"/>
    <w:rsid w:val="002E4E12"/>
    <w:rsid w:val="002F1886"/>
    <w:rsid w:val="002F444C"/>
    <w:rsid w:val="0031338E"/>
    <w:rsid w:val="00330064"/>
    <w:rsid w:val="003421A5"/>
    <w:rsid w:val="003606E0"/>
    <w:rsid w:val="00360A8A"/>
    <w:rsid w:val="00384738"/>
    <w:rsid w:val="00384A08"/>
    <w:rsid w:val="003A6D62"/>
    <w:rsid w:val="003D1AE4"/>
    <w:rsid w:val="0044266D"/>
    <w:rsid w:val="0049454C"/>
    <w:rsid w:val="004A0568"/>
    <w:rsid w:val="004A5130"/>
    <w:rsid w:val="004D0D31"/>
    <w:rsid w:val="004D4721"/>
    <w:rsid w:val="004E3499"/>
    <w:rsid w:val="0051692A"/>
    <w:rsid w:val="00547DEF"/>
    <w:rsid w:val="005815CE"/>
    <w:rsid w:val="00585903"/>
    <w:rsid w:val="0062761C"/>
    <w:rsid w:val="00634D01"/>
    <w:rsid w:val="0067573E"/>
    <w:rsid w:val="0069068D"/>
    <w:rsid w:val="00690832"/>
    <w:rsid w:val="006D3301"/>
    <w:rsid w:val="006E4FC5"/>
    <w:rsid w:val="007502AF"/>
    <w:rsid w:val="007753F2"/>
    <w:rsid w:val="00782074"/>
    <w:rsid w:val="0078268C"/>
    <w:rsid w:val="007919AA"/>
    <w:rsid w:val="00792D99"/>
    <w:rsid w:val="007A7084"/>
    <w:rsid w:val="007D1703"/>
    <w:rsid w:val="00817121"/>
    <w:rsid w:val="00832DE1"/>
    <w:rsid w:val="00846BBD"/>
    <w:rsid w:val="00852799"/>
    <w:rsid w:val="00871D49"/>
    <w:rsid w:val="008851F0"/>
    <w:rsid w:val="008B68FD"/>
    <w:rsid w:val="008B714F"/>
    <w:rsid w:val="008C0881"/>
    <w:rsid w:val="008C2A28"/>
    <w:rsid w:val="008E68EA"/>
    <w:rsid w:val="009042A3"/>
    <w:rsid w:val="00963ED6"/>
    <w:rsid w:val="009A1AF4"/>
    <w:rsid w:val="009D3128"/>
    <w:rsid w:val="009D619F"/>
    <w:rsid w:val="009F709B"/>
    <w:rsid w:val="00A03075"/>
    <w:rsid w:val="00A04DBE"/>
    <w:rsid w:val="00A4318E"/>
    <w:rsid w:val="00A52A7F"/>
    <w:rsid w:val="00AF056B"/>
    <w:rsid w:val="00AF28CB"/>
    <w:rsid w:val="00B33647"/>
    <w:rsid w:val="00B54692"/>
    <w:rsid w:val="00B64F98"/>
    <w:rsid w:val="00B655F8"/>
    <w:rsid w:val="00B95A68"/>
    <w:rsid w:val="00BE4A69"/>
    <w:rsid w:val="00C64A94"/>
    <w:rsid w:val="00C660B1"/>
    <w:rsid w:val="00C72B69"/>
    <w:rsid w:val="00CA7E78"/>
    <w:rsid w:val="00CB766E"/>
    <w:rsid w:val="00D350A4"/>
    <w:rsid w:val="00D52277"/>
    <w:rsid w:val="00D6043F"/>
    <w:rsid w:val="00D931F7"/>
    <w:rsid w:val="00DA2A6A"/>
    <w:rsid w:val="00DF2B02"/>
    <w:rsid w:val="00E20E90"/>
    <w:rsid w:val="00E67A0E"/>
    <w:rsid w:val="00E72222"/>
    <w:rsid w:val="00E7410B"/>
    <w:rsid w:val="00E97367"/>
    <w:rsid w:val="00EA0FAA"/>
    <w:rsid w:val="00EB22A9"/>
    <w:rsid w:val="00ED6368"/>
    <w:rsid w:val="00F170E1"/>
    <w:rsid w:val="00F277E6"/>
    <w:rsid w:val="00F36EFF"/>
    <w:rsid w:val="00F445ED"/>
    <w:rsid w:val="00F56FB8"/>
    <w:rsid w:val="00F627BA"/>
    <w:rsid w:val="00F646FD"/>
    <w:rsid w:val="00F73F39"/>
    <w:rsid w:val="00F9594B"/>
    <w:rsid w:val="00FE4F0C"/>
    <w:rsid w:val="00FE6BC4"/>
    <w:rsid w:val="00FF32D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 w:qFormat="1"/>
    <w:lsdException w:name="List Bullet" w:uiPriority="1" w:qFormat="1"/>
    <w:lsdException w:name="List Number" w:uiPriority="1" w:qFormat="1"/>
    <w:lsdException w:name="List Bullet 2" w:qFormat="1"/>
    <w:lsdException w:name="Title" w:semiHidden="0" w:uiPriority="9" w:unhideWhenUsed="0" w:qFormat="1"/>
    <w:lsdException w:name="Default Paragraph Font" w:uiPriority="1"/>
    <w:lsdException w:name="Subtitle" w:semiHidden="0" w:uiPriority="9" w:unhideWhenUsed="0" w:qFormat="1"/>
    <w:lsdException w:name="Date" w:uiPriority="1"/>
    <w:lsdException w:name="Block Text" w:uiPriority="1"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A5130"/>
    <w:rPr>
      <w:color w:val="404040" w:themeColor="text1" w:themeTint="BF"/>
      <w:sz w:val="20"/>
      <w:szCs w:val="24"/>
    </w:rPr>
  </w:style>
  <w:style w:type="paragraph" w:styleId="1">
    <w:name w:val="heading 1"/>
    <w:basedOn w:val="a1"/>
    <w:next w:val="a1"/>
    <w:link w:val="1Char"/>
    <w:uiPriority w:val="1"/>
    <w:qFormat/>
    <w:rsid w:val="009F709B"/>
    <w:pPr>
      <w:keepNext/>
      <w:keepLines/>
      <w:spacing w:before="360" w:after="120"/>
      <w:outlineLvl w:val="0"/>
    </w:pPr>
    <w:rPr>
      <w:rFonts w:asciiTheme="majorHAnsi" w:eastAsiaTheme="majorEastAsia" w:hAnsiTheme="majorHAnsi" w:cstheme="majorBidi"/>
      <w:bCs/>
      <w:color w:val="983620" w:themeColor="accent2"/>
      <w:sz w:val="28"/>
      <w:szCs w:val="28"/>
    </w:rPr>
  </w:style>
  <w:style w:type="paragraph" w:styleId="20">
    <w:name w:val="heading 2"/>
    <w:basedOn w:val="a1"/>
    <w:next w:val="a1"/>
    <w:link w:val="2Char"/>
    <w:uiPriority w:val="1"/>
    <w:qFormat/>
    <w:rsid w:val="0067573E"/>
    <w:pPr>
      <w:keepNext/>
      <w:keepLines/>
      <w:spacing w:before="360" w:after="120"/>
      <w:outlineLvl w:val="1"/>
    </w:pPr>
    <w:rPr>
      <w:rFonts w:asciiTheme="majorHAnsi" w:eastAsiaTheme="majorEastAsia" w:hAnsiTheme="majorHAnsi" w:cstheme="majorBidi"/>
      <w:bCs/>
      <w:color w:val="595959" w:themeColor="text1" w:themeTint="A6"/>
      <w:sz w:val="28"/>
      <w:szCs w:val="26"/>
    </w:rPr>
  </w:style>
  <w:style w:type="paragraph" w:styleId="3">
    <w:name w:val="heading 3"/>
    <w:basedOn w:val="a1"/>
    <w:next w:val="a1"/>
    <w:link w:val="3Char"/>
    <w:uiPriority w:val="1"/>
    <w:qFormat/>
    <w:rsid w:val="009F709B"/>
    <w:pPr>
      <w:keepNext/>
      <w:keepLines/>
      <w:spacing w:before="280" w:after="0"/>
      <w:outlineLvl w:val="2"/>
    </w:pPr>
    <w:rPr>
      <w:rFonts w:asciiTheme="majorHAnsi" w:eastAsiaTheme="majorEastAsia" w:hAnsiTheme="majorHAnsi" w:cstheme="majorBidi"/>
      <w:bCs/>
      <w:color w:val="983620" w:themeColor="accent2"/>
    </w:rPr>
  </w:style>
  <w:style w:type="paragraph" w:styleId="4">
    <w:name w:val="heading 4"/>
    <w:basedOn w:val="a1"/>
    <w:next w:val="a1"/>
    <w:link w:val="4Char"/>
    <w:uiPriority w:val="1"/>
    <w:semiHidden/>
    <w:unhideWhenUsed/>
    <w:qFormat/>
    <w:rsid w:val="009F709B"/>
    <w:pPr>
      <w:keepNext/>
      <w:keepLines/>
      <w:spacing w:before="200" w:after="0"/>
      <w:outlineLvl w:val="3"/>
    </w:pPr>
    <w:rPr>
      <w:rFonts w:asciiTheme="majorHAnsi" w:eastAsiaTheme="majorEastAsia" w:hAnsiTheme="majorHAnsi" w:cstheme="majorBidi"/>
      <w:bCs/>
      <w:iCs/>
      <w:color w:val="4B5A60" w:themeColor="accent1"/>
    </w:rPr>
  </w:style>
  <w:style w:type="paragraph" w:styleId="5">
    <w:name w:val="heading 5"/>
    <w:basedOn w:val="a1"/>
    <w:next w:val="a1"/>
    <w:link w:val="5Char"/>
    <w:uiPriority w:val="9"/>
    <w:semiHidden/>
    <w:unhideWhenUsed/>
    <w:qFormat/>
    <w:rsid w:val="00D931F7"/>
    <w:pPr>
      <w:keepNext/>
      <w:keepLines/>
      <w:spacing w:before="40" w:after="0"/>
      <w:outlineLvl w:val="4"/>
    </w:pPr>
    <w:rPr>
      <w:rFonts w:asciiTheme="majorHAnsi" w:eastAsiaTheme="majorEastAsia" w:hAnsiTheme="majorHAnsi" w:cstheme="majorBidi"/>
      <w:color w:val="384347" w:themeColor="accent1" w:themeShade="BF"/>
    </w:rPr>
  </w:style>
  <w:style w:type="paragraph" w:styleId="6">
    <w:name w:val="heading 6"/>
    <w:basedOn w:val="a1"/>
    <w:next w:val="a1"/>
    <w:link w:val="6Char"/>
    <w:uiPriority w:val="1"/>
    <w:semiHidden/>
    <w:unhideWhenUsed/>
    <w:qFormat/>
    <w:rsid w:val="009F709B"/>
    <w:pPr>
      <w:keepNext/>
      <w:keepLines/>
      <w:spacing w:before="200" w:after="0"/>
      <w:outlineLvl w:val="5"/>
    </w:pPr>
    <w:rPr>
      <w:rFonts w:asciiTheme="majorHAnsi" w:eastAsiaTheme="majorEastAsia" w:hAnsiTheme="majorHAnsi" w:cstheme="majorBidi"/>
      <w:i/>
      <w:iCs/>
      <w:color w:val="252C2F" w:themeColor="accent1" w:themeShade="7F"/>
    </w:rPr>
  </w:style>
  <w:style w:type="paragraph" w:styleId="7">
    <w:name w:val="heading 7"/>
    <w:basedOn w:val="a1"/>
    <w:next w:val="a1"/>
    <w:link w:val="7Char"/>
    <w:uiPriority w:val="1"/>
    <w:semiHidden/>
    <w:unhideWhenUsed/>
    <w:qFormat/>
    <w:rsid w:val="009F709B"/>
    <w:pPr>
      <w:keepNext/>
      <w:keepLines/>
      <w:spacing w:before="200" w:after="0"/>
      <w:outlineLvl w:val="6"/>
    </w:pPr>
    <w:rPr>
      <w:rFonts w:asciiTheme="majorHAnsi" w:eastAsiaTheme="majorEastAsia" w:hAnsiTheme="majorHAnsi" w:cstheme="majorBidi"/>
      <w:iCs/>
      <w:color w:val="595959" w:themeColor="text1" w:themeTint="A6"/>
    </w:rPr>
  </w:style>
  <w:style w:type="paragraph" w:styleId="8">
    <w:name w:val="heading 8"/>
    <w:basedOn w:val="a1"/>
    <w:next w:val="a1"/>
    <w:link w:val="8Char"/>
    <w:uiPriority w:val="1"/>
    <w:semiHidden/>
    <w:unhideWhenUsed/>
    <w:qFormat/>
    <w:rsid w:val="009F709B"/>
    <w:pPr>
      <w:keepNext/>
      <w:keepLines/>
      <w:spacing w:before="200" w:after="0"/>
      <w:outlineLvl w:val="7"/>
    </w:pPr>
    <w:rPr>
      <w:rFonts w:asciiTheme="majorHAnsi" w:eastAsiaTheme="majorEastAsia" w:hAnsiTheme="majorHAnsi" w:cstheme="majorBidi"/>
      <w:color w:val="983620" w:themeColor="accent2"/>
      <w:szCs w:val="20"/>
    </w:rPr>
  </w:style>
  <w:style w:type="paragraph" w:styleId="9">
    <w:name w:val="heading 9"/>
    <w:basedOn w:val="a1"/>
    <w:next w:val="a1"/>
    <w:link w:val="9Char"/>
    <w:uiPriority w:val="1"/>
    <w:semiHidden/>
    <w:unhideWhenUsed/>
    <w:qFormat/>
    <w:rsid w:val="009F709B"/>
    <w:pPr>
      <w:keepNext/>
      <w:keepLines/>
      <w:spacing w:before="200" w:after="0"/>
      <w:outlineLvl w:val="8"/>
    </w:pPr>
    <w:rPr>
      <w:rFonts w:asciiTheme="majorHAnsi" w:eastAsiaTheme="majorEastAsia" w:hAnsiTheme="majorHAnsi" w:cstheme="majorBidi"/>
      <w:iCs/>
      <w:color w:val="595959" w:themeColor="text1" w:themeTint="A6"/>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Char"/>
    <w:uiPriority w:val="99"/>
    <w:semiHidden/>
    <w:unhideWhenUsed/>
    <w:rsid w:val="009F709B"/>
    <w:pPr>
      <w:spacing w:after="0" w:line="240" w:lineRule="auto"/>
    </w:pPr>
    <w:rPr>
      <w:sz w:val="16"/>
      <w:szCs w:val="16"/>
    </w:rPr>
  </w:style>
  <w:style w:type="character" w:customStyle="1" w:styleId="Char">
    <w:name w:val="Κείμενο πλαισίου Char"/>
    <w:basedOn w:val="a2"/>
    <w:link w:val="a5"/>
    <w:uiPriority w:val="99"/>
    <w:semiHidden/>
    <w:rsid w:val="009F709B"/>
    <w:rPr>
      <w:color w:val="404040" w:themeColor="text1" w:themeTint="BF"/>
      <w:sz w:val="16"/>
      <w:szCs w:val="16"/>
    </w:rPr>
  </w:style>
  <w:style w:type="paragraph" w:styleId="a6">
    <w:name w:val="Block Text"/>
    <w:basedOn w:val="a1"/>
    <w:uiPriority w:val="1"/>
    <w:unhideWhenUsed/>
    <w:qFormat/>
    <w:rsid w:val="009F709B"/>
    <w:pPr>
      <w:spacing w:after="0"/>
      <w:ind w:right="360"/>
    </w:pPr>
    <w:rPr>
      <w:iCs/>
      <w:color w:val="7F7F7F" w:themeColor="text1" w:themeTint="80"/>
    </w:rPr>
  </w:style>
  <w:style w:type="paragraph" w:customStyle="1" w:styleId="CourseDetails">
    <w:name w:val="Course Details"/>
    <w:basedOn w:val="a1"/>
    <w:uiPriority w:val="1"/>
    <w:qFormat/>
    <w:rsid w:val="0067573E"/>
    <w:pPr>
      <w:spacing w:after="120"/>
    </w:pPr>
    <w:rPr>
      <w:color w:val="595959" w:themeColor="text1" w:themeTint="A6"/>
      <w:sz w:val="24"/>
    </w:rPr>
  </w:style>
  <w:style w:type="paragraph" w:styleId="a7">
    <w:name w:val="Date"/>
    <w:basedOn w:val="a1"/>
    <w:next w:val="a1"/>
    <w:link w:val="Char0"/>
    <w:uiPriority w:val="1"/>
    <w:unhideWhenUsed/>
    <w:rsid w:val="009F709B"/>
    <w:pPr>
      <w:pBdr>
        <w:top w:val="single" w:sz="2" w:space="7" w:color="7F7F7F" w:themeColor="text1" w:themeTint="80"/>
      </w:pBdr>
      <w:spacing w:before="120" w:after="40"/>
      <w:ind w:right="360"/>
    </w:pPr>
    <w:rPr>
      <w:b/>
      <w:color w:val="7F7F7F" w:themeColor="text1" w:themeTint="80"/>
      <w:sz w:val="18"/>
    </w:rPr>
  </w:style>
  <w:style w:type="character" w:customStyle="1" w:styleId="Char0">
    <w:name w:val="Ημερομηνία Char"/>
    <w:basedOn w:val="a2"/>
    <w:link w:val="a7"/>
    <w:uiPriority w:val="1"/>
    <w:rsid w:val="001845BE"/>
    <w:rPr>
      <w:b/>
      <w:color w:val="7F7F7F" w:themeColor="text1" w:themeTint="80"/>
      <w:sz w:val="18"/>
      <w:szCs w:val="24"/>
    </w:rPr>
  </w:style>
  <w:style w:type="paragraph" w:styleId="a8">
    <w:name w:val="footer"/>
    <w:basedOn w:val="a1"/>
    <w:link w:val="Char1"/>
    <w:uiPriority w:val="99"/>
    <w:rsid w:val="009F709B"/>
    <w:pPr>
      <w:tabs>
        <w:tab w:val="center" w:pos="4680"/>
        <w:tab w:val="right" w:pos="9360"/>
      </w:tabs>
      <w:spacing w:before="40" w:after="0" w:line="240" w:lineRule="auto"/>
    </w:pPr>
    <w:rPr>
      <w:color w:val="595959" w:themeColor="text1" w:themeTint="A6"/>
    </w:rPr>
  </w:style>
  <w:style w:type="character" w:customStyle="1" w:styleId="Char1">
    <w:name w:val="Υποσέλιδο Char"/>
    <w:basedOn w:val="a2"/>
    <w:link w:val="a8"/>
    <w:uiPriority w:val="99"/>
    <w:rsid w:val="009F709B"/>
    <w:rPr>
      <w:color w:val="595959" w:themeColor="text1" w:themeTint="A6"/>
      <w:sz w:val="20"/>
      <w:szCs w:val="24"/>
    </w:rPr>
  </w:style>
  <w:style w:type="paragraph" w:customStyle="1" w:styleId="FooterRight">
    <w:name w:val="Footer Right"/>
    <w:basedOn w:val="a8"/>
    <w:uiPriority w:val="99"/>
    <w:rsid w:val="009F709B"/>
    <w:pPr>
      <w:jc w:val="right"/>
    </w:pPr>
  </w:style>
  <w:style w:type="paragraph" w:styleId="a9">
    <w:name w:val="header"/>
    <w:basedOn w:val="a1"/>
    <w:link w:val="Char2"/>
    <w:uiPriority w:val="99"/>
    <w:rsid w:val="009F709B"/>
    <w:pPr>
      <w:tabs>
        <w:tab w:val="center" w:pos="4680"/>
        <w:tab w:val="right" w:pos="9360"/>
      </w:tabs>
      <w:spacing w:before="120" w:after="40"/>
    </w:pPr>
    <w:rPr>
      <w:color w:val="595959" w:themeColor="text1" w:themeTint="A6"/>
    </w:rPr>
  </w:style>
  <w:style w:type="character" w:customStyle="1" w:styleId="Char2">
    <w:name w:val="Κεφαλίδα Char"/>
    <w:basedOn w:val="a2"/>
    <w:link w:val="a9"/>
    <w:uiPriority w:val="99"/>
    <w:rsid w:val="009F709B"/>
    <w:rPr>
      <w:color w:val="595959" w:themeColor="text1" w:themeTint="A6"/>
      <w:sz w:val="20"/>
      <w:szCs w:val="24"/>
    </w:rPr>
  </w:style>
  <w:style w:type="character" w:customStyle="1" w:styleId="1Char">
    <w:name w:val="Επικεφαλίδα 1 Char"/>
    <w:basedOn w:val="a2"/>
    <w:link w:val="1"/>
    <w:uiPriority w:val="1"/>
    <w:rsid w:val="009F709B"/>
    <w:rPr>
      <w:rFonts w:asciiTheme="majorHAnsi" w:eastAsiaTheme="majorEastAsia" w:hAnsiTheme="majorHAnsi" w:cstheme="majorBidi"/>
      <w:bCs/>
      <w:color w:val="983620" w:themeColor="accent2"/>
      <w:sz w:val="28"/>
      <w:szCs w:val="28"/>
    </w:rPr>
  </w:style>
  <w:style w:type="character" w:customStyle="1" w:styleId="2Char">
    <w:name w:val="Επικεφαλίδα 2 Char"/>
    <w:basedOn w:val="a2"/>
    <w:link w:val="20"/>
    <w:uiPriority w:val="1"/>
    <w:rsid w:val="0067573E"/>
    <w:rPr>
      <w:rFonts w:asciiTheme="majorHAnsi" w:eastAsiaTheme="majorEastAsia" w:hAnsiTheme="majorHAnsi" w:cstheme="majorBidi"/>
      <w:bCs/>
      <w:color w:val="595959" w:themeColor="text1" w:themeTint="A6"/>
      <w:sz w:val="28"/>
      <w:szCs w:val="26"/>
    </w:rPr>
  </w:style>
  <w:style w:type="character" w:customStyle="1" w:styleId="3Char">
    <w:name w:val="Επικεφαλίδα 3 Char"/>
    <w:basedOn w:val="a2"/>
    <w:link w:val="3"/>
    <w:uiPriority w:val="1"/>
    <w:rsid w:val="009F709B"/>
    <w:rPr>
      <w:rFonts w:asciiTheme="majorHAnsi" w:eastAsiaTheme="majorEastAsia" w:hAnsiTheme="majorHAnsi" w:cstheme="majorBidi"/>
      <w:bCs/>
      <w:color w:val="983620" w:themeColor="accent2"/>
      <w:sz w:val="20"/>
      <w:szCs w:val="24"/>
    </w:rPr>
  </w:style>
  <w:style w:type="character" w:customStyle="1" w:styleId="4Char">
    <w:name w:val="Επικεφαλίδα 4 Char"/>
    <w:basedOn w:val="a2"/>
    <w:link w:val="4"/>
    <w:uiPriority w:val="1"/>
    <w:semiHidden/>
    <w:rsid w:val="009F709B"/>
    <w:rPr>
      <w:rFonts w:asciiTheme="majorHAnsi" w:eastAsiaTheme="majorEastAsia" w:hAnsiTheme="majorHAnsi" w:cstheme="majorBidi"/>
      <w:bCs/>
      <w:iCs/>
      <w:color w:val="4B5A60" w:themeColor="accent1"/>
      <w:sz w:val="20"/>
      <w:szCs w:val="24"/>
    </w:rPr>
  </w:style>
  <w:style w:type="character" w:customStyle="1" w:styleId="6Char">
    <w:name w:val="Επικεφαλίδα 6 Char"/>
    <w:basedOn w:val="a2"/>
    <w:link w:val="6"/>
    <w:uiPriority w:val="1"/>
    <w:semiHidden/>
    <w:rsid w:val="009F709B"/>
    <w:rPr>
      <w:rFonts w:asciiTheme="majorHAnsi" w:eastAsiaTheme="majorEastAsia" w:hAnsiTheme="majorHAnsi" w:cstheme="majorBidi"/>
      <w:i/>
      <w:iCs/>
      <w:color w:val="252C2F" w:themeColor="accent1" w:themeShade="7F"/>
      <w:sz w:val="20"/>
      <w:szCs w:val="24"/>
    </w:rPr>
  </w:style>
  <w:style w:type="character" w:customStyle="1" w:styleId="7Char">
    <w:name w:val="Επικεφαλίδα 7 Char"/>
    <w:basedOn w:val="a2"/>
    <w:link w:val="7"/>
    <w:uiPriority w:val="1"/>
    <w:semiHidden/>
    <w:rsid w:val="009F709B"/>
    <w:rPr>
      <w:rFonts w:asciiTheme="majorHAnsi" w:eastAsiaTheme="majorEastAsia" w:hAnsiTheme="majorHAnsi" w:cstheme="majorBidi"/>
      <w:iCs/>
      <w:color w:val="595959" w:themeColor="text1" w:themeTint="A6"/>
      <w:sz w:val="20"/>
      <w:szCs w:val="24"/>
    </w:rPr>
  </w:style>
  <w:style w:type="character" w:customStyle="1" w:styleId="8Char">
    <w:name w:val="Επικεφαλίδα 8 Char"/>
    <w:basedOn w:val="a2"/>
    <w:link w:val="8"/>
    <w:uiPriority w:val="1"/>
    <w:semiHidden/>
    <w:rsid w:val="009F709B"/>
    <w:rPr>
      <w:rFonts w:asciiTheme="majorHAnsi" w:eastAsiaTheme="majorEastAsia" w:hAnsiTheme="majorHAnsi" w:cstheme="majorBidi"/>
      <w:color w:val="983620" w:themeColor="accent2"/>
      <w:sz w:val="20"/>
      <w:szCs w:val="20"/>
    </w:rPr>
  </w:style>
  <w:style w:type="character" w:customStyle="1" w:styleId="9Char">
    <w:name w:val="Επικεφαλίδα 9 Char"/>
    <w:basedOn w:val="a2"/>
    <w:link w:val="9"/>
    <w:uiPriority w:val="1"/>
    <w:semiHidden/>
    <w:rsid w:val="009F709B"/>
    <w:rPr>
      <w:rFonts w:asciiTheme="majorHAnsi" w:eastAsiaTheme="majorEastAsia" w:hAnsiTheme="majorHAnsi" w:cstheme="majorBidi"/>
      <w:iCs/>
      <w:color w:val="595959" w:themeColor="text1" w:themeTint="A6"/>
      <w:sz w:val="20"/>
      <w:szCs w:val="20"/>
    </w:rPr>
  </w:style>
  <w:style w:type="paragraph" w:styleId="a0">
    <w:name w:val="List Bullet"/>
    <w:basedOn w:val="a1"/>
    <w:uiPriority w:val="1"/>
    <w:qFormat/>
    <w:rsid w:val="009F709B"/>
    <w:pPr>
      <w:numPr>
        <w:numId w:val="2"/>
      </w:numPr>
    </w:pPr>
  </w:style>
  <w:style w:type="paragraph" w:styleId="a">
    <w:name w:val="List Number"/>
    <w:basedOn w:val="a1"/>
    <w:uiPriority w:val="1"/>
    <w:qFormat/>
    <w:rsid w:val="009F709B"/>
    <w:pPr>
      <w:numPr>
        <w:numId w:val="4"/>
      </w:numPr>
    </w:pPr>
  </w:style>
  <w:style w:type="paragraph" w:styleId="aa">
    <w:name w:val="No Spacing"/>
    <w:uiPriority w:val="1"/>
    <w:rsid w:val="009F709B"/>
    <w:pPr>
      <w:spacing w:after="0" w:line="240" w:lineRule="auto"/>
    </w:pPr>
    <w:rPr>
      <w:sz w:val="5"/>
      <w:szCs w:val="24"/>
    </w:rPr>
  </w:style>
  <w:style w:type="character" w:styleId="ab">
    <w:name w:val="Placeholder Text"/>
    <w:basedOn w:val="a2"/>
    <w:uiPriority w:val="99"/>
    <w:semiHidden/>
    <w:rsid w:val="009F709B"/>
    <w:rPr>
      <w:color w:val="808080"/>
    </w:rPr>
  </w:style>
  <w:style w:type="paragraph" w:styleId="ac">
    <w:name w:val="Subtitle"/>
    <w:basedOn w:val="a1"/>
    <w:next w:val="a1"/>
    <w:link w:val="Char3"/>
    <w:uiPriority w:val="9"/>
    <w:unhideWhenUsed/>
    <w:qFormat/>
    <w:rsid w:val="009F709B"/>
    <w:pPr>
      <w:numPr>
        <w:ilvl w:val="1"/>
      </w:numPr>
      <w:spacing w:before="40" w:after="120" w:line="240" w:lineRule="auto"/>
    </w:pPr>
    <w:rPr>
      <w:rFonts w:asciiTheme="majorHAnsi" w:eastAsiaTheme="majorEastAsia" w:hAnsiTheme="majorHAnsi" w:cstheme="majorBidi"/>
      <w:iCs/>
      <w:color w:val="983620" w:themeColor="accent2"/>
      <w:sz w:val="44"/>
    </w:rPr>
  </w:style>
  <w:style w:type="character" w:customStyle="1" w:styleId="Char3">
    <w:name w:val="Υπότιτλος Char"/>
    <w:basedOn w:val="a2"/>
    <w:link w:val="ac"/>
    <w:uiPriority w:val="9"/>
    <w:rsid w:val="004A5130"/>
    <w:rPr>
      <w:rFonts w:asciiTheme="majorHAnsi" w:eastAsiaTheme="majorEastAsia" w:hAnsiTheme="majorHAnsi" w:cstheme="majorBidi"/>
      <w:iCs/>
      <w:color w:val="983620" w:themeColor="accent2"/>
      <w:sz w:val="44"/>
      <w:szCs w:val="24"/>
    </w:rPr>
  </w:style>
  <w:style w:type="table" w:styleId="ad">
    <w:name w:val="Table Grid"/>
    <w:basedOn w:val="a3"/>
    <w:uiPriority w:val="59"/>
    <w:rsid w:val="009F709B"/>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Title"/>
    <w:basedOn w:val="a1"/>
    <w:next w:val="a1"/>
    <w:link w:val="Char4"/>
    <w:uiPriority w:val="9"/>
    <w:qFormat/>
    <w:rsid w:val="0067573E"/>
    <w:pPr>
      <w:spacing w:before="40" w:after="40" w:line="240" w:lineRule="auto"/>
    </w:pPr>
    <w:rPr>
      <w:rFonts w:asciiTheme="majorHAnsi" w:eastAsiaTheme="majorEastAsia" w:hAnsiTheme="majorHAnsi" w:cstheme="majorBidi"/>
      <w:color w:val="983620" w:themeColor="accent2"/>
      <w:kern w:val="28"/>
      <w:sz w:val="72"/>
      <w:szCs w:val="52"/>
    </w:rPr>
  </w:style>
  <w:style w:type="character" w:customStyle="1" w:styleId="Char4">
    <w:name w:val="Τίτλος Char"/>
    <w:basedOn w:val="a2"/>
    <w:link w:val="ae"/>
    <w:uiPriority w:val="9"/>
    <w:rsid w:val="0067573E"/>
    <w:rPr>
      <w:rFonts w:asciiTheme="majorHAnsi" w:eastAsiaTheme="majorEastAsia" w:hAnsiTheme="majorHAnsi" w:cstheme="majorBidi"/>
      <w:color w:val="983620" w:themeColor="accent2"/>
      <w:kern w:val="28"/>
      <w:sz w:val="72"/>
      <w:szCs w:val="52"/>
    </w:rPr>
  </w:style>
  <w:style w:type="paragraph" w:styleId="2">
    <w:name w:val="List Bullet 2"/>
    <w:basedOn w:val="a6"/>
    <w:uiPriority w:val="1"/>
    <w:unhideWhenUsed/>
    <w:qFormat/>
    <w:rsid w:val="00384A08"/>
    <w:pPr>
      <w:numPr>
        <w:numId w:val="5"/>
      </w:numPr>
      <w:spacing w:after="40"/>
    </w:pPr>
  </w:style>
  <w:style w:type="character" w:styleId="-">
    <w:name w:val="Hyperlink"/>
    <w:basedOn w:val="a2"/>
    <w:uiPriority w:val="99"/>
    <w:unhideWhenUsed/>
    <w:rsid w:val="001A7051"/>
    <w:rPr>
      <w:color w:val="524A82" w:themeColor="hyperlink"/>
      <w:u w:val="single"/>
    </w:rPr>
  </w:style>
  <w:style w:type="paragraph" w:styleId="af">
    <w:name w:val="footnote text"/>
    <w:basedOn w:val="a1"/>
    <w:link w:val="Char5"/>
    <w:uiPriority w:val="99"/>
    <w:semiHidden/>
    <w:unhideWhenUsed/>
    <w:rsid w:val="00CB766E"/>
    <w:pPr>
      <w:spacing w:after="0" w:line="240" w:lineRule="auto"/>
    </w:pPr>
    <w:rPr>
      <w:szCs w:val="20"/>
    </w:rPr>
  </w:style>
  <w:style w:type="character" w:customStyle="1" w:styleId="Char5">
    <w:name w:val="Κείμενο υποσημείωσης Char"/>
    <w:basedOn w:val="a2"/>
    <w:link w:val="af"/>
    <w:uiPriority w:val="99"/>
    <w:semiHidden/>
    <w:rsid w:val="00CB766E"/>
    <w:rPr>
      <w:color w:val="404040" w:themeColor="text1" w:themeTint="BF"/>
      <w:sz w:val="20"/>
      <w:szCs w:val="20"/>
    </w:rPr>
  </w:style>
  <w:style w:type="character" w:styleId="af0">
    <w:name w:val="footnote reference"/>
    <w:basedOn w:val="a2"/>
    <w:uiPriority w:val="99"/>
    <w:semiHidden/>
    <w:unhideWhenUsed/>
    <w:rsid w:val="00CB766E"/>
    <w:rPr>
      <w:vertAlign w:val="superscript"/>
    </w:rPr>
  </w:style>
  <w:style w:type="paragraph" w:styleId="af1">
    <w:name w:val="List Paragraph"/>
    <w:basedOn w:val="a1"/>
    <w:uiPriority w:val="34"/>
    <w:qFormat/>
    <w:rsid w:val="00FE6BC4"/>
    <w:pPr>
      <w:spacing w:after="0" w:line="240" w:lineRule="auto"/>
      <w:ind w:left="720"/>
      <w:contextualSpacing/>
    </w:pPr>
    <w:rPr>
      <w:rFonts w:ascii="Times New Roman" w:eastAsia="Times New Roman" w:hAnsi="Times New Roman" w:cs="Times New Roman"/>
      <w:color w:val="auto"/>
      <w:sz w:val="24"/>
      <w:lang w:val="el-GR" w:eastAsia="el-GR"/>
    </w:rPr>
  </w:style>
  <w:style w:type="character" w:styleId="af2">
    <w:name w:val="Strong"/>
    <w:basedOn w:val="a2"/>
    <w:uiPriority w:val="22"/>
    <w:qFormat/>
    <w:rsid w:val="00E72222"/>
    <w:rPr>
      <w:b/>
      <w:bCs/>
    </w:rPr>
  </w:style>
  <w:style w:type="character" w:customStyle="1" w:styleId="5Char">
    <w:name w:val="Επικεφαλίδα 5 Char"/>
    <w:basedOn w:val="a2"/>
    <w:link w:val="5"/>
    <w:uiPriority w:val="9"/>
    <w:semiHidden/>
    <w:rsid w:val="00D931F7"/>
    <w:rPr>
      <w:rFonts w:asciiTheme="majorHAnsi" w:eastAsiaTheme="majorEastAsia" w:hAnsiTheme="majorHAnsi" w:cstheme="majorBidi"/>
      <w:color w:val="384347" w:themeColor="accent1" w:themeShade="BF"/>
      <w:sz w:val="20"/>
      <w:szCs w:val="24"/>
    </w:rPr>
  </w:style>
  <w:style w:type="character" w:styleId="-0">
    <w:name w:val="FollowedHyperlink"/>
    <w:basedOn w:val="a2"/>
    <w:uiPriority w:val="99"/>
    <w:semiHidden/>
    <w:unhideWhenUsed/>
    <w:rsid w:val="003D1AE4"/>
    <w:rPr>
      <w:color w:val="8F9954" w:themeColor="followedHyperlink"/>
      <w:u w:val="single"/>
    </w:rPr>
  </w:style>
</w:styles>
</file>

<file path=word/webSettings.xml><?xml version="1.0" encoding="utf-8"?>
<w:webSettings xmlns:r="http://schemas.openxmlformats.org/officeDocument/2006/relationships" xmlns:w="http://schemas.openxmlformats.org/wordprocessingml/2006/main">
  <w:divs>
    <w:div w:id="881673293">
      <w:bodyDiv w:val="1"/>
      <w:marLeft w:val="0"/>
      <w:marRight w:val="0"/>
      <w:marTop w:val="0"/>
      <w:marBottom w:val="0"/>
      <w:divBdr>
        <w:top w:val="none" w:sz="0" w:space="0" w:color="auto"/>
        <w:left w:val="none" w:sz="0" w:space="0" w:color="auto"/>
        <w:bottom w:val="none" w:sz="0" w:space="0" w:color="auto"/>
        <w:right w:val="none" w:sz="0" w:space="0" w:color="auto"/>
      </w:divBdr>
      <w:divsChild>
        <w:div w:id="2115708198">
          <w:marLeft w:val="0"/>
          <w:marRight w:val="0"/>
          <w:marTop w:val="0"/>
          <w:marBottom w:val="0"/>
          <w:divBdr>
            <w:top w:val="none" w:sz="0" w:space="0" w:color="auto"/>
            <w:left w:val="none" w:sz="0" w:space="0" w:color="auto"/>
            <w:bottom w:val="none" w:sz="0" w:space="0" w:color="auto"/>
            <w:right w:val="none" w:sz="0" w:space="0" w:color="auto"/>
          </w:divBdr>
          <w:divsChild>
            <w:div w:id="50739958">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79116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5BDC9D4DF8AA74F93861E46C862F7D2"/>
        <w:category>
          <w:name w:val="General"/>
          <w:gallery w:val="placeholder"/>
        </w:category>
        <w:types>
          <w:type w:val="bbPlcHdr"/>
        </w:types>
        <w:behaviors>
          <w:behavior w:val="content"/>
        </w:behaviors>
        <w:guid w:val="{C54679A8-78EA-154E-B77A-DEDD05133655}"/>
      </w:docPartPr>
      <w:docPartBody>
        <w:p w:rsidR="00EC3F4A" w:rsidRDefault="00EC3F4A">
          <w:pPr>
            <w:pStyle w:val="F5BDC9D4DF8AA74F93861E46C862F7D2"/>
          </w:pPr>
          <w:r>
            <w:t>Lesson Title</w:t>
          </w:r>
        </w:p>
      </w:docPartBody>
    </w:docPart>
    <w:docPart>
      <w:docPartPr>
        <w:name w:val="EB7008F36BDA0F4AA3E78B8BC9FCC0DD"/>
        <w:category>
          <w:name w:val="General"/>
          <w:gallery w:val="placeholder"/>
        </w:category>
        <w:types>
          <w:type w:val="bbPlcHdr"/>
        </w:types>
        <w:behaviors>
          <w:behavior w:val="content"/>
        </w:behaviors>
        <w:guid w:val="{253AD108-27EC-4A4B-B0CF-2CEBDE3288F8}"/>
      </w:docPartPr>
      <w:docPartBody>
        <w:p w:rsidR="00EC3F4A" w:rsidRDefault="00EC3F4A">
          <w:pPr>
            <w:pStyle w:val="EB7008F36BDA0F4AA3E78B8BC9FCC0DD"/>
          </w:pPr>
          <w:r w:rsidRPr="00D63F22">
            <w:rPr>
              <w:rStyle w:val="a6"/>
            </w:rPr>
            <w:t>[Title]</w:t>
          </w:r>
        </w:p>
      </w:docPartBody>
    </w:docPart>
  </w:docParts>
</w:glossaryDocument>
</file>

<file path=word/glossary/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ＭＳ 明朝">
    <w:altName w:val="MS Mincho"/>
    <w:charset w:val="4E"/>
    <w:family w:val="auto"/>
    <w:pitch w:val="variable"/>
    <w:sig w:usb0="00000000" w:usb1="6AC7FDFB" w:usb2="00000012" w:usb3="00000000" w:csb0="0002009F" w:csb1="00000000"/>
  </w:font>
  <w:font w:name="Sylfaen">
    <w:panose1 w:val="010A0502050306030303"/>
    <w:charset w:val="A1"/>
    <w:family w:val="roman"/>
    <w:pitch w:val="variable"/>
    <w:sig w:usb0="040006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s>
</file>

<file path=word/glossary/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EE1E86F8"/>
    <w:lvl w:ilvl="0">
      <w:start w:val="1"/>
      <w:numFmt w:val="bullet"/>
      <w:pStyle w:val="2"/>
      <w:lvlText w:val="¡"/>
      <w:lvlJc w:val="left"/>
      <w:pPr>
        <w:ind w:left="720" w:hanging="360"/>
      </w:pPr>
      <w:rPr>
        <w:rFonts w:ascii="Wingdings 2" w:hAnsi="Wingdings 2" w:hint="default"/>
        <w:color w:val="595959" w:themeColor="text1" w:themeTint="A6"/>
      </w:rPr>
    </w:lvl>
  </w:abstractNum>
  <w:abstractNum w:abstractNumId="1">
    <w:nsid w:val="FFFFFF88"/>
    <w:multiLevelType w:val="singleLevel"/>
    <w:tmpl w:val="EE2E0A2A"/>
    <w:lvl w:ilvl="0">
      <w:start w:val="1"/>
      <w:numFmt w:val="decimal"/>
      <w:pStyle w:val="a"/>
      <w:lvlText w:val="%1."/>
      <w:lvlJc w:val="left"/>
      <w:pPr>
        <w:tabs>
          <w:tab w:val="num" w:pos="360"/>
        </w:tabs>
        <w:ind w:left="360" w:hanging="360"/>
      </w:pPr>
      <w:rPr>
        <w:rFonts w:hint="default"/>
        <w:color w:val="808080" w:themeColor="background1" w:themeShade="80"/>
      </w:rPr>
    </w:lvl>
  </w:abstractNum>
  <w:abstractNum w:abstractNumId="2">
    <w:nsid w:val="FFFFFF89"/>
    <w:multiLevelType w:val="singleLevel"/>
    <w:tmpl w:val="4442FD16"/>
    <w:lvl w:ilvl="0">
      <w:start w:val="1"/>
      <w:numFmt w:val="bullet"/>
      <w:pStyle w:val="a0"/>
      <w:lvlText w:val="n"/>
      <w:lvlJc w:val="left"/>
      <w:pPr>
        <w:tabs>
          <w:tab w:val="num" w:pos="360"/>
        </w:tabs>
        <w:ind w:left="360" w:hanging="360"/>
      </w:pPr>
      <w:rPr>
        <w:rFonts w:ascii="Wingdings" w:hAnsi="Wingdings" w:hint="default"/>
        <w:color w:val="C0504D" w:themeColor="accent2"/>
      </w:rPr>
    </w:lvl>
  </w:abstractNum>
  <w:num w:numId="1">
    <w:abstractNumId w:val="2"/>
  </w:num>
  <w:num w:numId="2">
    <w:abstractNumId w:val="1"/>
  </w:num>
  <w:num w:numId="3">
    <w:abstractNumId w:val="0"/>
  </w:num>
</w:numbering>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C3F4A"/>
    <w:rsid w:val="0015481A"/>
    <w:rsid w:val="001C0624"/>
    <w:rsid w:val="00226848"/>
    <w:rsid w:val="00330077"/>
    <w:rsid w:val="004C486B"/>
    <w:rsid w:val="00685716"/>
    <w:rsid w:val="00756CDF"/>
    <w:rsid w:val="00835C72"/>
    <w:rsid w:val="00A17A50"/>
    <w:rsid w:val="00A85487"/>
    <w:rsid w:val="00AD667E"/>
    <w:rsid w:val="00BD2AB0"/>
    <w:rsid w:val="00C67BAD"/>
    <w:rsid w:val="00D40F3D"/>
    <w:rsid w:val="00EC3F4A"/>
    <w:rsid w:val="00FE2B0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List Number" w:uiPriority="1" w:qFormat="1"/>
    <w:lsdException w:name="List Bullet 2" w:uiPriority="1" w:qFormat="1"/>
    <w:lsdException w:name="Title" w:semiHidden="0" w:uiPriority="10" w:unhideWhenUsed="0" w:qFormat="1"/>
    <w:lsdException w:name="Default Paragraph Font" w:uiPriority="1"/>
    <w:lsdException w:name="Subtitle" w:semiHidden="0" w:uiPriority="11" w:unhideWhenUsed="0" w:qFormat="1"/>
    <w:lsdException w:name="Block Text" w:uiPriority="1"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C0624"/>
  </w:style>
  <w:style w:type="paragraph" w:styleId="20">
    <w:name w:val="heading 2"/>
    <w:basedOn w:val="a1"/>
    <w:next w:val="a1"/>
    <w:link w:val="2Char"/>
    <w:uiPriority w:val="1"/>
    <w:qFormat/>
    <w:rsid w:val="001C0624"/>
    <w:pPr>
      <w:keepNext/>
      <w:keepLines/>
      <w:spacing w:before="360" w:after="120" w:line="276" w:lineRule="auto"/>
      <w:outlineLvl w:val="1"/>
    </w:pPr>
    <w:rPr>
      <w:rFonts w:asciiTheme="majorHAnsi" w:eastAsiaTheme="majorEastAsia" w:hAnsiTheme="majorHAnsi" w:cstheme="majorBidi"/>
      <w:bCs/>
      <w:color w:val="595959" w:themeColor="text1" w:themeTint="A6"/>
      <w:sz w:val="28"/>
      <w:szCs w:val="26"/>
      <w:lang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F5BDC9D4DF8AA74F93861E46C862F7D2">
    <w:name w:val="F5BDC9D4DF8AA74F93861E46C862F7D2"/>
    <w:rsid w:val="001C0624"/>
  </w:style>
  <w:style w:type="paragraph" w:customStyle="1" w:styleId="B7E4BBFF16F4A44FAF7EA87E000C6F79">
    <w:name w:val="B7E4BBFF16F4A44FAF7EA87E000C6F79"/>
    <w:rsid w:val="001C0624"/>
  </w:style>
  <w:style w:type="paragraph" w:styleId="a0">
    <w:name w:val="List Bullet"/>
    <w:basedOn w:val="a1"/>
    <w:uiPriority w:val="1"/>
    <w:qFormat/>
    <w:rsid w:val="00EC3F4A"/>
    <w:pPr>
      <w:numPr>
        <w:numId w:val="1"/>
      </w:numPr>
      <w:spacing w:after="200" w:line="276" w:lineRule="auto"/>
    </w:pPr>
    <w:rPr>
      <w:color w:val="404040" w:themeColor="text1" w:themeTint="BF"/>
      <w:sz w:val="20"/>
      <w:lang w:eastAsia="en-US"/>
    </w:rPr>
  </w:style>
  <w:style w:type="paragraph" w:customStyle="1" w:styleId="ED21A18E95A6624D9C24EAE19762A712">
    <w:name w:val="ED21A18E95A6624D9C24EAE19762A712"/>
    <w:rsid w:val="001C0624"/>
  </w:style>
  <w:style w:type="paragraph" w:styleId="a">
    <w:name w:val="List Number"/>
    <w:basedOn w:val="a1"/>
    <w:uiPriority w:val="1"/>
    <w:qFormat/>
    <w:rsid w:val="001C0624"/>
    <w:pPr>
      <w:numPr>
        <w:numId w:val="2"/>
      </w:numPr>
      <w:spacing w:after="200" w:line="276" w:lineRule="auto"/>
    </w:pPr>
    <w:rPr>
      <w:color w:val="404040" w:themeColor="text1" w:themeTint="BF"/>
      <w:sz w:val="20"/>
      <w:lang w:eastAsia="en-US"/>
    </w:rPr>
  </w:style>
  <w:style w:type="paragraph" w:customStyle="1" w:styleId="B32FEFB284133C43BBEEED2F539A4ECB">
    <w:name w:val="B32FEFB284133C43BBEEED2F539A4ECB"/>
    <w:rsid w:val="001C0624"/>
  </w:style>
  <w:style w:type="paragraph" w:customStyle="1" w:styleId="297FE8CABD9ACD4F951EB8525DFD0E71">
    <w:name w:val="297FE8CABD9ACD4F951EB8525DFD0E71"/>
    <w:rsid w:val="001C0624"/>
  </w:style>
  <w:style w:type="paragraph" w:customStyle="1" w:styleId="3D8239F3EE9CAD47AA02743D3F6BDC53">
    <w:name w:val="3D8239F3EE9CAD47AA02743D3F6BDC53"/>
    <w:rsid w:val="001C0624"/>
  </w:style>
  <w:style w:type="paragraph" w:styleId="a5">
    <w:name w:val="Block Text"/>
    <w:basedOn w:val="a1"/>
    <w:uiPriority w:val="1"/>
    <w:unhideWhenUsed/>
    <w:qFormat/>
    <w:rsid w:val="001C0624"/>
    <w:pPr>
      <w:spacing w:line="276" w:lineRule="auto"/>
      <w:ind w:right="360"/>
    </w:pPr>
    <w:rPr>
      <w:iCs/>
      <w:color w:val="7F7F7F" w:themeColor="text1" w:themeTint="80"/>
      <w:sz w:val="20"/>
      <w:lang w:eastAsia="en-US"/>
    </w:rPr>
  </w:style>
  <w:style w:type="paragraph" w:styleId="2">
    <w:name w:val="List Bullet 2"/>
    <w:basedOn w:val="a5"/>
    <w:uiPriority w:val="1"/>
    <w:unhideWhenUsed/>
    <w:qFormat/>
    <w:rsid w:val="001C0624"/>
    <w:pPr>
      <w:numPr>
        <w:numId w:val="3"/>
      </w:numPr>
      <w:spacing w:after="40"/>
    </w:pPr>
  </w:style>
  <w:style w:type="paragraph" w:customStyle="1" w:styleId="46D62093807D934AB9A73489B283A86E">
    <w:name w:val="46D62093807D934AB9A73489B283A86E"/>
    <w:rsid w:val="001C0624"/>
  </w:style>
  <w:style w:type="character" w:customStyle="1" w:styleId="2Char">
    <w:name w:val="Επικεφαλίδα 2 Char"/>
    <w:basedOn w:val="a2"/>
    <w:link w:val="20"/>
    <w:uiPriority w:val="1"/>
    <w:rsid w:val="001C0624"/>
    <w:rPr>
      <w:rFonts w:asciiTheme="majorHAnsi" w:eastAsiaTheme="majorEastAsia" w:hAnsiTheme="majorHAnsi" w:cstheme="majorBidi"/>
      <w:bCs/>
      <w:color w:val="595959" w:themeColor="text1" w:themeTint="A6"/>
      <w:sz w:val="28"/>
      <w:szCs w:val="26"/>
      <w:lang w:eastAsia="en-US"/>
    </w:rPr>
  </w:style>
  <w:style w:type="paragraph" w:customStyle="1" w:styleId="1294696295F0D4428AFEF305185881CB">
    <w:name w:val="1294696295F0D4428AFEF305185881CB"/>
    <w:rsid w:val="001C0624"/>
  </w:style>
  <w:style w:type="character" w:styleId="a6">
    <w:name w:val="Placeholder Text"/>
    <w:basedOn w:val="a2"/>
    <w:uiPriority w:val="99"/>
    <w:semiHidden/>
    <w:rsid w:val="001C0624"/>
    <w:rPr>
      <w:color w:val="808080"/>
    </w:rPr>
  </w:style>
  <w:style w:type="paragraph" w:customStyle="1" w:styleId="EB7008F36BDA0F4AA3E78B8BC9FCC0DD">
    <w:name w:val="EB7008F36BDA0F4AA3E78B8BC9FCC0DD"/>
    <w:rsid w:val="001C0624"/>
  </w:style>
  <w:style w:type="paragraph" w:customStyle="1" w:styleId="6F0A5803B0B41D489BA4BD7BBFDEBC59">
    <w:name w:val="6F0A5803B0B41D489BA4BD7BBFDEBC59"/>
    <w:rsid w:val="00EC3F4A"/>
  </w:style>
</w:styles>
</file>

<file path=word/glossary/webSettings.xml><?xml version="1.0" encoding="utf-8"?>
<w:webSettings xmlns:r="http://schemas.openxmlformats.org/officeDocument/2006/relationships" xmlns:w="http://schemas.openxmlformats.org/wordprocessingml/2006/main">
  <w:allowPNG/>
</w:webSettings>
</file>

<file path=word/theme/_rels/theme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Capital">
  <a:themeElements>
    <a:clrScheme name="Syllabus">
      <a:dk1>
        <a:srgbClr val="000000"/>
      </a:dk1>
      <a:lt1>
        <a:srgbClr val="FFFFFF"/>
      </a:lt1>
      <a:dk2>
        <a:srgbClr val="6F6D5D"/>
      </a:dk2>
      <a:lt2>
        <a:srgbClr val="7C8F97"/>
      </a:lt2>
      <a:accent1>
        <a:srgbClr val="4B5A60"/>
      </a:accent1>
      <a:accent2>
        <a:srgbClr val="983620"/>
      </a:accent2>
      <a:accent3>
        <a:srgbClr val="504539"/>
      </a:accent3>
      <a:accent4>
        <a:srgbClr val="C1AD79"/>
      </a:accent4>
      <a:accent5>
        <a:srgbClr val="667559"/>
      </a:accent5>
      <a:accent6>
        <a:srgbClr val="BAD6AD"/>
      </a:accent6>
      <a:hlink>
        <a:srgbClr val="524A82"/>
      </a:hlink>
      <a:folHlink>
        <a:srgbClr val="8F9954"/>
      </a:folHlink>
    </a:clrScheme>
    <a:fontScheme name="Capital">
      <a:majorFont>
        <a:latin typeface="Calisto MT"/>
        <a:ea typeface=""/>
        <a:cs typeface=""/>
        <a:font script="Jpan" typeface="ＭＳ 明朝"/>
      </a:majorFont>
      <a:minorFont>
        <a:latin typeface="Calisto MT"/>
        <a:ea typeface=""/>
        <a:cs typeface=""/>
        <a:font script="Jpan" typeface="ＭＳ 明朝"/>
      </a:minorFont>
    </a:fontScheme>
    <a:fmtScheme name="Capital">
      <a:fillStyleLst>
        <a:solidFill>
          <a:schemeClr val="phClr"/>
        </a:solidFill>
        <a:blipFill rotWithShape="1">
          <a:blip xmlns:r="http://schemas.openxmlformats.org/officeDocument/2006/relationships" r:embed="rId1">
            <a:duotone>
              <a:schemeClr val="phClr">
                <a:satMod val="150000"/>
                <a:lumMod val="50000"/>
              </a:schemeClr>
              <a:schemeClr val="phClr">
                <a:satMod val="300000"/>
                <a:lumMod val="125000"/>
              </a:schemeClr>
            </a:duotone>
          </a:blip>
          <a:tile tx="0" ty="0" sx="100000" sy="100000" flip="none" algn="tl"/>
        </a:blipFill>
        <a:blipFill rotWithShape="1">
          <a:blip xmlns:r="http://schemas.openxmlformats.org/officeDocument/2006/relationships" r:embed="rId2">
            <a:duotone>
              <a:schemeClr val="phClr">
                <a:satMod val="135000"/>
                <a:lumMod val="80000"/>
              </a:schemeClr>
              <a:schemeClr val="phClr">
                <a:satMod val="250000"/>
                <a:lumMod val="150000"/>
              </a:schemeClr>
            </a:duotone>
          </a:blip>
          <a:stretch/>
        </a:blipFill>
      </a:fillStyleLst>
      <a:lnStyleLst>
        <a:ln w="12700" cap="flat" cmpd="sng" algn="ctr">
          <a:solidFill>
            <a:schemeClr val="phClr">
              <a:shade val="95000"/>
              <a:satMod val="105000"/>
            </a:schemeClr>
          </a:solidFill>
          <a:prstDash val="solid"/>
        </a:ln>
        <a:ln w="31750" cap="flat" cmpd="sng" algn="ctr">
          <a:solidFill>
            <a:schemeClr val="phClr">
              <a:shade val="90000"/>
            </a:schemeClr>
          </a:solidFill>
          <a:prstDash val="solid"/>
        </a:ln>
        <a:ln w="44450" cap="flat" cmpd="sng" algn="ctr">
          <a:solidFill>
            <a:schemeClr val="phClr">
              <a:shade val="85000"/>
            </a:schemeClr>
          </a:solidFill>
          <a:prstDash val="solid"/>
        </a:ln>
      </a:lnStyleLst>
      <a:effectStyleLst>
        <a:effectStyle>
          <a:effectLst/>
        </a:effectStyle>
        <a:effectStyle>
          <a:effectLst>
            <a:outerShdw blurRad="63500" sx="101000" sy="101000" algn="ctr" rotWithShape="0">
              <a:srgbClr val="000000">
                <a:alpha val="40000"/>
              </a:srgbClr>
            </a:outerShdw>
          </a:effectLst>
          <a:scene3d>
            <a:camera prst="perspectiveFront" fov="3000000"/>
            <a:lightRig rig="threePt" dir="tl"/>
          </a:scene3d>
          <a:sp3d>
            <a:bevelT w="0" h="0"/>
          </a:sp3d>
        </a:effectStyle>
        <a:effectStyle>
          <a:effectLst>
            <a:innerShdw blurRad="190500">
              <a:srgbClr val="000000">
                <a:alpha val="50000"/>
              </a:srgbClr>
            </a:innerShdw>
          </a:effectLst>
          <a:scene3d>
            <a:camera prst="perspectiveFront" fov="4800000"/>
            <a:lightRig rig="twoPt" dir="t">
              <a:rot lat="0" lon="0" rev="4800000"/>
            </a:lightRig>
          </a:scene3d>
          <a:sp3d>
            <a:bevelT w="0" h="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3">
            <a:duotone>
              <a:schemeClr val="phClr">
                <a:satMod val="150000"/>
                <a:lumMod val="50000"/>
              </a:schemeClr>
              <a:schemeClr val="phClr">
                <a:satMod val="400000"/>
                <a:lumMod val="16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85FF1-AF27-4F3A-B32B-F8BD7D879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625</Words>
  <Characters>3381</Characters>
  <Application>Microsoft Office Word</Application>
  <DocSecurity>0</DocSecurity>
  <Lines>28</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Ρητορική και Επικοινωνία- Πρόγραμμα «Τεισίας» Βάλια Λουτριανάκη- Ελληνική Ένωση για την Προώθηση της ρητορικής στην εκπαίδευση</vt:lpstr>
      <vt:lpstr/>
    </vt:vector>
  </TitlesOfParts>
  <Manager/>
  <Company/>
  <LinksUpToDate>false</LinksUpToDate>
  <CharactersWithSpaces>3999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ΑΠΟΣΤΟΛΗ ΣΤΟΝ ΑΡΗ: 
Εκπαιδευτικό Δράμα του ΜΙΟ-ECSDE/ MEdIES, στο πλαίσιο του προγράμματος ‘Κατάδυση στην Συμπερίληψη’ (DIVE-IN)</dc:title>
  <dc:subject/>
  <dc:creator>Theodora Asteri</dc:creator>
  <cp:keywords/>
  <dc:description/>
  <cp:lastModifiedBy>User</cp:lastModifiedBy>
  <cp:revision>5</cp:revision>
  <dcterms:created xsi:type="dcterms:W3CDTF">2020-10-27T07:36:00Z</dcterms:created>
  <dcterms:modified xsi:type="dcterms:W3CDTF">2020-12-09T22:09:00Z</dcterms:modified>
  <cp:category/>
</cp:coreProperties>
</file>