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ΤΟ ΤΑΞ</w:t>
      </w:r>
      <w:r>
        <w:rPr>
          <w:rFonts w:ascii="Times New Roman" w:hAnsi="Times New Roman"/>
          <w:b/>
          <w:bCs/>
          <w:sz w:val="28"/>
          <w:szCs w:val="28"/>
        </w:rPr>
        <w:t>Ι</w:t>
      </w:r>
      <w:r>
        <w:rPr>
          <w:rFonts w:ascii="Times New Roman" w:hAnsi="Times New Roman"/>
          <w:b/>
          <w:bCs/>
          <w:sz w:val="28"/>
          <w:szCs w:val="28"/>
        </w:rPr>
        <w:t>ΔΙ ΜΙΑΣ ΣΤΑΓ</w:t>
      </w:r>
      <w:r>
        <w:rPr>
          <w:rFonts w:ascii="Times New Roman" w:hAnsi="Times New Roman"/>
          <w:b/>
          <w:bCs/>
          <w:sz w:val="28"/>
          <w:szCs w:val="28"/>
        </w:rPr>
        <w:t>Ο</w:t>
      </w:r>
      <w:r>
        <w:rPr>
          <w:rFonts w:ascii="Times New Roman" w:hAnsi="Times New Roman"/>
          <w:b/>
          <w:bCs/>
          <w:sz w:val="28"/>
          <w:szCs w:val="28"/>
        </w:rPr>
        <w:t>ΝΑΣ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Απευθύνεται σε μαθητές Νηπιαγωγείου και Α, Β, Γ, Δ τάξεων Δημοτικού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συνολική διάρκεια είναι έως 2 διδακτικές ώρες.</w:t>
      </w:r>
    </w:p>
    <w:p>
      <w:pPr>
        <w:pStyle w:val="Normal"/>
        <w:spacing w:lineRule="auto" w:line="24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Πρόκειται για ένα παραμύθι που θα διαβάσει ο εκπαιδευτικός με τους μαθητές στην τάξη. 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Οι στόχοι του προγράμματος είναι οι μαθητές να: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Να κατανοήσουν τον κύκλο του νερού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Να εκτιμήσουν την ομορφιά της φύσης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Να συνειδητοποιήσουν την οικολογική αξία των ρεμάτων στη φύση και στον αστικό ιστό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Να αναπτύξουν οικολογική συνείδηση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Να αντιληφθούν τις καταστροφικές παρεμβάσεις της πολιτείας στη διαχείριση των ρεμάτων διαχρονικά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Να αναγνωρίσουν ορισμένες λανθασμένες καθημερινές συμπεριφορές που οδηγούν στη ρύπανση των ρεμάτων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Να συνεργαστούν ώστε να προτείνουν λύσεις για την ορθή διαχείριση των ρεμάτων</w:t>
      </w:r>
    </w:p>
    <w:p>
      <w:pPr>
        <w:pStyle w:val="Normal"/>
        <w:spacing w:lineRule="auto" w:line="24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Ο εκπαιδευτικός καθώς διαβάζει με τα παιδιά το παραμύθι μπορεί να διακόπτει ώστε να συζητούν συγκεκριμένα σημεία, τα οποία αξίζει να προβληματίσουν τα παιδιά.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 τέλος προτε</w:t>
      </w:r>
      <w:r>
        <w:rPr>
          <w:rFonts w:ascii="Times New Roman" w:hAnsi="Times New Roman"/>
          <w:sz w:val="24"/>
          <w:szCs w:val="24"/>
        </w:rPr>
        <w:t>ίνεται μία δ</w:t>
      </w:r>
      <w:r>
        <w:rPr>
          <w:rFonts w:ascii="Times New Roman" w:hAnsi="Times New Roman"/>
          <w:sz w:val="24"/>
          <w:szCs w:val="24"/>
        </w:rPr>
        <w:t>ραστηριότ</w:t>
      </w:r>
      <w:r>
        <w:rPr>
          <w:rFonts w:ascii="Times New Roman" w:hAnsi="Times New Roman"/>
          <w:sz w:val="24"/>
          <w:szCs w:val="24"/>
        </w:rPr>
        <w:t>ητ</w:t>
      </w:r>
      <w:r>
        <w:rPr>
          <w:rFonts w:ascii="Times New Roman" w:hAnsi="Times New Roman"/>
          <w:sz w:val="24"/>
          <w:szCs w:val="24"/>
        </w:rPr>
        <w:t>α κατά την οποία</w:t>
      </w:r>
      <w:r>
        <w:rPr>
          <w:rFonts w:ascii="Times New Roman" w:hAnsi="Times New Roman"/>
          <w:sz w:val="24"/>
          <w:szCs w:val="24"/>
        </w:rPr>
        <w:t xml:space="preserve"> οι μαθητές μπορούν να </w:t>
      </w:r>
      <w:r>
        <w:rPr>
          <w:rFonts w:ascii="Times New Roman" w:hAnsi="Times New Roman"/>
          <w:sz w:val="24"/>
          <w:szCs w:val="24"/>
        </w:rPr>
        <w:t xml:space="preserve">παίξουν ένα σχετικό παιχνίδι ρόλων, να συνεργαστούν σε ομάδες και να προτείνουν λύσεις για την ορθή διαχείριση ενός ρέματος, να γράψουν δικές τους ιστορίες σχετικά με ένα ρέμα.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Ο/Η εκπαιδευτικός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μαζί με τους μαθητές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μπορεί να οργανώσει: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επίσκεψη εθελοντ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ικώ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ν οργανώσεων για την προστασία του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περιβάλλοντος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για ενημέρωση των μαθητών γύρω από την δράση τους και την λύση όποιων αποριών μπορεί να δημιουργήθηκαν γύρω από το θέμα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εκδήλωση στο σχολείο σχετικά με τ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ο περιβάλλον και τη διαχείριση του νερού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, με ζωγραφιές και άλλου είδους καλλιτεχνικές δημιουργίες των παιδιών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επ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ίσκεψη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για μελέτη πεδίου αν υπάρχει ένα ρέμα στην ευρύτερη περιοχή του σχολείου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sz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αν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άρτηση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σχετικ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ού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άρθρ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ου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στην σχολική εφημερίδα, το οποίο θα έχουν ετοιμάσει οι μαθητές </w:t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276" w:top="2256" w:footer="1440" w:bottom="19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swiss"/>
    <w:pitch w:val="variable"/>
  </w:font>
  <w:font w:name="Times New Roman">
    <w:charset w:val="01"/>
    <w:family w:val="roman"/>
    <w:pitch w:val="variable"/>
  </w:font>
  <w:font w:name="Times New Roman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2031365</wp:posOffset>
          </wp:positionH>
          <wp:positionV relativeFrom="paragraph">
            <wp:posOffset>-68580</wp:posOffset>
          </wp:positionV>
          <wp:extent cx="1302385" cy="1257300"/>
          <wp:effectExtent l="0" t="0" r="0" b="0"/>
          <wp:wrapTight wrapText="bothSides">
            <wp:wrapPolygon edited="0">
              <wp:start x="8321" y="0"/>
              <wp:lineTo x="6283" y="318"/>
              <wp:lineTo x="737" y="4219"/>
              <wp:lineTo x="-409" y="9426"/>
              <wp:lineTo x="450" y="15609"/>
              <wp:lineTo x="737" y="16584"/>
              <wp:lineTo x="5697" y="20810"/>
              <wp:lineTo x="7741" y="21142"/>
              <wp:lineTo x="8321" y="21142"/>
              <wp:lineTo x="13281" y="21142"/>
              <wp:lineTo x="13861" y="21142"/>
              <wp:lineTo x="15032" y="20810"/>
              <wp:lineTo x="15905" y="20810"/>
              <wp:lineTo x="21152" y="16584"/>
              <wp:lineTo x="21152" y="15609"/>
              <wp:lineTo x="21737" y="11383"/>
              <wp:lineTo x="21737" y="8451"/>
              <wp:lineTo x="21152" y="4219"/>
              <wp:lineTo x="15612" y="318"/>
              <wp:lineTo x="13281" y="0"/>
              <wp:lineTo x="8321" y="0"/>
            </wp:wrapPolygon>
          </wp:wrapTight>
          <wp:docPr id="1" name="Εικόνα2" descr="C:\Users\ouzal\OneDrive\Desktop\86406444_1595401807284229_372720536859443200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" descr="C:\Users\ouzal\OneDrive\Desktop\86406444_1595401807284229_3727205368594432000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0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356c"/>
    <w:pPr>
      <w:spacing w:before="0" w:after="200"/>
      <w:ind w:left="720" w:hanging="0"/>
      <w:contextualSpacing/>
    </w:pPr>
    <w:rPr/>
  </w:style>
  <w:style w:type="paragraph" w:styleId="Style20">
    <w:name w:val="Κεφαλίδα και υποσέλιδο"/>
    <w:basedOn w:val="Normal"/>
    <w:qFormat/>
    <w:pPr>
      <w:suppressLineNumbers/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Foot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LibreOffice/6.4.2.2$Windows_X86_64 LibreOffice_project/4e471d8c02c9c90f512f7f9ead8875b57fcb1ec3</Application>
  <Pages>2</Pages>
  <Words>271</Words>
  <Characters>1465</Characters>
  <CharactersWithSpaces>1708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2020-05-22T18:57:00Z</dcterms:created>
  <dc:creator>Σοφία Ξυδιά</dc:creator>
  <dc:description/>
  <dc:language>el-GR</dc:language>
  <cp:lastModifiedBy/>
  <dcterms:modified xsi:type="dcterms:W3CDTF">2020-06-02T14:56:45Z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