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58E18" w14:textId="77777777" w:rsidR="00E6754A" w:rsidRDefault="00E6754A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</w:rPr>
      </w:pPr>
    </w:p>
    <w:p w14:paraId="0DF6CCFD" w14:textId="138ACA74" w:rsidR="00CA3AA2" w:rsidRPr="00904E4A" w:rsidRDefault="00CA3AA2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</w:rPr>
      </w:pPr>
      <w:bookmarkStart w:id="0" w:name="_GoBack"/>
      <w:bookmarkEnd w:id="0"/>
      <w:r w:rsidRPr="00904E4A">
        <w:rPr>
          <w:rFonts w:ascii="Calibri" w:eastAsia="Calibri" w:hAnsi="Calibri" w:cs="Times New Roman"/>
          <w:b/>
          <w:kern w:val="0"/>
        </w:rPr>
        <w:t>Προσβασιμότητα</w:t>
      </w:r>
    </w:p>
    <w:p w14:paraId="5022C9CB" w14:textId="10ACDC56" w:rsidR="00CA3AA2" w:rsidRPr="00077862" w:rsidRDefault="00CA3AA2" w:rsidP="00CA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 xml:space="preserve">Λαμβάνοντας υπόψη την υλικοτεχνική υποδομή κάθε σχολικής μονάδας, συστήνεται η </w:t>
      </w:r>
      <w:r w:rsidR="00091439">
        <w:rPr>
          <w:rFonts w:eastAsia="Times New Roman" w:cstheme="minorHAnsi"/>
          <w:kern w:val="0"/>
        </w:rPr>
        <w:t xml:space="preserve">υλοποίηση </w:t>
      </w:r>
      <w:r w:rsidRPr="00077862">
        <w:rPr>
          <w:rFonts w:eastAsia="Times New Roman" w:cstheme="minorHAnsi"/>
          <w:kern w:val="0"/>
        </w:rPr>
        <w:t xml:space="preserve">του </w:t>
      </w:r>
      <w:r w:rsidR="00675ABB">
        <w:rPr>
          <w:rFonts w:eastAsia="Times New Roman" w:cstheme="minorHAnsi"/>
          <w:kern w:val="0"/>
        </w:rPr>
        <w:t xml:space="preserve">συγκεκριμένου </w:t>
      </w:r>
      <w:r w:rsidR="00091439">
        <w:rPr>
          <w:rFonts w:eastAsia="Times New Roman" w:cstheme="minorHAnsi"/>
          <w:kern w:val="0"/>
        </w:rPr>
        <w:t>προγράμματος καλλιέργειας δεξιοτήτων</w:t>
      </w:r>
      <w:r w:rsidRPr="00077862">
        <w:rPr>
          <w:rFonts w:eastAsia="Times New Roman" w:cstheme="minorHAnsi"/>
          <w:kern w:val="0"/>
        </w:rPr>
        <w:t xml:space="preserve"> στην </w:t>
      </w:r>
      <w:r w:rsidR="001876B6">
        <w:rPr>
          <w:rFonts w:eastAsia="Times New Roman" w:cstheme="minorHAnsi"/>
          <w:kern w:val="0"/>
        </w:rPr>
        <w:t>α</w:t>
      </w:r>
      <w:r w:rsidRPr="00077862">
        <w:rPr>
          <w:rFonts w:eastAsia="Times New Roman" w:cstheme="minorHAnsi"/>
          <w:kern w:val="0"/>
        </w:rPr>
        <w:t xml:space="preserve">ίθουσα Πληροφορικής με τη χρήση Η/Υ και ενός </w:t>
      </w:r>
      <w:proofErr w:type="spellStart"/>
      <w:r w:rsidRPr="00077862">
        <w:rPr>
          <w:rFonts w:eastAsia="Times New Roman" w:cstheme="minorHAnsi"/>
          <w:kern w:val="0"/>
        </w:rPr>
        <w:t>διαδραστικού</w:t>
      </w:r>
      <w:proofErr w:type="spellEnd"/>
      <w:r w:rsidRPr="00077862">
        <w:rPr>
          <w:rFonts w:eastAsia="Times New Roman" w:cstheme="minorHAnsi"/>
          <w:kern w:val="0"/>
        </w:rPr>
        <w:t xml:space="preserve"> </w:t>
      </w:r>
      <w:proofErr w:type="spellStart"/>
      <w:r w:rsidRPr="00077862">
        <w:rPr>
          <w:rFonts w:eastAsia="Times New Roman" w:cstheme="minorHAnsi"/>
          <w:kern w:val="0"/>
        </w:rPr>
        <w:t>βιντεο</w:t>
      </w:r>
      <w:proofErr w:type="spellEnd"/>
      <w:r w:rsidRPr="00077862">
        <w:rPr>
          <w:rFonts w:eastAsia="Times New Roman" w:cstheme="minorHAnsi"/>
          <w:kern w:val="0"/>
        </w:rPr>
        <w:t xml:space="preserve">-προβολέα ή εντός των αιθουσών διδασκαλίας που διαθέτουν </w:t>
      </w:r>
      <w:proofErr w:type="spellStart"/>
      <w:r w:rsidRPr="00077862">
        <w:rPr>
          <w:rFonts w:eastAsia="Times New Roman" w:cstheme="minorHAnsi"/>
          <w:kern w:val="0"/>
        </w:rPr>
        <w:t>διαδραστικούς</w:t>
      </w:r>
      <w:proofErr w:type="spellEnd"/>
      <w:r w:rsidRPr="00077862">
        <w:rPr>
          <w:rFonts w:eastAsia="Times New Roman" w:cstheme="minorHAnsi"/>
          <w:kern w:val="0"/>
        </w:rPr>
        <w:t xml:space="preserve"> πίνακες. Απαραίτητη προϋπόθεση εί</w:t>
      </w:r>
      <w:r w:rsidR="00675ABB">
        <w:rPr>
          <w:rFonts w:eastAsia="Times New Roman" w:cstheme="minorHAnsi"/>
          <w:kern w:val="0"/>
        </w:rPr>
        <w:t>ναι</w:t>
      </w:r>
      <w:r w:rsidRPr="00077862">
        <w:rPr>
          <w:rFonts w:eastAsia="Times New Roman" w:cstheme="minorHAnsi"/>
          <w:kern w:val="0"/>
        </w:rPr>
        <w:t xml:space="preserve"> η σύνδεση στο διαδίκτυο.</w:t>
      </w:r>
    </w:p>
    <w:p w14:paraId="61A46050" w14:textId="3146298B" w:rsidR="00CA3AA2" w:rsidRPr="00077862" w:rsidRDefault="00CA3AA2" w:rsidP="00CA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 xml:space="preserve">Σε περίπτωση μη διαθεσιμότητας υλικοτεχνικής υποδομής, προτείνεται η υλοποίηση βιωματικού εργαστηρίου με την ανάγνωση των σεναρίων του εκάστοτε βίντεο </w:t>
      </w:r>
      <w:proofErr w:type="spellStart"/>
      <w:r w:rsidRPr="00077862">
        <w:rPr>
          <w:rFonts w:eastAsia="Times New Roman" w:cstheme="minorHAnsi"/>
          <w:kern w:val="0"/>
        </w:rPr>
        <w:t>μικρο</w:t>
      </w:r>
      <w:proofErr w:type="spellEnd"/>
      <w:r w:rsidRPr="00077862">
        <w:rPr>
          <w:rFonts w:eastAsia="Times New Roman" w:cstheme="minorHAnsi"/>
          <w:kern w:val="0"/>
        </w:rPr>
        <w:t>-μάθησης (</w:t>
      </w:r>
      <w:proofErr w:type="spellStart"/>
      <w:r w:rsidRPr="00077862">
        <w:rPr>
          <w:rFonts w:eastAsia="Times New Roman" w:cstheme="minorHAnsi"/>
          <w:kern w:val="0"/>
        </w:rPr>
        <w:t>micro-clip</w:t>
      </w:r>
      <w:proofErr w:type="spellEnd"/>
      <w:r w:rsidRPr="00077862">
        <w:rPr>
          <w:rFonts w:eastAsia="Times New Roman" w:cstheme="minorHAnsi"/>
          <w:kern w:val="0"/>
        </w:rPr>
        <w:t xml:space="preserve">) του TAXEDU </w:t>
      </w:r>
      <w:r w:rsidR="0006289D" w:rsidRPr="00077862">
        <w:rPr>
          <w:rFonts w:eastAsia="Times New Roman" w:cstheme="minorHAnsi"/>
          <w:kern w:val="0"/>
        </w:rPr>
        <w:t xml:space="preserve">(διατίθεται λεκτική αποτύπωση στο εγχειρίδιο εκπαιδευτικού) </w:t>
      </w:r>
      <w:r w:rsidRPr="00077862">
        <w:rPr>
          <w:rFonts w:eastAsia="Times New Roman" w:cstheme="minorHAnsi"/>
          <w:kern w:val="0"/>
        </w:rPr>
        <w:t xml:space="preserve">και συζήτηση επ’ αυτών. </w:t>
      </w:r>
    </w:p>
    <w:p w14:paraId="7A0FC8A8" w14:textId="77777777" w:rsidR="00CA3AA2" w:rsidRDefault="00CA3AA2" w:rsidP="00CA3AA2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:sz w:val="24"/>
          <w:szCs w:val="24"/>
        </w:rPr>
      </w:pPr>
    </w:p>
    <w:p w14:paraId="4A91CEF0" w14:textId="77777777" w:rsidR="00CA3AA2" w:rsidRPr="00904E4A" w:rsidRDefault="00CA3AA2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kern w:val="0"/>
        </w:rPr>
      </w:pPr>
      <w:r w:rsidRPr="00904E4A">
        <w:rPr>
          <w:rFonts w:ascii="Calibri" w:eastAsia="Calibri" w:hAnsi="Calibri" w:cs="Times New Roman"/>
          <w:b/>
          <w:kern w:val="0"/>
        </w:rPr>
        <w:t xml:space="preserve">Δυνατότητα επέκτασης </w:t>
      </w:r>
    </w:p>
    <w:p w14:paraId="56BCBB68" w14:textId="77777777" w:rsidR="00CA3AA2" w:rsidRPr="00077862" w:rsidRDefault="0006289D" w:rsidP="00CA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 xml:space="preserve">1. </w:t>
      </w:r>
      <w:r w:rsidR="00CA3AA2" w:rsidRPr="00077862">
        <w:rPr>
          <w:rFonts w:eastAsia="Times New Roman" w:cstheme="minorHAnsi"/>
          <w:kern w:val="0"/>
        </w:rPr>
        <w:t>Παρέχεται η δυνατότητα διαθεματικής προσέγγισης και σύνδεσης με το μάθημα της «Κοινωνικής και Πολιτικής Αγωγής».</w:t>
      </w:r>
    </w:p>
    <w:p w14:paraId="234D5EA2" w14:textId="67FD41E4" w:rsidR="00077862" w:rsidRPr="00077862" w:rsidRDefault="0006289D" w:rsidP="0001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 xml:space="preserve">2. Μπορεί να γίνει επέκταση του προγράμματος με την υλοποίηση δράσεων σε συνεργασία με την τοπική κοινωνία (Δημοτική Αρχή, κάτοικοι περιοχής, Σύλλογος </w:t>
      </w:r>
      <w:r w:rsidR="001876B6">
        <w:rPr>
          <w:rFonts w:eastAsia="Times New Roman" w:cstheme="minorHAnsi"/>
          <w:kern w:val="0"/>
        </w:rPr>
        <w:t>Γ</w:t>
      </w:r>
      <w:r w:rsidRPr="00077862">
        <w:rPr>
          <w:rFonts w:eastAsia="Times New Roman" w:cstheme="minorHAnsi"/>
          <w:kern w:val="0"/>
        </w:rPr>
        <w:t xml:space="preserve">ονέων </w:t>
      </w:r>
      <w:r w:rsidR="00DF373C">
        <w:rPr>
          <w:rFonts w:eastAsia="Times New Roman" w:cstheme="minorHAnsi"/>
          <w:kern w:val="0"/>
        </w:rPr>
        <w:t>και</w:t>
      </w:r>
      <w:r w:rsidRPr="00077862">
        <w:rPr>
          <w:rFonts w:eastAsia="Times New Roman" w:cstheme="minorHAnsi"/>
          <w:kern w:val="0"/>
        </w:rPr>
        <w:t xml:space="preserve"> </w:t>
      </w:r>
      <w:r w:rsidR="001876B6">
        <w:rPr>
          <w:rFonts w:eastAsia="Times New Roman" w:cstheme="minorHAnsi"/>
          <w:kern w:val="0"/>
        </w:rPr>
        <w:t>Κ</w:t>
      </w:r>
      <w:r w:rsidRPr="00077862">
        <w:rPr>
          <w:rFonts w:eastAsia="Times New Roman" w:cstheme="minorHAnsi"/>
          <w:kern w:val="0"/>
        </w:rPr>
        <w:t>ηδεμόνων Δημοτικού Σχολείου)</w:t>
      </w:r>
      <w:r w:rsidR="00212373" w:rsidRPr="00077862">
        <w:rPr>
          <w:rFonts w:eastAsia="Times New Roman" w:cstheme="minorHAnsi"/>
          <w:kern w:val="0"/>
        </w:rPr>
        <w:t xml:space="preserve"> </w:t>
      </w:r>
      <w:r w:rsidR="0001705C">
        <w:rPr>
          <w:rFonts w:eastAsia="Times New Roman" w:cstheme="minorHAnsi"/>
          <w:kern w:val="0"/>
        </w:rPr>
        <w:t xml:space="preserve"> στο </w:t>
      </w:r>
      <w:r w:rsidR="00077862" w:rsidRPr="00077862">
        <w:rPr>
          <w:rFonts w:eastAsia="Times New Roman" w:cstheme="minorHAnsi"/>
          <w:kern w:val="0"/>
        </w:rPr>
        <w:t>3</w:t>
      </w:r>
      <w:r w:rsidR="00077862" w:rsidRPr="00077862">
        <w:rPr>
          <w:rFonts w:eastAsia="Times New Roman" w:cstheme="minorHAnsi"/>
          <w:kern w:val="0"/>
          <w:vertAlign w:val="superscript"/>
        </w:rPr>
        <w:t>ο</w:t>
      </w:r>
      <w:r w:rsidR="00077862" w:rsidRPr="00077862">
        <w:rPr>
          <w:rFonts w:eastAsia="Times New Roman" w:cstheme="minorHAnsi"/>
          <w:kern w:val="0"/>
        </w:rPr>
        <w:t xml:space="preserve"> </w:t>
      </w:r>
      <w:r w:rsidR="00DF373C">
        <w:rPr>
          <w:rFonts w:eastAsia="Times New Roman" w:cstheme="minorHAnsi"/>
          <w:kern w:val="0"/>
        </w:rPr>
        <w:t>και</w:t>
      </w:r>
      <w:r w:rsidR="00077862" w:rsidRPr="00077862">
        <w:rPr>
          <w:rFonts w:eastAsia="Times New Roman" w:cstheme="minorHAnsi"/>
          <w:kern w:val="0"/>
        </w:rPr>
        <w:t xml:space="preserve"> 7</w:t>
      </w:r>
      <w:r w:rsidR="00077862" w:rsidRPr="00077862">
        <w:rPr>
          <w:rFonts w:eastAsia="Times New Roman" w:cstheme="minorHAnsi"/>
          <w:kern w:val="0"/>
          <w:vertAlign w:val="superscript"/>
        </w:rPr>
        <w:t>ο</w:t>
      </w:r>
      <w:r w:rsidR="00077862" w:rsidRPr="00077862">
        <w:rPr>
          <w:rFonts w:eastAsia="Times New Roman" w:cstheme="minorHAnsi"/>
          <w:kern w:val="0"/>
        </w:rPr>
        <w:t xml:space="preserve"> Εργαστήριο Δεξιοτήτων</w:t>
      </w:r>
      <w:r w:rsidR="0001705C">
        <w:rPr>
          <w:rFonts w:eastAsia="Times New Roman" w:cstheme="minorHAnsi"/>
          <w:kern w:val="0"/>
        </w:rPr>
        <w:t>.</w:t>
      </w:r>
    </w:p>
    <w:p w14:paraId="6A342DE3" w14:textId="77777777" w:rsidR="004656AE" w:rsidRPr="00077862" w:rsidRDefault="004656AE">
      <w:pPr>
        <w:rPr>
          <w:rFonts w:cstheme="minorHAnsi"/>
        </w:rPr>
      </w:pPr>
    </w:p>
    <w:sectPr w:rsidR="004656AE" w:rsidRPr="00077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24DA" w14:textId="77777777" w:rsidR="004414BF" w:rsidRDefault="004414BF" w:rsidP="002A367D">
      <w:pPr>
        <w:spacing w:after="0" w:line="240" w:lineRule="auto"/>
      </w:pPr>
      <w:r>
        <w:separator/>
      </w:r>
    </w:p>
  </w:endnote>
  <w:endnote w:type="continuationSeparator" w:id="0">
    <w:p w14:paraId="2081D39A" w14:textId="77777777" w:rsidR="004414BF" w:rsidRDefault="004414BF" w:rsidP="002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38A7C" w14:textId="77777777" w:rsidR="002A367D" w:rsidRDefault="002A36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6674" w14:textId="77777777" w:rsidR="002A367D" w:rsidRDefault="002A36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2370" w14:textId="77777777" w:rsidR="002A367D" w:rsidRDefault="002A3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407E2" w14:textId="77777777" w:rsidR="004414BF" w:rsidRDefault="004414BF" w:rsidP="002A367D">
      <w:pPr>
        <w:spacing w:after="0" w:line="240" w:lineRule="auto"/>
      </w:pPr>
      <w:r>
        <w:separator/>
      </w:r>
    </w:p>
  </w:footnote>
  <w:footnote w:type="continuationSeparator" w:id="0">
    <w:p w14:paraId="45DDDAA0" w14:textId="77777777" w:rsidR="004414BF" w:rsidRDefault="004414BF" w:rsidP="002A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C905" w14:textId="77777777" w:rsidR="002A367D" w:rsidRDefault="002A36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412B1" w14:textId="5BE0FC89" w:rsidR="002A367D" w:rsidRDefault="002A367D" w:rsidP="002A367D">
    <w:pPr>
      <w:pStyle w:val="a4"/>
      <w:jc w:val="center"/>
    </w:pPr>
    <w:r>
      <w:rPr>
        <w:noProof/>
        <w:lang w:eastAsia="el-GR"/>
      </w:rPr>
      <w:drawing>
        <wp:inline distT="0" distB="0" distL="0" distR="0" wp14:anchorId="6144FACB" wp14:editId="2E563495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0996" w14:textId="77777777" w:rsidR="002A367D" w:rsidRDefault="002A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01705C"/>
    <w:rsid w:val="0006289D"/>
    <w:rsid w:val="00077862"/>
    <w:rsid w:val="00091439"/>
    <w:rsid w:val="001876B6"/>
    <w:rsid w:val="00212373"/>
    <w:rsid w:val="002A367D"/>
    <w:rsid w:val="002E46E2"/>
    <w:rsid w:val="00304F3D"/>
    <w:rsid w:val="004414BF"/>
    <w:rsid w:val="004656AE"/>
    <w:rsid w:val="00675ABB"/>
    <w:rsid w:val="0069435F"/>
    <w:rsid w:val="00B65730"/>
    <w:rsid w:val="00CA3AA2"/>
    <w:rsid w:val="00D66B99"/>
    <w:rsid w:val="00DF373C"/>
    <w:rsid w:val="00E6754A"/>
    <w:rsid w:val="00ED0227"/>
    <w:rsid w:val="00F10DEA"/>
    <w:rsid w:val="00F32156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3218"/>
  <w15:chartTrackingRefBased/>
  <w15:docId w15:val="{2E393113-E2AD-48E1-9885-E15F8A3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A2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65730"/>
    <w:pPr>
      <w:spacing w:after="0" w:line="240" w:lineRule="auto"/>
    </w:pPr>
    <w:rPr>
      <w:kern w:val="2"/>
    </w:rPr>
  </w:style>
  <w:style w:type="paragraph" w:styleId="a4">
    <w:name w:val="header"/>
    <w:basedOn w:val="a"/>
    <w:link w:val="Char"/>
    <w:uiPriority w:val="99"/>
    <w:unhideWhenUsed/>
    <w:rsid w:val="002A3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A367D"/>
    <w:rPr>
      <w:kern w:val="2"/>
    </w:rPr>
  </w:style>
  <w:style w:type="paragraph" w:styleId="a5">
    <w:name w:val="footer"/>
    <w:basedOn w:val="a"/>
    <w:link w:val="Char0"/>
    <w:uiPriority w:val="99"/>
    <w:unhideWhenUsed/>
    <w:rsid w:val="002A3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36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8</cp:revision>
  <dcterms:created xsi:type="dcterms:W3CDTF">2024-10-05T11:27:00Z</dcterms:created>
  <dcterms:modified xsi:type="dcterms:W3CDTF">2024-11-18T08:46:00Z</dcterms:modified>
</cp:coreProperties>
</file>