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59D4" w14:textId="77777777" w:rsidR="00AA38E4" w:rsidRDefault="00AA38E4" w:rsidP="00CA3AA2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</w:rPr>
      </w:pPr>
    </w:p>
    <w:p w14:paraId="0DF6CCFD" w14:textId="0B0E7DB6" w:rsidR="00CA3AA2" w:rsidRPr="00904E4A" w:rsidRDefault="00CA3AA2" w:rsidP="00CA3AA2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b/>
          <w:kern w:val="0"/>
        </w:rPr>
      </w:pPr>
      <w:r w:rsidRPr="00904E4A">
        <w:rPr>
          <w:rFonts w:ascii="Calibri" w:eastAsia="Calibri" w:hAnsi="Calibri" w:cs="Times New Roman"/>
          <w:b/>
          <w:kern w:val="0"/>
        </w:rPr>
        <w:t>Προσβασιμότητα</w:t>
      </w:r>
    </w:p>
    <w:p w14:paraId="0A999BE8" w14:textId="77777777" w:rsidR="006D3A97" w:rsidRPr="00077862" w:rsidRDefault="006D3A97" w:rsidP="006D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 w:rsidRPr="00077862">
        <w:rPr>
          <w:rFonts w:eastAsia="Times New Roman" w:cstheme="minorHAnsi"/>
          <w:kern w:val="0"/>
        </w:rPr>
        <w:t>Λαμβάνοντας υπόψη την υλικοτεχνική υποδομή κάθε σχολικής μονάδας, συστήνεται η διδασκαλία του εν λόγω προγράμματος στην Αίθουσα Πληροφορικής με τη χρήση Η/Υ και ενός διαδραστικού βιντεο-προβολέα (interactive projector) ή εντός των αιθουσών διδασκαλίας που διαθέτουν διαδραστικούς πίνακες (interactive flat panels), διατηρώντας με αυτό τον τρόπο αμείωτο το ενδιαφέρον των μαθητών. Απαραίτητη προϋπόθεση αποτελεί η σύνδεση στο διαδίκτυο.</w:t>
      </w:r>
    </w:p>
    <w:p w14:paraId="41FEC170" w14:textId="77777777" w:rsidR="006D3A97" w:rsidRPr="00077862" w:rsidRDefault="006D3A97" w:rsidP="006D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 w:rsidRPr="00077862">
        <w:rPr>
          <w:rFonts w:eastAsia="Times New Roman" w:cstheme="minorHAnsi"/>
          <w:kern w:val="0"/>
        </w:rPr>
        <w:t>Σε περίπτωση μη διαθεσιμότητας υλικοτεχνικής υποδομής, προτείνεται η υλοποίηση βιωματικού εργαστηρίου με την ανάγνωση των σεναρίων του εκάστοτε βίντεο μικρο-μάθησης (micro-clip</w:t>
      </w:r>
      <w:bookmarkStart w:id="0" w:name="_GoBack"/>
      <w:bookmarkEnd w:id="0"/>
      <w:r w:rsidRPr="00077862">
        <w:rPr>
          <w:rFonts w:eastAsia="Times New Roman" w:cstheme="minorHAnsi"/>
          <w:kern w:val="0"/>
        </w:rPr>
        <w:t xml:space="preserve">)  του TAXEDU (διατίθεται λεκτική αποτύπωση στο εγχειρίδιο εκπαιδευτικού) και συζήτηση επ’ αυτών. </w:t>
      </w:r>
    </w:p>
    <w:p w14:paraId="7A0FC8A8" w14:textId="77777777" w:rsidR="00CA3AA2" w:rsidRDefault="00CA3AA2" w:rsidP="00CA3AA2">
      <w:pPr>
        <w:spacing w:after="0" w:line="276" w:lineRule="auto"/>
        <w:contextualSpacing/>
        <w:jc w:val="both"/>
        <w:rPr>
          <w:rFonts w:ascii="Cambria" w:eastAsia="Times New Roman" w:hAnsi="Cambria" w:cs="Cambria"/>
          <w:kern w:val="0"/>
          <w:sz w:val="24"/>
          <w:szCs w:val="24"/>
        </w:rPr>
      </w:pPr>
    </w:p>
    <w:p w14:paraId="4A91CEF0" w14:textId="77777777" w:rsidR="00CA3AA2" w:rsidRPr="00904E4A" w:rsidRDefault="00CA3AA2" w:rsidP="00CA3AA2">
      <w:pPr>
        <w:tabs>
          <w:tab w:val="num" w:pos="284"/>
        </w:tabs>
        <w:spacing w:after="0"/>
        <w:ind w:left="284" w:hanging="284"/>
        <w:jc w:val="both"/>
        <w:outlineLvl w:val="0"/>
        <w:rPr>
          <w:rFonts w:ascii="Calibri" w:eastAsia="Calibri" w:hAnsi="Calibri" w:cs="Times New Roman"/>
          <w:kern w:val="0"/>
        </w:rPr>
      </w:pPr>
      <w:r w:rsidRPr="00904E4A">
        <w:rPr>
          <w:rFonts w:ascii="Calibri" w:eastAsia="Calibri" w:hAnsi="Calibri" w:cs="Times New Roman"/>
          <w:b/>
          <w:kern w:val="0"/>
        </w:rPr>
        <w:t xml:space="preserve">Δυνατότητα επέκτασης </w:t>
      </w:r>
    </w:p>
    <w:p w14:paraId="15F0E5E3" w14:textId="77777777" w:rsidR="006D3A97" w:rsidRPr="00077862" w:rsidRDefault="006D3A97" w:rsidP="006D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 w:rsidRPr="00077862">
        <w:rPr>
          <w:rFonts w:eastAsia="Times New Roman" w:cstheme="minorHAnsi"/>
          <w:kern w:val="0"/>
        </w:rPr>
        <w:t>1. Παρέχεται η δυνατότητα διαθεματικής προσέγγισης και σύνδεσης με το μάθημα της «Κοινωνικής και Πολιτικής Αγωγής»</w:t>
      </w:r>
      <w:r>
        <w:rPr>
          <w:rFonts w:eastAsia="Times New Roman" w:cstheme="minorHAnsi"/>
          <w:kern w:val="0"/>
        </w:rPr>
        <w:t>.</w:t>
      </w:r>
    </w:p>
    <w:p w14:paraId="55AFE03F" w14:textId="77777777" w:rsidR="006D3A97" w:rsidRPr="00BD00FC" w:rsidRDefault="006D3A97" w:rsidP="006D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 w:rsidRPr="00077862">
        <w:rPr>
          <w:rFonts w:eastAsia="Times New Roman" w:cstheme="minorHAnsi"/>
          <w:kern w:val="0"/>
        </w:rPr>
        <w:t xml:space="preserve">2. </w:t>
      </w:r>
      <w:r w:rsidRPr="00BD00FC">
        <w:rPr>
          <w:rFonts w:eastAsia="Times New Roman" w:cstheme="minorHAnsi"/>
          <w:kern w:val="0"/>
        </w:rPr>
        <w:t>Παρέχεται η δυνατότητα διαθεματικής προσέγγισης και σύνδεσης με το μάθημα των Μαθηματικών (</w:t>
      </w:r>
      <w:r>
        <w:rPr>
          <w:rFonts w:eastAsia="Times New Roman" w:cstheme="minorHAnsi"/>
          <w:kern w:val="0"/>
        </w:rPr>
        <w:t>6</w:t>
      </w:r>
      <w:r w:rsidRPr="00BD00FC">
        <w:rPr>
          <w:rFonts w:eastAsia="Times New Roman" w:cstheme="minorHAnsi"/>
          <w:kern w:val="0"/>
          <w:vertAlign w:val="superscript"/>
        </w:rPr>
        <w:t>ο</w:t>
      </w:r>
      <w:r>
        <w:rPr>
          <w:rFonts w:eastAsia="Times New Roman" w:cstheme="minorHAnsi"/>
          <w:kern w:val="0"/>
        </w:rPr>
        <w:t xml:space="preserve"> Εργαστήριο Δεξιοτήτων, </w:t>
      </w:r>
      <w:r w:rsidRPr="00BD00FC">
        <w:rPr>
          <w:rFonts w:eastAsia="Times New Roman" w:cstheme="minorHAnsi"/>
          <w:kern w:val="0"/>
        </w:rPr>
        <w:t>Δραστηριότητα 2: «Τι ξέρεις για τον Φ.Π.Α.;»</w:t>
      </w:r>
      <w:r>
        <w:rPr>
          <w:rFonts w:eastAsia="Times New Roman" w:cstheme="minorHAnsi"/>
          <w:kern w:val="0"/>
        </w:rPr>
        <w:t>)</w:t>
      </w:r>
    </w:p>
    <w:p w14:paraId="573AC639" w14:textId="77777777" w:rsidR="006D3A97" w:rsidRPr="00077862" w:rsidRDefault="006D3A97" w:rsidP="006D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eastAsia="Times New Roman" w:cstheme="minorHAnsi"/>
          <w:kern w:val="0"/>
        </w:rPr>
      </w:pPr>
      <w:r>
        <w:rPr>
          <w:rFonts w:eastAsia="Times New Roman" w:cstheme="minorHAnsi"/>
          <w:kern w:val="0"/>
        </w:rPr>
        <w:t xml:space="preserve">3. Προτείνεται οι μαθητές/τριες να μελετήσουν καλές διεθνείς και ευρωπαϊκές πρακτικές  (βλ. Φιλοσοφία και Σκοπιμότητα Προγράμματος, σελ. 4 </w:t>
      </w:r>
      <w:r w:rsidRPr="0001705C">
        <w:rPr>
          <w:rFonts w:eastAsia="Times New Roman" w:cstheme="minorHAnsi"/>
          <w:kern w:val="0"/>
        </w:rPr>
        <w:t>Καλές</w:t>
      </w:r>
      <w:r>
        <w:rPr>
          <w:rFonts w:eastAsia="Times New Roman" w:cstheme="minorHAnsi"/>
          <w:kern w:val="0"/>
        </w:rPr>
        <w:t xml:space="preserve"> </w:t>
      </w:r>
      <w:r w:rsidRPr="0001705C">
        <w:rPr>
          <w:rFonts w:eastAsia="Times New Roman" w:cstheme="minorHAnsi"/>
          <w:kern w:val="0"/>
        </w:rPr>
        <w:t>Διεθνείς και Ευρωπαϊκές πρακτικές</w:t>
      </w:r>
      <w:r>
        <w:rPr>
          <w:rFonts w:eastAsia="Times New Roman" w:cstheme="minorHAnsi"/>
          <w:kern w:val="0"/>
        </w:rPr>
        <w:t>).</w:t>
      </w:r>
    </w:p>
    <w:p w14:paraId="6A342DE3" w14:textId="77777777" w:rsidR="004656AE" w:rsidRPr="00077862" w:rsidRDefault="004656AE">
      <w:pPr>
        <w:rPr>
          <w:rFonts w:cstheme="minorHAnsi"/>
        </w:rPr>
      </w:pPr>
    </w:p>
    <w:sectPr w:rsidR="004656AE" w:rsidRPr="00077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58586" w14:textId="77777777" w:rsidR="00304070" w:rsidRDefault="00304070" w:rsidP="00AA38E4">
      <w:pPr>
        <w:spacing w:after="0" w:line="240" w:lineRule="auto"/>
      </w:pPr>
      <w:r>
        <w:separator/>
      </w:r>
    </w:p>
  </w:endnote>
  <w:endnote w:type="continuationSeparator" w:id="0">
    <w:p w14:paraId="6F691A14" w14:textId="77777777" w:rsidR="00304070" w:rsidRDefault="00304070" w:rsidP="00AA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59BF" w14:textId="77777777" w:rsidR="00AA38E4" w:rsidRDefault="00AA38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03AD" w14:textId="77777777" w:rsidR="00AA38E4" w:rsidRDefault="00AA38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BE35" w14:textId="77777777" w:rsidR="00AA38E4" w:rsidRDefault="00AA38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331AB" w14:textId="77777777" w:rsidR="00304070" w:rsidRDefault="00304070" w:rsidP="00AA38E4">
      <w:pPr>
        <w:spacing w:after="0" w:line="240" w:lineRule="auto"/>
      </w:pPr>
      <w:r>
        <w:separator/>
      </w:r>
    </w:p>
  </w:footnote>
  <w:footnote w:type="continuationSeparator" w:id="0">
    <w:p w14:paraId="2417CE4C" w14:textId="77777777" w:rsidR="00304070" w:rsidRDefault="00304070" w:rsidP="00AA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757D" w14:textId="77777777" w:rsidR="00AA38E4" w:rsidRDefault="00AA38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9AA7" w14:textId="2D43407C" w:rsidR="00AA38E4" w:rsidRDefault="00AA38E4" w:rsidP="00AA38E4">
    <w:pPr>
      <w:pStyle w:val="a4"/>
      <w:jc w:val="center"/>
    </w:pPr>
    <w:r>
      <w:rPr>
        <w:noProof/>
        <w:lang w:eastAsia="el-GR"/>
      </w:rPr>
      <w:drawing>
        <wp:inline distT="0" distB="0" distL="0" distR="0" wp14:anchorId="080DACDE" wp14:editId="0FAD6FA2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4F3A" w14:textId="77777777" w:rsidR="00AA38E4" w:rsidRDefault="00AA38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9E"/>
    <w:rsid w:val="0001705C"/>
    <w:rsid w:val="0006289D"/>
    <w:rsid w:val="00077862"/>
    <w:rsid w:val="001138A5"/>
    <w:rsid w:val="001A7FF1"/>
    <w:rsid w:val="00212373"/>
    <w:rsid w:val="00304070"/>
    <w:rsid w:val="003A3397"/>
    <w:rsid w:val="00402366"/>
    <w:rsid w:val="004656AE"/>
    <w:rsid w:val="0069435F"/>
    <w:rsid w:val="006D3A97"/>
    <w:rsid w:val="00A725D7"/>
    <w:rsid w:val="00AA38E4"/>
    <w:rsid w:val="00B65730"/>
    <w:rsid w:val="00CA3AA2"/>
    <w:rsid w:val="00D66B99"/>
    <w:rsid w:val="00DF373C"/>
    <w:rsid w:val="00F10DEA"/>
    <w:rsid w:val="00F32156"/>
    <w:rsid w:val="00F7529E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3218"/>
  <w15:chartTrackingRefBased/>
  <w15:docId w15:val="{2E393113-E2AD-48E1-9885-E15F8A3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AA2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65730"/>
    <w:pPr>
      <w:spacing w:after="0" w:line="240" w:lineRule="auto"/>
    </w:pPr>
    <w:rPr>
      <w:kern w:val="2"/>
    </w:rPr>
  </w:style>
  <w:style w:type="paragraph" w:styleId="a4">
    <w:name w:val="header"/>
    <w:basedOn w:val="a"/>
    <w:link w:val="Char"/>
    <w:uiPriority w:val="99"/>
    <w:unhideWhenUsed/>
    <w:rsid w:val="00AA3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A38E4"/>
    <w:rPr>
      <w:kern w:val="2"/>
    </w:rPr>
  </w:style>
  <w:style w:type="paragraph" w:styleId="a5">
    <w:name w:val="footer"/>
    <w:basedOn w:val="a"/>
    <w:link w:val="Char0"/>
    <w:uiPriority w:val="99"/>
    <w:unhideWhenUsed/>
    <w:rsid w:val="00AA3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38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8</cp:revision>
  <dcterms:created xsi:type="dcterms:W3CDTF">2024-10-05T11:27:00Z</dcterms:created>
  <dcterms:modified xsi:type="dcterms:W3CDTF">2024-11-27T09:25:00Z</dcterms:modified>
</cp:coreProperties>
</file>