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7093"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5BA7752" w14:textId="77777777" w:rsidR="00BA0860" w:rsidRPr="00CE27F6" w:rsidRDefault="00BA0860" w:rsidP="00BA0860">
      <w:pPr>
        <w:autoSpaceDE w:val="0"/>
        <w:autoSpaceDN w:val="0"/>
        <w:adjustRightInd w:val="0"/>
        <w:rPr>
          <w:rFonts w:ascii="Cambria,Bold" w:eastAsia="SimSun" w:hAnsi="Cambria,Bold" w:cs="Cambria,Bold"/>
          <w:b/>
          <w:bCs/>
          <w:color w:val="1F497D"/>
          <w:sz w:val="22"/>
          <w:szCs w:val="22"/>
          <w:lang w:val="el-GR"/>
        </w:rPr>
      </w:pPr>
      <w:r w:rsidRPr="00CE27F6">
        <w:rPr>
          <w:rFonts w:ascii="Cambria,Bold" w:eastAsia="SimSun" w:hAnsi="Cambria,Bold" w:cs="Cambria,Bold"/>
          <w:b/>
          <w:bCs/>
          <w:color w:val="1F497D"/>
          <w:sz w:val="22"/>
          <w:szCs w:val="22"/>
          <w:lang w:val="el-GR"/>
        </w:rPr>
        <w:t>Β4. Σχέδιο Δράσης του Τμήματος - Θεματικός Κύκλος «Δημιουργώ και Καινοτομώ-</w:t>
      </w:r>
    </w:p>
    <w:p w14:paraId="5D8035F1"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r w:rsidRPr="00185E5A">
        <w:rPr>
          <w:rFonts w:ascii="Cambria,Bold" w:eastAsia="SimSun" w:hAnsi="Cambria,Bold" w:cs="Cambria,Bold"/>
          <w:b/>
          <w:bCs/>
          <w:color w:val="1F497D"/>
          <w:sz w:val="22"/>
          <w:szCs w:val="22"/>
          <w:lang w:val="el-GR"/>
        </w:rPr>
        <w:t>Δημιουργική Σκέψη και Πρωτοβουλία</w:t>
      </w:r>
    </w:p>
    <w:p w14:paraId="1AA23E63"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D401BA7" w14:textId="77777777" w:rsidR="00BA0860" w:rsidRPr="004E1943" w:rsidRDefault="00BA0860" w:rsidP="00BA0860">
      <w:pPr>
        <w:spacing w:after="160" w:line="259" w:lineRule="auto"/>
        <w:jc w:val="center"/>
        <w:rPr>
          <w:rFonts w:ascii="Calibri" w:eastAsia="Calibri" w:hAnsi="Calibri"/>
          <w:sz w:val="22"/>
          <w:szCs w:val="22"/>
          <w:lang w:val="el-GR"/>
        </w:rPr>
      </w:pPr>
      <w:r w:rsidRPr="004E1943">
        <w:rPr>
          <w:rFonts w:ascii="Calibri" w:eastAsia="Calibri" w:hAnsi="Calibri" w:cs="Calibri"/>
          <w:b/>
          <w:color w:val="365F91"/>
          <w:sz w:val="32"/>
          <w:szCs w:val="26"/>
          <w:lang w:val="el-GR"/>
        </w:rPr>
        <w:t>ΕΡΓ2. ΤΑΥΤΟΤΗΤΑ</w:t>
      </w:r>
    </w:p>
    <w:tbl>
      <w:tblPr>
        <w:tblStyle w:val="2"/>
        <w:tblW w:w="8505" w:type="dxa"/>
        <w:jc w:val="center"/>
        <w:tblBorders>
          <w:top w:val="triple" w:sz="4" w:space="0" w:color="auto"/>
          <w:left w:val="triple" w:sz="4" w:space="0" w:color="auto"/>
          <w:bottom w:val="triple" w:sz="4" w:space="0" w:color="auto"/>
          <w:right w:val="triple" w:sz="4" w:space="0" w:color="auto"/>
          <w:insideH w:val="double" w:sz="4" w:space="0" w:color="auto"/>
          <w:insideV w:val="double" w:sz="4" w:space="0" w:color="auto"/>
        </w:tblBorders>
        <w:tblLook w:val="04A0" w:firstRow="1" w:lastRow="0" w:firstColumn="1" w:lastColumn="0" w:noHBand="0" w:noVBand="1"/>
      </w:tblPr>
      <w:tblGrid>
        <w:gridCol w:w="1560"/>
        <w:gridCol w:w="708"/>
        <w:gridCol w:w="2334"/>
        <w:gridCol w:w="1730"/>
        <w:gridCol w:w="2173"/>
      </w:tblGrid>
      <w:tr w:rsidR="00BA0860" w:rsidRPr="004E1943" w14:paraId="5437E1DB" w14:textId="77777777" w:rsidTr="00BB1491">
        <w:trPr>
          <w:jc w:val="center"/>
        </w:trPr>
        <w:tc>
          <w:tcPr>
            <w:tcW w:w="8505" w:type="dxa"/>
            <w:gridSpan w:val="5"/>
          </w:tcPr>
          <w:p w14:paraId="7F71BEA4" w14:textId="77777777" w:rsidR="00BA0860" w:rsidRPr="004E1943" w:rsidRDefault="00BA0860" w:rsidP="00BB1491">
            <w:pPr>
              <w:jc w:val="center"/>
              <w:rPr>
                <w:rFonts w:ascii="Courier New" w:eastAsia="Calibri" w:hAnsi="Courier New" w:cs="Courier New"/>
                <w:b/>
                <w:sz w:val="32"/>
                <w:szCs w:val="32"/>
                <w:lang w:val="el-GR"/>
              </w:rPr>
            </w:pPr>
            <w:r w:rsidRPr="004E1943">
              <w:rPr>
                <w:rFonts w:ascii="Courier New" w:eastAsia="Calibri" w:hAnsi="Courier New" w:cs="Courier New"/>
                <w:b/>
                <w:sz w:val="32"/>
                <w:szCs w:val="32"/>
                <w:lang w:val="el-GR"/>
              </w:rPr>
              <w:t xml:space="preserve">ΤΑΥΤΟΤΗΤΑ </w:t>
            </w:r>
          </w:p>
          <w:p w14:paraId="49AB85C6" w14:textId="77777777" w:rsidR="00BA0860" w:rsidRPr="004E1943" w:rsidRDefault="00BA0860" w:rsidP="00BB1491">
            <w:pPr>
              <w:jc w:val="center"/>
              <w:rPr>
                <w:rFonts w:ascii="Myriad Pro" w:eastAsia="Calibri" w:hAnsi="Myriad Pro"/>
                <w:color w:val="548DD4"/>
                <w:sz w:val="28"/>
                <w:szCs w:val="28"/>
                <w:lang w:val="el-GR"/>
              </w:rPr>
            </w:pPr>
            <w:r w:rsidRPr="004E1943">
              <w:rPr>
                <w:rFonts w:ascii="Courier New" w:eastAsia="Calibri" w:hAnsi="Courier New" w:cs="Courier New"/>
                <w:b/>
                <w:sz w:val="28"/>
                <w:szCs w:val="28"/>
                <w:lang w:val="el-GR"/>
              </w:rPr>
              <w:t>ΠΡΟΓΡΑΜΜΑΤΟΣ ΚΑΛΛΙΕΡΓΕΙΑΣ ΔΕΞΙΟΤΗΤΩΝ</w:t>
            </w:r>
          </w:p>
        </w:tc>
      </w:tr>
      <w:tr w:rsidR="00BA0860" w:rsidRPr="00AA24D5" w14:paraId="438BB388" w14:textId="77777777" w:rsidTr="00BB1491">
        <w:trPr>
          <w:trHeight w:val="501"/>
          <w:jc w:val="center"/>
        </w:trPr>
        <w:tc>
          <w:tcPr>
            <w:tcW w:w="1560" w:type="dxa"/>
            <w:vAlign w:val="center"/>
          </w:tcPr>
          <w:p w14:paraId="7EE08218" w14:textId="77777777" w:rsidR="00BA0860" w:rsidRPr="004E1943" w:rsidRDefault="00BA0860" w:rsidP="00BB1491">
            <w:pPr>
              <w:spacing w:before="40" w:after="40"/>
              <w:rPr>
                <w:rFonts w:ascii="Calibri" w:eastAsia="MS Mincho" w:hAnsi="Calibri"/>
                <w:b/>
                <w:color w:val="983620"/>
                <w:kern w:val="28"/>
                <w:sz w:val="32"/>
                <w:szCs w:val="32"/>
                <w:lang w:val="el-GR"/>
              </w:rPr>
            </w:pPr>
            <w:r w:rsidRPr="004E1943">
              <w:rPr>
                <w:rFonts w:ascii="Calibri" w:eastAsia="MS Mincho" w:hAnsi="Calibri"/>
                <w:b/>
                <w:color w:val="983620"/>
                <w:kern w:val="28"/>
                <w:sz w:val="32"/>
                <w:szCs w:val="32"/>
                <w:lang w:val="el-GR"/>
              </w:rPr>
              <w:t>Τίτλος</w:t>
            </w:r>
          </w:p>
        </w:tc>
        <w:tc>
          <w:tcPr>
            <w:tcW w:w="6945" w:type="dxa"/>
            <w:gridSpan w:val="4"/>
            <w:vAlign w:val="center"/>
          </w:tcPr>
          <w:p w14:paraId="05EBD65F" w14:textId="77777777" w:rsidR="00BA0860" w:rsidRPr="004E1943" w:rsidRDefault="00BA0860" w:rsidP="00BB1491">
            <w:pPr>
              <w:spacing w:before="40" w:after="40"/>
              <w:rPr>
                <w:rFonts w:ascii="Calibri" w:eastAsia="MS Mincho" w:hAnsi="Calibri"/>
                <w:b/>
                <w:color w:val="983620"/>
                <w:kern w:val="28"/>
                <w:sz w:val="32"/>
                <w:szCs w:val="32"/>
                <w:lang w:val="el-GR"/>
              </w:rPr>
            </w:pPr>
            <w:r w:rsidRPr="004E1943">
              <w:rPr>
                <w:rFonts w:ascii="Calibri" w:eastAsia="MS Mincho" w:hAnsi="Calibri"/>
                <w:b/>
                <w:color w:val="983620"/>
                <w:kern w:val="28"/>
                <w:sz w:val="32"/>
                <w:szCs w:val="32"/>
                <w:lang w:val="el-GR"/>
              </w:rPr>
              <w:t>«Σκάκι, ένα εκπαιδευτικό και δημιουργικό παιχνίδι για όλους τους μαθητές Γυμνασίου»</w:t>
            </w:r>
          </w:p>
        </w:tc>
      </w:tr>
      <w:tr w:rsidR="00BA0860" w:rsidRPr="004E1943" w14:paraId="7F6B788B" w14:textId="77777777" w:rsidTr="00BB1491">
        <w:trPr>
          <w:trHeight w:val="501"/>
          <w:jc w:val="center"/>
        </w:trPr>
        <w:tc>
          <w:tcPr>
            <w:tcW w:w="1560" w:type="dxa"/>
            <w:vAlign w:val="center"/>
          </w:tcPr>
          <w:p w14:paraId="61734B03" w14:textId="77777777" w:rsidR="00BA0860" w:rsidRPr="004E1943" w:rsidRDefault="00BA0860" w:rsidP="00BB1491">
            <w:pPr>
              <w:spacing w:before="40" w:after="40"/>
              <w:rPr>
                <w:rFonts w:ascii="Calibri" w:eastAsia="MS Mincho" w:hAnsi="Calibri"/>
                <w:b/>
                <w:color w:val="983620"/>
                <w:kern w:val="28"/>
                <w:sz w:val="32"/>
                <w:szCs w:val="32"/>
                <w:lang w:val="el-GR"/>
              </w:rPr>
            </w:pPr>
            <w:r w:rsidRPr="004E1943">
              <w:rPr>
                <w:rFonts w:ascii="Calibri" w:eastAsia="MS Mincho" w:hAnsi="Calibri"/>
                <w:b/>
                <w:color w:val="983620"/>
                <w:kern w:val="28"/>
                <w:sz w:val="32"/>
                <w:szCs w:val="32"/>
                <w:lang w:val="el-GR"/>
              </w:rPr>
              <w:t>Φορέας</w:t>
            </w:r>
          </w:p>
        </w:tc>
        <w:tc>
          <w:tcPr>
            <w:tcW w:w="6945" w:type="dxa"/>
            <w:gridSpan w:val="4"/>
            <w:vAlign w:val="center"/>
          </w:tcPr>
          <w:p w14:paraId="1F118D6E" w14:textId="77777777" w:rsidR="00BA0860" w:rsidRPr="004E1943" w:rsidRDefault="00BA0860" w:rsidP="00BB1491">
            <w:pPr>
              <w:spacing w:before="40" w:after="40"/>
              <w:rPr>
                <w:rFonts w:ascii="Calibri" w:eastAsia="MS Mincho" w:hAnsi="Calibri"/>
                <w:b/>
                <w:color w:val="983620"/>
                <w:kern w:val="28"/>
                <w:sz w:val="32"/>
                <w:szCs w:val="32"/>
                <w:lang w:val="el-GR"/>
              </w:rPr>
            </w:pPr>
            <w:r w:rsidRPr="004E1943">
              <w:rPr>
                <w:rFonts w:ascii="Calibri" w:eastAsia="MS Mincho" w:hAnsi="Calibri"/>
                <w:b/>
                <w:color w:val="983620"/>
                <w:kern w:val="28"/>
                <w:sz w:val="32"/>
                <w:szCs w:val="32"/>
                <w:lang w:val="el-GR"/>
              </w:rPr>
              <w:t>ΕΛΛΗΝΙΚΗ ΣΚΑΚΙΣΤΙΚΗ ΟΜΟΣΠΟΝΔΙΑ</w:t>
            </w:r>
          </w:p>
        </w:tc>
      </w:tr>
      <w:tr w:rsidR="00BA0860" w:rsidRPr="004E1943" w14:paraId="496973C3" w14:textId="77777777" w:rsidTr="00BB1491">
        <w:trPr>
          <w:trHeight w:val="448"/>
          <w:jc w:val="center"/>
        </w:trPr>
        <w:tc>
          <w:tcPr>
            <w:tcW w:w="1560" w:type="dxa"/>
            <w:vAlign w:val="center"/>
          </w:tcPr>
          <w:p w14:paraId="58FC668E" w14:textId="77777777" w:rsidR="00BA0860" w:rsidRPr="004E1943" w:rsidRDefault="00BA0860" w:rsidP="00BB1491">
            <w:pPr>
              <w:rPr>
                <w:rFonts w:ascii="Myriad Pro" w:eastAsia="Calibri" w:hAnsi="Myriad Pro"/>
                <w:b/>
                <w:lang w:val="el-GR"/>
              </w:rPr>
            </w:pPr>
            <w:r w:rsidRPr="004E1943">
              <w:rPr>
                <w:rFonts w:ascii="Myriad Pro" w:eastAsia="Calibri" w:hAnsi="Myriad Pro"/>
                <w:b/>
                <w:lang w:val="el-GR"/>
              </w:rPr>
              <w:t>Θεματική</w:t>
            </w:r>
          </w:p>
        </w:tc>
        <w:tc>
          <w:tcPr>
            <w:tcW w:w="3042" w:type="dxa"/>
            <w:gridSpan w:val="2"/>
            <w:vAlign w:val="center"/>
          </w:tcPr>
          <w:p w14:paraId="65F72B60" w14:textId="77777777" w:rsidR="00BA0860" w:rsidRPr="004E1943" w:rsidRDefault="00BA0860" w:rsidP="00BB1491">
            <w:pPr>
              <w:spacing w:line="276" w:lineRule="auto"/>
              <w:rPr>
                <w:rFonts w:ascii="Cambria" w:eastAsia="Calibri" w:hAnsi="Cambria" w:cs="Cambria"/>
                <w:b/>
                <w:bCs/>
                <w:iCs/>
                <w:lang w:val="el-GR"/>
              </w:rPr>
            </w:pPr>
            <w:r w:rsidRPr="004E1943">
              <w:rPr>
                <w:rFonts w:ascii="Cambria" w:eastAsia="Calibri" w:hAnsi="Cambria" w:cs="Cambria"/>
                <w:b/>
                <w:bCs/>
                <w:iCs/>
                <w:lang w:val="el-GR"/>
              </w:rPr>
              <w:t>Σχέδιο Δράσης του Τμήματος - Θεματικός Κύκλος «Δημιουργώ και Καινοτομώ-</w:t>
            </w:r>
          </w:p>
        </w:tc>
        <w:tc>
          <w:tcPr>
            <w:tcW w:w="1730" w:type="dxa"/>
            <w:vAlign w:val="center"/>
          </w:tcPr>
          <w:p w14:paraId="56480141" w14:textId="77777777" w:rsidR="00BA0860" w:rsidRPr="004E1943" w:rsidRDefault="00BA0860" w:rsidP="00BB1491">
            <w:pPr>
              <w:rPr>
                <w:rFonts w:ascii="Myriad Pro" w:eastAsia="Calibri" w:hAnsi="Myriad Pro"/>
                <w:b/>
                <w:lang w:val="el-GR"/>
              </w:rPr>
            </w:pPr>
            <w:proofErr w:type="spellStart"/>
            <w:r w:rsidRPr="004E1943">
              <w:rPr>
                <w:rFonts w:ascii="Myriad Pro" w:eastAsia="Calibri" w:hAnsi="Myriad Pro"/>
                <w:b/>
                <w:lang w:val="el-GR"/>
              </w:rPr>
              <w:t>Υποθεματική</w:t>
            </w:r>
            <w:proofErr w:type="spellEnd"/>
          </w:p>
        </w:tc>
        <w:tc>
          <w:tcPr>
            <w:tcW w:w="2173" w:type="dxa"/>
            <w:vAlign w:val="center"/>
          </w:tcPr>
          <w:p w14:paraId="2364EC5D" w14:textId="77777777" w:rsidR="00BA0860" w:rsidRDefault="00BA0860" w:rsidP="00BB1491">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roofErr w:type="spellStart"/>
            <w:r>
              <w:rPr>
                <w:rFonts w:ascii="Cambria,Bold" w:eastAsia="SimSun" w:hAnsi="Cambria,Bold" w:cs="Cambria,Bold"/>
                <w:b/>
                <w:bCs/>
                <w:color w:val="1F497D"/>
                <w:sz w:val="22"/>
                <w:szCs w:val="22"/>
              </w:rPr>
              <w:t>Δημιουργική</w:t>
            </w:r>
            <w:proofErr w:type="spellEnd"/>
            <w:r>
              <w:rPr>
                <w:rFonts w:ascii="Cambria,Bold" w:eastAsia="SimSun" w:hAnsi="Cambria,Bold" w:cs="Cambria,Bold"/>
                <w:b/>
                <w:bCs/>
                <w:color w:val="1F497D"/>
                <w:sz w:val="22"/>
                <w:szCs w:val="22"/>
              </w:rPr>
              <w:t xml:space="preserve"> </w:t>
            </w:r>
            <w:proofErr w:type="spellStart"/>
            <w:r>
              <w:rPr>
                <w:rFonts w:ascii="Cambria,Bold" w:eastAsia="SimSun" w:hAnsi="Cambria,Bold" w:cs="Cambria,Bold"/>
                <w:b/>
                <w:bCs/>
                <w:color w:val="1F497D"/>
                <w:sz w:val="22"/>
                <w:szCs w:val="22"/>
              </w:rPr>
              <w:t>Σκέψη</w:t>
            </w:r>
            <w:proofErr w:type="spellEnd"/>
            <w:r>
              <w:rPr>
                <w:rFonts w:ascii="Cambria,Bold" w:eastAsia="SimSun" w:hAnsi="Cambria,Bold" w:cs="Cambria,Bold"/>
                <w:b/>
                <w:bCs/>
                <w:color w:val="1F497D"/>
                <w:sz w:val="22"/>
                <w:szCs w:val="22"/>
              </w:rPr>
              <w:t xml:space="preserve"> και </w:t>
            </w:r>
            <w:proofErr w:type="spellStart"/>
            <w:r>
              <w:rPr>
                <w:rFonts w:ascii="Cambria,Bold" w:eastAsia="SimSun" w:hAnsi="Cambria,Bold" w:cs="Cambria,Bold"/>
                <w:b/>
                <w:bCs/>
                <w:color w:val="1F497D"/>
                <w:sz w:val="22"/>
                <w:szCs w:val="22"/>
              </w:rPr>
              <w:t>Πρωτο</w:t>
            </w:r>
            <w:proofErr w:type="spellEnd"/>
            <w:r>
              <w:rPr>
                <w:rFonts w:ascii="Cambria,Bold" w:eastAsia="SimSun" w:hAnsi="Cambria,Bold" w:cs="Cambria,Bold"/>
                <w:b/>
                <w:bCs/>
                <w:color w:val="1F497D"/>
                <w:sz w:val="22"/>
                <w:szCs w:val="22"/>
              </w:rPr>
              <w:t>βουλία</w:t>
            </w:r>
          </w:p>
          <w:p w14:paraId="71CC65C7" w14:textId="77777777" w:rsidR="00BA0860" w:rsidRPr="004E1943" w:rsidRDefault="00BA0860" w:rsidP="00BB1491">
            <w:pPr>
              <w:spacing w:line="276" w:lineRule="auto"/>
              <w:rPr>
                <w:rFonts w:ascii="Cambria" w:eastAsia="Calibri" w:hAnsi="Cambria" w:cs="Cambria"/>
                <w:b/>
                <w:bCs/>
                <w:iCs/>
                <w:lang w:val="el-GR"/>
              </w:rPr>
            </w:pPr>
          </w:p>
        </w:tc>
      </w:tr>
      <w:tr w:rsidR="00BA0860" w:rsidRPr="00AA24D5" w14:paraId="2E1C6719" w14:textId="77777777" w:rsidTr="00BB1491">
        <w:trPr>
          <w:trHeight w:val="501"/>
          <w:jc w:val="center"/>
        </w:trPr>
        <w:tc>
          <w:tcPr>
            <w:tcW w:w="2268" w:type="dxa"/>
            <w:gridSpan w:val="2"/>
            <w:vAlign w:val="center"/>
          </w:tcPr>
          <w:p w14:paraId="6D8ACC0A" w14:textId="77777777" w:rsidR="00BA0860" w:rsidRPr="004E1943" w:rsidRDefault="00BA0860" w:rsidP="00BB1491">
            <w:pPr>
              <w:rPr>
                <w:rFonts w:ascii="Myriad Pro" w:eastAsia="Calibri" w:hAnsi="Myriad Pro"/>
                <w:b/>
                <w:lang w:val="el-GR"/>
              </w:rPr>
            </w:pPr>
            <w:r w:rsidRPr="004E1943">
              <w:rPr>
                <w:rFonts w:ascii="Myriad Pro" w:eastAsia="Calibri" w:hAnsi="Myriad Pro"/>
                <w:b/>
                <w:lang w:val="el-GR"/>
              </w:rPr>
              <w:t xml:space="preserve">ΒΑΘΜΙΔΑ/ΤΑΞΕΙΣ </w:t>
            </w:r>
          </w:p>
          <w:p w14:paraId="00C2916D" w14:textId="77777777" w:rsidR="00BA0860" w:rsidRPr="004E1943" w:rsidRDefault="00BA0860" w:rsidP="00BB1491">
            <w:pPr>
              <w:rPr>
                <w:rFonts w:ascii="Calibri" w:eastAsia="Calibri" w:hAnsi="Calibri" w:cs="Calibri"/>
                <w:b/>
                <w:i/>
                <w:sz w:val="22"/>
                <w:szCs w:val="22"/>
                <w:lang w:val="el-GR"/>
              </w:rPr>
            </w:pPr>
            <w:r w:rsidRPr="004E1943">
              <w:rPr>
                <w:rFonts w:ascii="Calibri" w:eastAsia="Calibri" w:hAnsi="Calibri" w:cs="Calibri"/>
                <w:b/>
                <w:i/>
                <w:sz w:val="22"/>
                <w:szCs w:val="22"/>
                <w:lang w:val="el-GR"/>
              </w:rPr>
              <w:t>(που προτείνονται)</w:t>
            </w:r>
          </w:p>
        </w:tc>
        <w:tc>
          <w:tcPr>
            <w:tcW w:w="6237" w:type="dxa"/>
            <w:gridSpan w:val="3"/>
            <w:vAlign w:val="center"/>
          </w:tcPr>
          <w:p w14:paraId="4351A464" w14:textId="77777777" w:rsidR="00BA0860" w:rsidRPr="004E1943" w:rsidRDefault="00BA0860" w:rsidP="00BB1491">
            <w:pPr>
              <w:rPr>
                <w:rFonts w:ascii="Myriad Pro" w:eastAsia="Calibri" w:hAnsi="Myriad Pro"/>
                <w:color w:val="548DD4"/>
                <w:lang w:val="el-GR"/>
              </w:rPr>
            </w:pPr>
            <w:r>
              <w:rPr>
                <w:rFonts w:ascii="Myriad Pro" w:eastAsia="Calibri" w:hAnsi="Myriad Pro"/>
                <w:color w:val="548DD4"/>
                <w:lang w:val="el-GR"/>
              </w:rPr>
              <w:t>ΓΥΜΝΑΣΙΟ/ Α, Β ΚΑΙ Γ</w:t>
            </w:r>
          </w:p>
        </w:tc>
      </w:tr>
      <w:tr w:rsidR="00BA0860" w:rsidRPr="00AA24D5" w14:paraId="3DFE8CF3" w14:textId="77777777" w:rsidTr="00BB1491">
        <w:trPr>
          <w:trHeight w:val="1423"/>
          <w:jc w:val="center"/>
        </w:trPr>
        <w:tc>
          <w:tcPr>
            <w:tcW w:w="2268" w:type="dxa"/>
            <w:gridSpan w:val="2"/>
            <w:vAlign w:val="center"/>
          </w:tcPr>
          <w:p w14:paraId="12ABF610" w14:textId="77777777" w:rsidR="00BA0860" w:rsidRPr="004E1943" w:rsidRDefault="00BA0860" w:rsidP="00BB1491">
            <w:pPr>
              <w:rPr>
                <w:rFonts w:ascii="Cambria" w:eastAsia="Calibri" w:hAnsi="Cambria" w:cs="Cambria"/>
                <w:b/>
                <w:bCs/>
                <w:iCs/>
                <w:lang w:val="el-GR"/>
              </w:rPr>
            </w:pPr>
            <w:r w:rsidRPr="004E1943">
              <w:rPr>
                <w:rFonts w:ascii="Myriad Pro" w:eastAsia="Calibri" w:hAnsi="Myriad Pro"/>
                <w:b/>
                <w:lang w:val="el-GR"/>
              </w:rPr>
              <w:t>Δεξιότητες στόχευσης του εργαστηρίου</w:t>
            </w:r>
          </w:p>
        </w:tc>
        <w:tc>
          <w:tcPr>
            <w:tcW w:w="6237" w:type="dxa"/>
            <w:gridSpan w:val="3"/>
            <w:vAlign w:val="center"/>
          </w:tcPr>
          <w:p w14:paraId="6A0B7E54" w14:textId="77777777" w:rsidR="00BA0860" w:rsidRPr="002A4461" w:rsidRDefault="00BA0860" w:rsidP="00BB1491">
            <w:pPr>
              <w:spacing w:line="276" w:lineRule="auto"/>
              <w:rPr>
                <w:bCs/>
                <w:lang w:val="el-GR"/>
              </w:rPr>
            </w:pPr>
            <w:r w:rsidRPr="002A4461">
              <w:rPr>
                <w:bCs/>
                <w:lang w:val="el-GR"/>
              </w:rPr>
              <w:t>Δεξιότητες του νου</w:t>
            </w:r>
          </w:p>
          <w:p w14:paraId="55FA5766" w14:textId="77777777" w:rsidR="00BA0860" w:rsidRPr="002A4461" w:rsidRDefault="00BA0860" w:rsidP="00BB1491">
            <w:pPr>
              <w:spacing w:line="276" w:lineRule="auto"/>
              <w:rPr>
                <w:bCs/>
                <w:lang w:val="el-GR"/>
              </w:rPr>
            </w:pPr>
            <w:r w:rsidRPr="002A4461">
              <w:rPr>
                <w:bCs/>
                <w:lang w:val="el-GR"/>
              </w:rPr>
              <w:t>Δ1. Στρατηγική Σκέψη</w:t>
            </w:r>
          </w:p>
          <w:p w14:paraId="7FF7B9B2" w14:textId="77777777" w:rsidR="00BA0860" w:rsidRPr="002A4461" w:rsidRDefault="00BA0860" w:rsidP="00BB1491">
            <w:pPr>
              <w:spacing w:line="276" w:lineRule="auto"/>
              <w:rPr>
                <w:bCs/>
                <w:lang w:val="el-GR"/>
              </w:rPr>
            </w:pPr>
          </w:p>
          <w:p w14:paraId="5D9BD31B" w14:textId="77777777" w:rsidR="00BA0860" w:rsidRPr="004E1943" w:rsidRDefault="00BA0860" w:rsidP="00BB1491">
            <w:pPr>
              <w:rPr>
                <w:rFonts w:ascii="Cambria" w:eastAsia="Calibri" w:hAnsi="Cambria" w:cs="Cambria"/>
                <w:lang w:val="el-GR"/>
              </w:rPr>
            </w:pPr>
          </w:p>
        </w:tc>
      </w:tr>
    </w:tbl>
    <w:p w14:paraId="69720D75" w14:textId="77777777" w:rsidR="00BA0860" w:rsidRPr="004E1943" w:rsidRDefault="00BA0860" w:rsidP="00BA0860">
      <w:pPr>
        <w:rPr>
          <w:rFonts w:ascii="Calibri" w:hAnsi="Calibri" w:cs="Calibri"/>
          <w:sz w:val="22"/>
          <w:szCs w:val="22"/>
          <w:lang w:val="el-GR"/>
        </w:rPr>
      </w:pPr>
    </w:p>
    <w:p w14:paraId="577B30C5" w14:textId="77777777" w:rsidR="00BA0860" w:rsidRPr="004E1943" w:rsidRDefault="00BA0860" w:rsidP="00BA0860">
      <w:pPr>
        <w:tabs>
          <w:tab w:val="num" w:pos="284"/>
        </w:tabs>
        <w:spacing w:after="165" w:line="259" w:lineRule="auto"/>
        <w:ind w:left="284" w:hanging="284"/>
        <w:outlineLvl w:val="0"/>
        <w:rPr>
          <w:rFonts w:ascii="Calibri" w:eastAsia="Calibri" w:hAnsi="Calibri"/>
          <w:b/>
          <w:lang w:val="el-GR"/>
        </w:rPr>
      </w:pPr>
      <w:r w:rsidRPr="004E1943">
        <w:rPr>
          <w:rFonts w:ascii="Calibri" w:eastAsia="Calibri" w:hAnsi="Calibri"/>
          <w:b/>
          <w:lang w:val="el-GR"/>
        </w:rPr>
        <w:t xml:space="preserve">Σύντομη περιγραφή του Προγράμματος Καλλιέργειας Δεξιοτήτων </w:t>
      </w:r>
      <w:r w:rsidRPr="004E1943">
        <w:rPr>
          <w:rFonts w:ascii="Calibri" w:eastAsia="Calibri" w:hAnsi="Calibri"/>
          <w:lang w:val="el-GR"/>
        </w:rPr>
        <w:t>(</w:t>
      </w:r>
      <w:r w:rsidRPr="004E1943">
        <w:rPr>
          <w:rFonts w:ascii="Calibri" w:eastAsia="Calibri" w:hAnsi="Calibri"/>
          <w:sz w:val="20"/>
          <w:szCs w:val="20"/>
          <w:lang w:val="el-GR"/>
        </w:rPr>
        <w:t>έως 200 λέξεις</w:t>
      </w:r>
      <w:r w:rsidRPr="004E1943">
        <w:rPr>
          <w:rFonts w:ascii="Calibri" w:eastAsia="Calibri" w:hAnsi="Calibri"/>
          <w:lang w:val="el-GR"/>
        </w:rPr>
        <w:t>)</w:t>
      </w:r>
    </w:p>
    <w:p w14:paraId="2C0AEBA8" w14:textId="77777777" w:rsidR="00BA0860" w:rsidRPr="004E1943" w:rsidRDefault="00BA0860" w:rsidP="00BA0860">
      <w:pPr>
        <w:pBdr>
          <w:top w:val="single" w:sz="4" w:space="1" w:color="auto"/>
          <w:left w:val="single" w:sz="4" w:space="1" w:color="auto"/>
          <w:bottom w:val="single" w:sz="4" w:space="1" w:color="auto"/>
          <w:right w:val="single" w:sz="4" w:space="4" w:color="auto"/>
        </w:pBdr>
        <w:rPr>
          <w:rFonts w:ascii="Calibri" w:hAnsi="Calibri" w:cs="Calibri"/>
          <w:sz w:val="20"/>
          <w:szCs w:val="22"/>
          <w:lang w:val="el-GR"/>
        </w:rPr>
      </w:pPr>
    </w:p>
    <w:p w14:paraId="39FF49B3" w14:textId="77777777" w:rsidR="00BA0860" w:rsidRPr="004E1943" w:rsidRDefault="00BA0860" w:rsidP="00BA0860">
      <w:pPr>
        <w:pBdr>
          <w:top w:val="single" w:sz="4" w:space="1" w:color="auto"/>
          <w:left w:val="single" w:sz="4" w:space="1" w:color="auto"/>
          <w:bottom w:val="single" w:sz="4" w:space="1" w:color="auto"/>
          <w:right w:val="single" w:sz="4" w:space="4" w:color="auto"/>
        </w:pBdr>
        <w:rPr>
          <w:rFonts w:ascii="Calibri" w:hAnsi="Calibri" w:cs="Calibri"/>
          <w:sz w:val="20"/>
          <w:szCs w:val="22"/>
          <w:lang w:val="el-GR"/>
        </w:rPr>
      </w:pPr>
    </w:p>
    <w:p w14:paraId="11BB1E50" w14:textId="77777777"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2A4461">
        <w:rPr>
          <w:lang w:val="el-GR"/>
        </w:rPr>
        <w:t>Το Πρόγραμμα Καλλιέργειας Δεξιοτήτων με τίτλο: «Σκάκι, ένα εκπαιδευτικό και δημιουργικό παιχνίδι για όλους τους μαθητές Γυμνασίου» αποτελεί μια απόπειρα παιδαγωγικής αξιοποίησης του σκακιού με στόχο την καλλιέργεια και ανάπτυξη των δεξιοτήτων του νου όπως επίσης την ενίσχυση της δημιουργικότητας και της ενεργού εμπλοκής των μαθητών και μαθητριών του τμήματος.</w:t>
      </w:r>
    </w:p>
    <w:p w14:paraId="5286A513" w14:textId="77777777"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2A4461">
        <w:rPr>
          <w:lang w:val="el-GR"/>
        </w:rPr>
        <w:t xml:space="preserve">Η υλοποίηση του προγράμματος </w:t>
      </w:r>
      <w:proofErr w:type="spellStart"/>
      <w:r w:rsidRPr="002A4461">
        <w:rPr>
          <w:lang w:val="el-GR"/>
        </w:rPr>
        <w:t>αφοράτο</w:t>
      </w:r>
      <w:proofErr w:type="spellEnd"/>
      <w:r w:rsidRPr="002A4461">
        <w:rPr>
          <w:lang w:val="el-GR"/>
        </w:rPr>
        <w:t xml:space="preserve"> </w:t>
      </w:r>
      <w:proofErr w:type="spellStart"/>
      <w:r w:rsidRPr="002A4461">
        <w:rPr>
          <w:lang w:val="el-GR"/>
        </w:rPr>
        <w:t>Γυμνασίο</w:t>
      </w:r>
      <w:proofErr w:type="spellEnd"/>
      <w:r w:rsidRPr="002A4461">
        <w:rPr>
          <w:lang w:val="el-GR"/>
        </w:rPr>
        <w:t xml:space="preserve">. Αποτελεί  συνέχεια προγράμματος του Δημοτικού. </w:t>
      </w:r>
    </w:p>
    <w:p w14:paraId="1277A4B8" w14:textId="77777777"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2A4461">
        <w:rPr>
          <w:lang w:val="el-GR"/>
        </w:rPr>
        <w:t xml:space="preserve">Οι δραστηριότητες των εργαστηρίων είναι προσαρμοσμένες για όλους τους μαθητές χωρίς κανένα περιορισμό. Γράφτηκαν από τους εισηγητές Αγγελή Νικόλαο και </w:t>
      </w:r>
      <w:proofErr w:type="spellStart"/>
      <w:r w:rsidRPr="002A4461">
        <w:rPr>
          <w:lang w:val="el-GR"/>
        </w:rPr>
        <w:t>Ντουντανιώτη</w:t>
      </w:r>
      <w:proofErr w:type="spellEnd"/>
      <w:r w:rsidRPr="002A4461">
        <w:rPr>
          <w:lang w:val="el-GR"/>
        </w:rPr>
        <w:t xml:space="preserve"> Δημήτριο.</w:t>
      </w:r>
      <w:r>
        <w:rPr>
          <w:lang w:val="el-GR"/>
        </w:rPr>
        <w:t xml:space="preserve"> </w:t>
      </w:r>
      <w:r w:rsidRPr="002A4461">
        <w:rPr>
          <w:lang w:val="el-GR"/>
        </w:rPr>
        <w:t>Το πρόγραμμα εστιάζει στη σύνδεση του παιχνιδιού με τη στρατηγική σκέψη. Παράλληλα, ωθεί τους μαθητές να συνεργαστούν σε ομάδες.</w:t>
      </w:r>
    </w:p>
    <w:p w14:paraId="12F6E004" w14:textId="77777777"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2A4461">
        <w:rPr>
          <w:lang w:val="el-GR"/>
        </w:rPr>
        <w:t>Σε σχολικό πλαίσιο του Γυμνασίου, το σκάκι μπορεί να αποτελέσει μια εναλλακτική, διαφοροποιημένη εκπαιδευτική δραστηριότητα που απευθύνεται σε μαθητές και μαθήτριες όλων των ηλικιών, αναπτύσσεται εύκολα, χωρίς υψηλό κόστος και απαιτητικές υλικοτεχνικές υποδομές.</w:t>
      </w:r>
      <w:r w:rsidRPr="00412845">
        <w:rPr>
          <w:lang w:val="el-GR"/>
        </w:rPr>
        <w:t xml:space="preserve"> </w:t>
      </w:r>
      <w:r w:rsidRPr="00D30BC5">
        <w:rPr>
          <w:lang w:val="el-GR"/>
        </w:rPr>
        <w:t xml:space="preserve">Η συμμετοχή στο παιχνίδι και η αλληλεπίδραση με άλλα παιδιά δημιουργούν ένα </w:t>
      </w:r>
      <w:r w:rsidRPr="00D30BC5">
        <w:rPr>
          <w:lang w:val="el-GR"/>
        </w:rPr>
        <w:lastRenderedPageBreak/>
        <w:t xml:space="preserve">ασφαλές και οριοθετημένο περιβάλλον, όπου ο σεβασμός στη διαφορετικότητα και η συνεργασία είναι θεμελιώδεις αξίες. </w:t>
      </w:r>
    </w:p>
    <w:p w14:paraId="23FCC3A2" w14:textId="77777777" w:rsidR="00BA0860" w:rsidRPr="002A4461" w:rsidRDefault="00BA0860" w:rsidP="00BA0860">
      <w:pPr>
        <w:pBdr>
          <w:top w:val="single" w:sz="4" w:space="1" w:color="auto"/>
          <w:left w:val="single" w:sz="4" w:space="1" w:color="auto"/>
          <w:bottom w:val="single" w:sz="4" w:space="1" w:color="auto"/>
          <w:right w:val="single" w:sz="4" w:space="4" w:color="auto"/>
        </w:pBdr>
        <w:rPr>
          <w:lang w:val="el-GR"/>
        </w:rPr>
      </w:pPr>
      <w:r w:rsidRPr="00412845">
        <w:rPr>
          <w:lang w:val="el-GR"/>
        </w:rPr>
        <w:t>Χαρακτηριστικά παραδείγματα είναι η ισότιμη συμμετοχή και των δύο φύλων, η ενασχόληση των παιδιών ανεξάρτητα από την ηλικία ή το γνωστικό επίπεδό τους, ο σεβασμός στη διαφορετικότητα μέσω της αξιοποίησης του παιγνιώδους χαρακτήρα</w:t>
      </w:r>
    </w:p>
    <w:p w14:paraId="32E9F0F3" w14:textId="77777777" w:rsidR="00BA0860" w:rsidRPr="004E1943" w:rsidRDefault="00BA0860" w:rsidP="00BA0860">
      <w:pPr>
        <w:pBdr>
          <w:top w:val="single" w:sz="4" w:space="1" w:color="auto"/>
          <w:left w:val="single" w:sz="4" w:space="1" w:color="auto"/>
          <w:bottom w:val="single" w:sz="4" w:space="1" w:color="auto"/>
          <w:right w:val="single" w:sz="4" w:space="4" w:color="auto"/>
        </w:pBdr>
        <w:rPr>
          <w:rFonts w:ascii="Calibri" w:hAnsi="Calibri" w:cs="Calibri"/>
          <w:sz w:val="20"/>
          <w:szCs w:val="22"/>
          <w:lang w:val="el-GR"/>
        </w:rPr>
      </w:pPr>
    </w:p>
    <w:p w14:paraId="53CD5E9C"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8B379B1"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tbl>
      <w:tblPr>
        <w:tblStyle w:val="TableGrid"/>
        <w:tblW w:w="0" w:type="auto"/>
        <w:tblLook w:val="04A0" w:firstRow="1" w:lastRow="0" w:firstColumn="1" w:lastColumn="0" w:noHBand="0" w:noVBand="1"/>
      </w:tblPr>
      <w:tblGrid>
        <w:gridCol w:w="2155"/>
        <w:gridCol w:w="6141"/>
      </w:tblGrid>
      <w:tr w:rsidR="00BA0860" w14:paraId="2936BA4A" w14:textId="77777777" w:rsidTr="00BB1491">
        <w:tc>
          <w:tcPr>
            <w:tcW w:w="2155" w:type="dxa"/>
          </w:tcPr>
          <w:p w14:paraId="685027CE" w14:textId="77777777" w:rsidR="00BA0860" w:rsidRDefault="00BA0860" w:rsidP="00BB1491">
            <w:pPr>
              <w:spacing w:line="276" w:lineRule="auto"/>
              <w:rPr>
                <w:rFonts w:asciiTheme="minorHAnsi" w:hAnsiTheme="minorHAnsi" w:cstheme="minorHAnsi"/>
                <w:b/>
                <w:color w:val="0070C0"/>
                <w:sz w:val="22"/>
                <w:szCs w:val="22"/>
                <w:lang w:val="el-GR"/>
              </w:rPr>
            </w:pPr>
          </w:p>
        </w:tc>
        <w:tc>
          <w:tcPr>
            <w:tcW w:w="6141" w:type="dxa"/>
          </w:tcPr>
          <w:p w14:paraId="661405FD" w14:textId="77777777" w:rsidR="00BA0860" w:rsidRDefault="00BA0860" w:rsidP="00BB1491">
            <w:pPr>
              <w:spacing w:line="276" w:lineRule="auto"/>
              <w:rPr>
                <w:rFonts w:asciiTheme="minorHAnsi" w:hAnsiTheme="minorHAnsi" w:cstheme="minorHAnsi"/>
                <w:b/>
                <w:color w:val="0070C0"/>
                <w:sz w:val="22"/>
                <w:szCs w:val="22"/>
                <w:lang w:val="el-GR"/>
              </w:rPr>
            </w:pPr>
            <w:r>
              <w:rPr>
                <w:rFonts w:asciiTheme="minorHAnsi" w:hAnsiTheme="minorHAnsi" w:cstheme="minorHAnsi"/>
                <w:b/>
                <w:color w:val="0070C0"/>
                <w:sz w:val="22"/>
                <w:szCs w:val="22"/>
                <w:lang w:val="el-GR"/>
              </w:rPr>
              <w:t>Ακολουθία εργαστηρίων</w:t>
            </w:r>
          </w:p>
        </w:tc>
      </w:tr>
      <w:tr w:rsidR="00BA0860" w:rsidRPr="00AA24D5" w14:paraId="6EEE43F8" w14:textId="77777777" w:rsidTr="00BB1491">
        <w:tc>
          <w:tcPr>
            <w:tcW w:w="2155" w:type="dxa"/>
          </w:tcPr>
          <w:p w14:paraId="33957AA1" w14:textId="77777777" w:rsidR="00BA0860" w:rsidRDefault="00BA0860" w:rsidP="00BB1491">
            <w:pPr>
              <w:spacing w:line="276" w:lineRule="auto"/>
              <w:rPr>
                <w:rFonts w:asciiTheme="minorHAnsi" w:hAnsiTheme="minorHAnsi" w:cstheme="minorHAnsi"/>
                <w:b/>
                <w:color w:val="0070C0"/>
                <w:sz w:val="22"/>
                <w:szCs w:val="22"/>
                <w:lang w:val="el-GR"/>
              </w:rPr>
            </w:pPr>
            <w:r>
              <w:rPr>
                <w:rFonts w:asciiTheme="minorHAnsi" w:hAnsiTheme="minorHAnsi" w:cstheme="minorHAnsi"/>
                <w:b/>
                <w:color w:val="0070C0"/>
                <w:sz w:val="22"/>
                <w:szCs w:val="22"/>
                <w:lang w:val="el-GR"/>
              </w:rPr>
              <w:t>Εργαστήριο 1</w:t>
            </w:r>
          </w:p>
          <w:p w14:paraId="088E52DA" w14:textId="77777777" w:rsidR="00BA0860" w:rsidRDefault="00BA0860" w:rsidP="00BB1491">
            <w:pPr>
              <w:spacing w:line="276" w:lineRule="auto"/>
              <w:ind w:right="-291"/>
              <w:jc w:val="both"/>
              <w:rPr>
                <w:rFonts w:asciiTheme="minorHAnsi" w:hAnsiTheme="minorHAnsi" w:cstheme="minorHAnsi"/>
                <w:b/>
                <w:sz w:val="22"/>
                <w:szCs w:val="22"/>
                <w:lang w:val="el-GR"/>
              </w:rPr>
            </w:pPr>
            <w:r w:rsidRPr="00AD5E6E">
              <w:rPr>
                <w:rFonts w:asciiTheme="minorHAnsi" w:hAnsiTheme="minorHAnsi" w:cstheme="minorHAnsi"/>
                <w:b/>
                <w:sz w:val="22"/>
                <w:szCs w:val="22"/>
                <w:lang w:val="el-GR"/>
              </w:rPr>
              <w:t>Τίτλος εργαστηρίου:</w:t>
            </w:r>
          </w:p>
          <w:p w14:paraId="570D18EF" w14:textId="77777777" w:rsidR="00BA0860" w:rsidRDefault="00BA0860" w:rsidP="00BB1491">
            <w:pPr>
              <w:spacing w:line="276" w:lineRule="auto"/>
              <w:ind w:right="-291"/>
              <w:jc w:val="both"/>
              <w:rPr>
                <w:color w:val="202124"/>
                <w:shd w:val="clear" w:color="auto" w:fill="F8F9FA"/>
                <w:lang w:val="el-GR"/>
              </w:rPr>
            </w:pPr>
            <w:r w:rsidRPr="00AD5E6E">
              <w:rPr>
                <w:shd w:val="clear" w:color="auto" w:fill="F8F9FA"/>
                <w:lang w:val="el-GR"/>
              </w:rPr>
              <w:t xml:space="preserve"> </w:t>
            </w:r>
            <w:r>
              <w:rPr>
                <w:color w:val="202124"/>
                <w:shd w:val="clear" w:color="auto" w:fill="F8F9FA"/>
                <w:lang w:val="el-GR"/>
              </w:rPr>
              <w:t xml:space="preserve">Ας μάθουμε </w:t>
            </w:r>
          </w:p>
          <w:p w14:paraId="2C827B51"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 xml:space="preserve">να γράφουμε μία </w:t>
            </w:r>
          </w:p>
          <w:p w14:paraId="24C19AE2"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παρτίδα. Γνωριμία</w:t>
            </w:r>
          </w:p>
          <w:p w14:paraId="325F9C61"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 xml:space="preserve"> με τη </w:t>
            </w:r>
          </w:p>
          <w:p w14:paraId="18FF0BA2"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 xml:space="preserve">«σκακιστική </w:t>
            </w:r>
          </w:p>
          <w:p w14:paraId="0B6E09E4"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 xml:space="preserve">γλώσσα» </w:t>
            </w:r>
          </w:p>
          <w:p w14:paraId="177E209C" w14:textId="77777777" w:rsidR="00BA0860" w:rsidRDefault="00BA0860" w:rsidP="00BB1491">
            <w:pPr>
              <w:spacing w:line="276" w:lineRule="auto"/>
              <w:ind w:right="-291"/>
              <w:jc w:val="both"/>
              <w:rPr>
                <w:color w:val="202124"/>
                <w:shd w:val="clear" w:color="auto" w:fill="F8F9FA"/>
                <w:lang w:val="el-GR"/>
              </w:rPr>
            </w:pPr>
            <w:r>
              <w:rPr>
                <w:color w:val="202124"/>
                <w:shd w:val="clear" w:color="auto" w:fill="F8F9FA"/>
                <w:lang w:val="el-GR"/>
              </w:rPr>
              <w:t>(σκακιστική σημειογραφία).</w:t>
            </w:r>
          </w:p>
          <w:p w14:paraId="5CB5BDA9" w14:textId="77777777" w:rsidR="00BA0860" w:rsidRDefault="00BA0860" w:rsidP="00BB1491">
            <w:pPr>
              <w:spacing w:line="276" w:lineRule="auto"/>
              <w:rPr>
                <w:rFonts w:asciiTheme="minorHAnsi" w:hAnsiTheme="minorHAnsi" w:cstheme="minorHAnsi"/>
                <w:b/>
                <w:color w:val="0070C0"/>
                <w:sz w:val="22"/>
                <w:szCs w:val="22"/>
                <w:lang w:val="el-GR"/>
              </w:rPr>
            </w:pPr>
          </w:p>
          <w:p w14:paraId="4339F70D" w14:textId="77777777" w:rsidR="00BA0860" w:rsidRDefault="00BA0860" w:rsidP="00BB1491">
            <w:pPr>
              <w:spacing w:line="276" w:lineRule="auto"/>
              <w:rPr>
                <w:rFonts w:asciiTheme="minorHAnsi" w:hAnsiTheme="minorHAnsi" w:cstheme="minorHAnsi"/>
                <w:b/>
                <w:color w:val="0070C0"/>
                <w:sz w:val="22"/>
                <w:szCs w:val="22"/>
                <w:lang w:val="el-GR"/>
              </w:rPr>
            </w:pPr>
          </w:p>
          <w:p w14:paraId="21C794D3" w14:textId="77777777" w:rsidR="00BA0860" w:rsidRDefault="00BA0860" w:rsidP="00BB1491">
            <w:pPr>
              <w:spacing w:line="276" w:lineRule="auto"/>
              <w:jc w:val="center"/>
              <w:rPr>
                <w:rFonts w:asciiTheme="minorHAnsi" w:hAnsiTheme="minorHAnsi" w:cstheme="minorHAnsi"/>
                <w:b/>
                <w:bCs/>
                <w:i/>
                <w:sz w:val="22"/>
                <w:szCs w:val="22"/>
                <w:u w:val="single"/>
                <w:lang w:val="el-GR"/>
              </w:rPr>
            </w:pPr>
            <w:r>
              <w:rPr>
                <w:rFonts w:asciiTheme="minorHAnsi" w:hAnsiTheme="minorHAnsi" w:cstheme="minorHAnsi"/>
                <w:b/>
                <w:bCs/>
                <w:i/>
                <w:sz w:val="22"/>
                <w:szCs w:val="22"/>
                <w:u w:val="single"/>
                <w:lang w:val="el-GR"/>
              </w:rPr>
              <w:t>2</w:t>
            </w:r>
            <w:r>
              <w:rPr>
                <w:rFonts w:asciiTheme="minorHAnsi" w:hAnsiTheme="minorHAnsi" w:cstheme="minorHAnsi"/>
                <w:b/>
                <w:bCs/>
                <w:i/>
                <w:sz w:val="22"/>
                <w:szCs w:val="22"/>
                <w:u w:val="single"/>
              </w:rPr>
              <w:t>x</w:t>
            </w:r>
            <w:r>
              <w:rPr>
                <w:rFonts w:asciiTheme="minorHAnsi" w:hAnsiTheme="minorHAnsi" w:cstheme="minorHAnsi"/>
                <w:b/>
                <w:bCs/>
                <w:i/>
                <w:sz w:val="22"/>
                <w:szCs w:val="22"/>
                <w:u w:val="single"/>
                <w:lang w:val="el-GR"/>
              </w:rPr>
              <w:t>45’</w:t>
            </w:r>
          </w:p>
          <w:p w14:paraId="00A53A19" w14:textId="77777777" w:rsidR="00BA0860" w:rsidRDefault="00BA0860" w:rsidP="00BB1491">
            <w:pPr>
              <w:spacing w:line="276" w:lineRule="auto"/>
              <w:jc w:val="center"/>
              <w:rPr>
                <w:rFonts w:asciiTheme="minorHAnsi" w:hAnsiTheme="minorHAnsi" w:cstheme="minorHAnsi"/>
                <w:b/>
                <w:bCs/>
                <w:i/>
                <w:sz w:val="22"/>
                <w:szCs w:val="22"/>
                <w:u w:val="single"/>
                <w:lang w:val="el-GR"/>
              </w:rPr>
            </w:pPr>
            <w:r>
              <w:rPr>
                <w:rFonts w:asciiTheme="minorHAnsi" w:hAnsiTheme="minorHAnsi" w:cstheme="minorHAnsi"/>
                <w:b/>
                <w:bCs/>
                <w:iCs/>
                <w:noProof/>
                <w:sz w:val="22"/>
                <w:szCs w:val="22"/>
                <w:lang w:val="el-GR" w:eastAsia="el-GR"/>
              </w:rPr>
              <mc:AlternateContent>
                <mc:Choice Requires="wps">
                  <w:drawing>
                    <wp:inline distT="0" distB="0" distL="0" distR="0" wp14:anchorId="239869F4" wp14:editId="292568F8">
                      <wp:extent cx="359410" cy="359410"/>
                      <wp:effectExtent l="12700" t="12700" r="24130" b="24130"/>
                      <wp:docPr id="1000495250"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0C04AF0"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239869F4" id="Οβάλ 24" o:spid="_x0000_s1026"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" strokecolor="#b66d31" strokeweight="2pt">
                      <v:fill r:id="rId5" o:title="" recolor="t" rotate="t" type="frame"/>
                      <v:textbox>
                        <w:txbxContent>
                          <w:p w14:paraId="10C04AF0"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rPr>
                              <w:t>4</w:t>
                            </w:r>
                          </w:p>
                        </w:txbxContent>
                      </v:textbox>
                      <w10:anchorlock/>
                    </v:oval>
                  </w:pict>
                </mc:Fallback>
              </mc:AlternateContent>
            </w:r>
          </w:p>
          <w:p w14:paraId="5DB28395" w14:textId="77777777" w:rsidR="00BA0860" w:rsidRDefault="00BA0860" w:rsidP="00BB1491">
            <w:pPr>
              <w:spacing w:line="276" w:lineRule="auto"/>
              <w:rPr>
                <w:rFonts w:asciiTheme="minorHAnsi" w:hAnsiTheme="minorHAnsi" w:cstheme="minorHAnsi"/>
                <w:b/>
                <w:color w:val="0070C0"/>
                <w:sz w:val="22"/>
                <w:szCs w:val="22"/>
                <w:lang w:val="el-GR"/>
              </w:rPr>
            </w:pPr>
          </w:p>
        </w:tc>
        <w:tc>
          <w:tcPr>
            <w:tcW w:w="6141" w:type="dxa"/>
          </w:tcPr>
          <w:p w14:paraId="246ED54E" w14:textId="77777777" w:rsidR="00BA0860" w:rsidRDefault="00BA0860" w:rsidP="00BB1491">
            <w:pPr>
              <w:spacing w:line="276" w:lineRule="auto"/>
              <w:rPr>
                <w:bCs/>
                <w:lang w:val="el-GR"/>
              </w:rPr>
            </w:pPr>
            <w:r w:rsidRPr="001544F6">
              <w:rPr>
                <w:bCs/>
                <w:lang w:val="el-GR"/>
              </w:rPr>
              <w:t xml:space="preserve">Στο εργαστήριο αυτό, </w:t>
            </w:r>
            <w:r>
              <w:rPr>
                <w:bCs/>
                <w:lang w:val="el-GR"/>
              </w:rPr>
              <w:t xml:space="preserve">ο </w:t>
            </w:r>
            <w:r w:rsidRPr="001544F6">
              <w:rPr>
                <w:bCs/>
                <w:lang w:val="el-GR"/>
              </w:rPr>
              <w:t>εκπαιδευτικός</w:t>
            </w:r>
            <w:r>
              <w:rPr>
                <w:bCs/>
                <w:lang w:val="el-GR"/>
              </w:rPr>
              <w:t xml:space="preserve"> μαθαίνει </w:t>
            </w:r>
            <w:r w:rsidRPr="001544F6">
              <w:rPr>
                <w:bCs/>
                <w:lang w:val="el-GR"/>
              </w:rPr>
              <w:t xml:space="preserve">στους μαθητές </w:t>
            </w:r>
            <w:r>
              <w:rPr>
                <w:bCs/>
                <w:lang w:val="el-GR"/>
              </w:rPr>
              <w:t>και εξηγεί αναλυτικά τους απλούς και συγχρόνως βασικούς συμβολισμούς της σκακιστικής σημειογραφίας. Επίσης παρουσιάζει ένα παρτιδόφυλλο (το φύλλο όπου καταγράφεται μία παρτίδα σκακιού) και τους εξηγεί διεξοδικά, όλες τις πληροφορίες που καταγράφονται σε αυτό. Διαχωρίζει τις έννοιες κολώνα και οριζόντια γραμμή, καθώς και αποσαφηνίζει τις συντεταγμένες στη σκακιέρα. Λύνονται πιθανές απορίες.</w:t>
            </w:r>
          </w:p>
          <w:p w14:paraId="4AF9DF09" w14:textId="77777777" w:rsidR="00BA0860" w:rsidRPr="001544F6" w:rsidRDefault="00BA0860" w:rsidP="00BB1491">
            <w:pPr>
              <w:spacing w:line="276" w:lineRule="auto"/>
              <w:rPr>
                <w:bCs/>
                <w:lang w:val="el-GR"/>
              </w:rPr>
            </w:pPr>
            <w:r>
              <w:rPr>
                <w:bCs/>
                <w:lang w:val="el-GR"/>
              </w:rPr>
              <w:t>Στο τέλος τα παιδιά δοκιμάζουν να καταγράψουν μία παρτίδα και τελικά αποκτούν την ευχέρεια να μπορούν να αποτυπώσουν μία παρτίδα σκακιού σε παρτιδόφυλλο. Η καταγραφή της παρτίδας γίνεται εν μέσω παιγνιώδους διαδικασίας, αφού όλα τα παιδιά συμμετέχουν στην καταγραφή παίζοντας παρτίδα.</w:t>
            </w:r>
          </w:p>
        </w:tc>
      </w:tr>
      <w:tr w:rsidR="00BA0860" w:rsidRPr="00AA24D5" w14:paraId="21AF90F7" w14:textId="77777777" w:rsidTr="00BB1491">
        <w:tc>
          <w:tcPr>
            <w:tcW w:w="2155" w:type="dxa"/>
          </w:tcPr>
          <w:p w14:paraId="45B269EB"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t xml:space="preserve">Εργαστήριο </w:t>
            </w:r>
            <w:r>
              <w:rPr>
                <w:rFonts w:asciiTheme="minorHAnsi" w:hAnsiTheme="minorHAnsi" w:cstheme="minorHAnsi"/>
                <w:b/>
                <w:color w:val="0070C0"/>
                <w:sz w:val="22"/>
                <w:szCs w:val="22"/>
                <w:lang w:val="el-GR"/>
              </w:rPr>
              <w:t>2</w:t>
            </w:r>
          </w:p>
          <w:p w14:paraId="68963AB4" w14:textId="77777777" w:rsidR="00BA0860" w:rsidRDefault="00BA0860" w:rsidP="00BB1491">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Τίτλος εργαστηρίου:</w:t>
            </w:r>
          </w:p>
          <w:p w14:paraId="6656FF87" w14:textId="77777777" w:rsidR="00BA0860" w:rsidRDefault="00BA0860" w:rsidP="00BB1491">
            <w:pPr>
              <w:spacing w:line="276" w:lineRule="auto"/>
              <w:jc w:val="center"/>
              <w:rPr>
                <w:rFonts w:asciiTheme="minorHAnsi" w:hAnsiTheme="minorHAnsi" w:cstheme="minorHAnsi"/>
                <w:b/>
                <w:bCs/>
                <w:i/>
                <w:sz w:val="22"/>
                <w:szCs w:val="22"/>
                <w:u w:val="single"/>
                <w:lang w:val="el-GR"/>
              </w:rPr>
            </w:pPr>
            <w:r>
              <w:rPr>
                <w:rFonts w:asciiTheme="minorHAnsi" w:hAnsiTheme="minorHAnsi" w:cstheme="minorHAnsi"/>
                <w:b/>
                <w:bCs/>
                <w:i/>
                <w:sz w:val="22"/>
                <w:szCs w:val="22"/>
                <w:u w:val="single"/>
                <w:lang w:val="el-GR"/>
              </w:rPr>
              <w:t>Ας μάθουμε τις βασικές έννοιες Ρουά/Ρουά Ματ/Πατ</w:t>
            </w:r>
          </w:p>
          <w:p w14:paraId="3295CCB7" w14:textId="77777777" w:rsidR="00BA0860" w:rsidRDefault="00BA0860" w:rsidP="00BB1491">
            <w:pPr>
              <w:spacing w:line="276" w:lineRule="auto"/>
              <w:jc w:val="center"/>
              <w:rPr>
                <w:rFonts w:asciiTheme="minorHAnsi" w:hAnsiTheme="minorHAnsi" w:cstheme="minorHAnsi"/>
                <w:b/>
                <w:bCs/>
                <w:i/>
                <w:sz w:val="22"/>
                <w:szCs w:val="22"/>
                <w:u w:val="single"/>
                <w:lang w:val="el-GR"/>
              </w:rPr>
            </w:pPr>
            <w:bookmarkStart w:id="0" w:name="_Hlk141504828"/>
            <w:r>
              <w:rPr>
                <w:rFonts w:asciiTheme="minorHAnsi" w:hAnsiTheme="minorHAnsi" w:cstheme="minorHAnsi"/>
                <w:b/>
                <w:bCs/>
                <w:i/>
                <w:sz w:val="22"/>
                <w:szCs w:val="22"/>
                <w:u w:val="single"/>
                <w:lang w:val="el-GR"/>
              </w:rPr>
              <w:t>2</w:t>
            </w:r>
            <w:r>
              <w:rPr>
                <w:rFonts w:asciiTheme="minorHAnsi" w:hAnsiTheme="minorHAnsi" w:cstheme="minorHAnsi"/>
                <w:b/>
                <w:bCs/>
                <w:i/>
                <w:sz w:val="22"/>
                <w:szCs w:val="22"/>
                <w:u w:val="single"/>
              </w:rPr>
              <w:t>x</w:t>
            </w:r>
            <w:r>
              <w:rPr>
                <w:rFonts w:asciiTheme="minorHAnsi" w:hAnsiTheme="minorHAnsi" w:cstheme="minorHAnsi"/>
                <w:b/>
                <w:bCs/>
                <w:i/>
                <w:sz w:val="22"/>
                <w:szCs w:val="22"/>
                <w:u w:val="single"/>
                <w:lang w:val="el-GR"/>
              </w:rPr>
              <w:t>45’</w:t>
            </w:r>
          </w:p>
          <w:p w14:paraId="37DB46D2" w14:textId="77777777" w:rsidR="00BA0860" w:rsidRDefault="00BA0860" w:rsidP="00BB1491">
            <w:pPr>
              <w:spacing w:line="276" w:lineRule="auto"/>
              <w:jc w:val="center"/>
              <w:rPr>
                <w:rFonts w:asciiTheme="minorHAnsi" w:hAnsiTheme="minorHAnsi" w:cstheme="minorHAnsi"/>
                <w:b/>
                <w:bCs/>
                <w:i/>
                <w:sz w:val="22"/>
                <w:szCs w:val="22"/>
                <w:u w:val="single"/>
                <w:lang w:val="el-GR"/>
              </w:rPr>
            </w:pPr>
          </w:p>
          <w:bookmarkEnd w:id="0"/>
          <w:p w14:paraId="7238C4EC" w14:textId="77777777" w:rsidR="00BA0860" w:rsidRDefault="00BA0860" w:rsidP="00BB1491">
            <w:pPr>
              <w:spacing w:line="276" w:lineRule="auto"/>
              <w:rPr>
                <w:rFonts w:asciiTheme="minorHAnsi" w:hAnsiTheme="minorHAnsi" w:cstheme="minorHAnsi"/>
                <w:b/>
                <w:color w:val="0070C0"/>
                <w:sz w:val="22"/>
                <w:szCs w:val="22"/>
                <w:lang w:val="el-GR"/>
              </w:rPr>
            </w:pPr>
            <w:r>
              <w:rPr>
                <w:rFonts w:asciiTheme="minorHAnsi" w:hAnsiTheme="minorHAnsi" w:cstheme="minorHAnsi"/>
                <w:b/>
                <w:color w:val="0070C0"/>
                <w:sz w:val="22"/>
                <w:szCs w:val="22"/>
                <w:lang w:val="el-GR"/>
              </w:rPr>
              <w:t xml:space="preserve">           </w:t>
            </w:r>
            <w:r>
              <w:rPr>
                <w:rFonts w:asciiTheme="minorHAnsi" w:hAnsiTheme="minorHAnsi" w:cstheme="minorHAnsi"/>
                <w:b/>
                <w:bCs/>
                <w:iCs/>
                <w:noProof/>
                <w:sz w:val="22"/>
                <w:szCs w:val="22"/>
                <w:lang w:val="el-GR" w:eastAsia="el-GR"/>
              </w:rPr>
              <mc:AlternateContent>
                <mc:Choice Requires="wps">
                  <w:drawing>
                    <wp:inline distT="0" distB="0" distL="0" distR="0" wp14:anchorId="1B38B5D5" wp14:editId="69A467A5">
                      <wp:extent cx="359410" cy="359410"/>
                      <wp:effectExtent l="12700" t="12700" r="24130" b="24130"/>
                      <wp:docPr id="24"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75616D3" w14:textId="77777777" w:rsidR="00BA0860" w:rsidRDefault="00BA0860" w:rsidP="00BA0860">
                                  <w:pPr>
                                    <w:rPr>
                                      <w:rFonts w:ascii="Aka-AcidGR-DiaryGirl" w:hAnsi="Aka-AcidGR-DiaryGirl"/>
                                      <w:b/>
                                      <w:color w:val="000000" w:themeColor="text1"/>
                                    </w:rPr>
                                  </w:pPr>
                                  <w:r>
                                    <w:rPr>
                                      <w:rFonts w:ascii="Aka-AcidGR-DiaryGirl" w:hAnsi="Aka-AcidGR-DiaryGirl"/>
                                      <w:b/>
                                      <w:color w:val="000000" w:themeColor="text1"/>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1B38B5D5" id="_x0000_s1027"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" strokecolor="#b66d31" strokeweight="2pt">
                      <v:fill r:id="rId5" o:title="" recolor="t" rotate="t" type="frame"/>
                      <v:textbox>
                        <w:txbxContent>
                          <w:p w14:paraId="075616D3" w14:textId="77777777" w:rsidR="00BA0860" w:rsidRDefault="00BA0860" w:rsidP="00BA0860">
                            <w:pPr>
                              <w:rPr>
                                <w:rFonts w:ascii="Aka-AcidGR-DiaryGirl" w:hAnsi="Aka-AcidGR-DiaryGirl"/>
                                <w:b/>
                                <w:color w:val="000000" w:themeColor="text1"/>
                              </w:rPr>
                            </w:pPr>
                            <w:r>
                              <w:rPr>
                                <w:rFonts w:ascii="Aka-AcidGR-DiaryGirl" w:hAnsi="Aka-AcidGR-DiaryGirl"/>
                                <w:b/>
                                <w:color w:val="000000" w:themeColor="text1"/>
                                <w:highlight w:val="lightGray"/>
                              </w:rPr>
                              <w:t>4</w:t>
                            </w:r>
                          </w:p>
                        </w:txbxContent>
                      </v:textbox>
                      <w10:anchorlock/>
                    </v:oval>
                  </w:pict>
                </mc:Fallback>
              </mc:AlternateContent>
            </w:r>
          </w:p>
        </w:tc>
        <w:tc>
          <w:tcPr>
            <w:tcW w:w="6141" w:type="dxa"/>
          </w:tcPr>
          <w:p w14:paraId="06E77B63" w14:textId="77777777" w:rsidR="00BA0860" w:rsidRPr="001544F6" w:rsidRDefault="00BA0860" w:rsidP="00BB1491">
            <w:pPr>
              <w:spacing w:line="276" w:lineRule="auto"/>
              <w:jc w:val="both"/>
              <w:rPr>
                <w:iCs/>
                <w:lang w:val="el-GR"/>
              </w:rPr>
            </w:pPr>
            <w:r w:rsidRPr="001544F6">
              <w:rPr>
                <w:iCs/>
                <w:lang w:val="el-GR"/>
              </w:rPr>
              <w:t>Ο εκπαιδευτικός εξηγεί στους μαθητές  τον σκοπό του παιχνιδιού του σκακιού και το πως τελειώνει μια παρτίδα και συζητάει με τα παιδιά για τον ρόλο και την αξία του Βασιλιά. Έπειτα, γί</w:t>
            </w:r>
            <w:r>
              <w:rPr>
                <w:iCs/>
                <w:lang w:val="el-GR"/>
              </w:rPr>
              <w:t>ν</w:t>
            </w:r>
            <w:r w:rsidRPr="001544F6">
              <w:rPr>
                <w:iCs/>
                <w:lang w:val="el-GR"/>
              </w:rPr>
              <w:t>εται ειδικά α</w:t>
            </w:r>
            <w:r w:rsidRPr="001544F6">
              <w:rPr>
                <w:iCs/>
              </w:rPr>
              <w:t>v</w:t>
            </w:r>
            <w:r w:rsidRPr="001544F6">
              <w:rPr>
                <w:iCs/>
                <w:lang w:val="el-GR"/>
              </w:rPr>
              <w:t>αφορά σε κ</w:t>
            </w:r>
            <w:r>
              <w:rPr>
                <w:iCs/>
                <w:lang w:val="el-GR"/>
              </w:rPr>
              <w:t>α</w:t>
            </w:r>
            <w:r w:rsidRPr="001544F6">
              <w:rPr>
                <w:iCs/>
                <w:lang w:val="el-GR"/>
              </w:rPr>
              <w:t>θεμι</w:t>
            </w:r>
            <w:r>
              <w:rPr>
                <w:iCs/>
                <w:lang w:val="el-GR"/>
              </w:rPr>
              <w:t>ά</w:t>
            </w:r>
            <w:r w:rsidRPr="001544F6">
              <w:rPr>
                <w:iCs/>
                <w:lang w:val="el-GR"/>
              </w:rPr>
              <w:t xml:space="preserve"> από τις παρακάτω έ</w:t>
            </w:r>
            <w:r>
              <w:rPr>
                <w:iCs/>
                <w:lang w:val="el-GR"/>
              </w:rPr>
              <w:t>νν</w:t>
            </w:r>
            <w:r w:rsidRPr="001544F6">
              <w:rPr>
                <w:iCs/>
                <w:lang w:val="el-GR"/>
              </w:rPr>
              <w:t>οιες Ρουά/Σαχ, Ρουά Ματ, Πατ ξεχωριστά, εξηγώ</w:t>
            </w:r>
            <w:r w:rsidRPr="001544F6">
              <w:rPr>
                <w:iCs/>
              </w:rPr>
              <w:t>v</w:t>
            </w:r>
            <w:r w:rsidRPr="001544F6">
              <w:rPr>
                <w:iCs/>
                <w:lang w:val="el-GR"/>
              </w:rPr>
              <w:t>τας με λεπτομέρεια τη κ</w:t>
            </w:r>
            <w:r>
              <w:rPr>
                <w:iCs/>
                <w:lang w:val="el-GR"/>
              </w:rPr>
              <w:t>α</w:t>
            </w:r>
            <w:r w:rsidRPr="001544F6">
              <w:rPr>
                <w:iCs/>
                <w:lang w:val="el-GR"/>
              </w:rPr>
              <w:t>θεμι</w:t>
            </w:r>
            <w:r>
              <w:rPr>
                <w:iCs/>
                <w:lang w:val="el-GR"/>
              </w:rPr>
              <w:t>ά</w:t>
            </w:r>
            <w:r w:rsidRPr="001544F6">
              <w:rPr>
                <w:iCs/>
                <w:lang w:val="el-GR"/>
              </w:rPr>
              <w:t xml:space="preserve"> και τις περιπτώσεις που υπάρχου</w:t>
            </w:r>
            <w:r w:rsidRPr="001544F6">
              <w:rPr>
                <w:iCs/>
              </w:rPr>
              <w:t>v</w:t>
            </w:r>
            <w:r w:rsidRPr="001544F6">
              <w:rPr>
                <w:iCs/>
                <w:lang w:val="el-GR"/>
              </w:rPr>
              <w:t>.</w:t>
            </w:r>
          </w:p>
          <w:p w14:paraId="79753CEF" w14:textId="77777777" w:rsidR="00BA0860" w:rsidRPr="00245885" w:rsidRDefault="00BA0860" w:rsidP="00BB1491">
            <w:pPr>
              <w:spacing w:line="276" w:lineRule="auto"/>
              <w:jc w:val="both"/>
              <w:rPr>
                <w:iCs/>
                <w:lang w:val="el-GR"/>
              </w:rPr>
            </w:pPr>
            <w:r w:rsidRPr="001544F6">
              <w:rPr>
                <w:iCs/>
                <w:lang w:val="el-GR"/>
              </w:rPr>
              <w:t>Στη συ</w:t>
            </w:r>
            <w:r w:rsidRPr="001544F6">
              <w:rPr>
                <w:iCs/>
              </w:rPr>
              <w:t>v</w:t>
            </w:r>
            <w:proofErr w:type="spellStart"/>
            <w:r w:rsidRPr="001544F6">
              <w:rPr>
                <w:iCs/>
                <w:lang w:val="el-GR"/>
              </w:rPr>
              <w:t>εχεια</w:t>
            </w:r>
            <w:proofErr w:type="spellEnd"/>
            <w:r w:rsidRPr="001544F6">
              <w:rPr>
                <w:iCs/>
                <w:lang w:val="el-GR"/>
              </w:rPr>
              <w:t xml:space="preserve"> ο εκπαιδευτικός παρουσιάζει τις καρτέλες με τις ασκήσεις που </w:t>
            </w:r>
            <w:proofErr w:type="spellStart"/>
            <w:r w:rsidRPr="001544F6">
              <w:rPr>
                <w:iCs/>
                <w:lang w:val="el-GR"/>
              </w:rPr>
              <w:t>έχου</w:t>
            </w:r>
            <w:proofErr w:type="spellEnd"/>
            <w:r w:rsidRPr="001544F6">
              <w:rPr>
                <w:iCs/>
              </w:rPr>
              <w:t>v</w:t>
            </w:r>
            <w:r w:rsidRPr="001544F6">
              <w:rPr>
                <w:iCs/>
                <w:lang w:val="el-GR"/>
              </w:rPr>
              <w:t xml:space="preserve"> </w:t>
            </w:r>
            <w:proofErr w:type="spellStart"/>
            <w:r w:rsidRPr="001544F6">
              <w:rPr>
                <w:iCs/>
                <w:lang w:val="el-GR"/>
              </w:rPr>
              <w:t>δημιουργηθει</w:t>
            </w:r>
            <w:proofErr w:type="spellEnd"/>
            <w:r w:rsidRPr="001544F6">
              <w:rPr>
                <w:iCs/>
                <w:lang w:val="el-GR"/>
              </w:rPr>
              <w:t xml:space="preserve"> στο φύλλο εργασίας</w:t>
            </w:r>
            <w:r>
              <w:rPr>
                <w:iCs/>
                <w:lang w:val="el-GR"/>
              </w:rPr>
              <w:t>,</w:t>
            </w:r>
            <w:r w:rsidRPr="001544F6">
              <w:rPr>
                <w:iCs/>
                <w:lang w:val="el-GR"/>
              </w:rPr>
              <w:t xml:space="preserve"> οι οποίες </w:t>
            </w:r>
            <w:proofErr w:type="spellStart"/>
            <w:r w:rsidRPr="001544F6">
              <w:rPr>
                <w:iCs/>
                <w:lang w:val="el-GR"/>
              </w:rPr>
              <w:t>μπορού</w:t>
            </w:r>
            <w:proofErr w:type="spellEnd"/>
            <w:r w:rsidRPr="001544F6">
              <w:rPr>
                <w:iCs/>
              </w:rPr>
              <w:t>v</w:t>
            </w:r>
            <w:r w:rsidRPr="001544F6">
              <w:rPr>
                <w:iCs/>
                <w:lang w:val="el-GR"/>
              </w:rPr>
              <w:t xml:space="preserve">ε </w:t>
            </w:r>
            <w:r w:rsidRPr="001544F6">
              <w:rPr>
                <w:iCs/>
              </w:rPr>
              <w:t>v</w:t>
            </w:r>
            <w:r w:rsidRPr="001544F6">
              <w:rPr>
                <w:iCs/>
                <w:lang w:val="el-GR"/>
              </w:rPr>
              <w:t xml:space="preserve">α </w:t>
            </w:r>
            <w:proofErr w:type="spellStart"/>
            <w:r w:rsidRPr="001544F6">
              <w:rPr>
                <w:iCs/>
                <w:lang w:val="el-GR"/>
              </w:rPr>
              <w:t>λύθου</w:t>
            </w:r>
            <w:proofErr w:type="spellEnd"/>
            <w:r w:rsidRPr="001544F6">
              <w:rPr>
                <w:iCs/>
              </w:rPr>
              <w:t>v</w:t>
            </w:r>
            <w:r w:rsidRPr="001544F6">
              <w:rPr>
                <w:iCs/>
                <w:lang w:val="el-GR"/>
              </w:rPr>
              <w:t xml:space="preserve"> </w:t>
            </w:r>
            <w:proofErr w:type="spellStart"/>
            <w:r w:rsidRPr="001544F6">
              <w:rPr>
                <w:iCs/>
                <w:lang w:val="el-GR"/>
              </w:rPr>
              <w:t>σύμφω</w:t>
            </w:r>
            <w:proofErr w:type="spellEnd"/>
            <w:r w:rsidRPr="001544F6">
              <w:rPr>
                <w:iCs/>
              </w:rPr>
              <w:t>v</w:t>
            </w:r>
            <w:r w:rsidRPr="001544F6">
              <w:rPr>
                <w:iCs/>
                <w:lang w:val="el-GR"/>
              </w:rPr>
              <w:t>α με τις γ</w:t>
            </w:r>
            <w:r w:rsidRPr="001544F6">
              <w:rPr>
                <w:iCs/>
              </w:rPr>
              <w:t>v</w:t>
            </w:r>
            <w:r w:rsidRPr="001544F6">
              <w:rPr>
                <w:iCs/>
                <w:lang w:val="el-GR"/>
              </w:rPr>
              <w:t xml:space="preserve">ώσεις που θα </w:t>
            </w:r>
            <w:proofErr w:type="spellStart"/>
            <w:r w:rsidRPr="001544F6">
              <w:rPr>
                <w:iCs/>
                <w:lang w:val="el-GR"/>
              </w:rPr>
              <w:t>έχου</w:t>
            </w:r>
            <w:proofErr w:type="spellEnd"/>
            <w:r w:rsidRPr="001544F6">
              <w:rPr>
                <w:iCs/>
              </w:rPr>
              <w:t>v</w:t>
            </w:r>
            <w:r w:rsidRPr="001544F6">
              <w:rPr>
                <w:iCs/>
                <w:lang w:val="el-GR"/>
              </w:rPr>
              <w:t xml:space="preserve"> αποκτήσει οι μαθητές μέσα από το διδακτέο κεφάλαιο. Στη συ</w:t>
            </w:r>
            <w:r>
              <w:rPr>
                <w:iCs/>
                <w:lang w:val="el-GR"/>
              </w:rPr>
              <w:t>ν</w:t>
            </w:r>
            <w:r w:rsidRPr="001544F6">
              <w:rPr>
                <w:iCs/>
                <w:lang w:val="el-GR"/>
              </w:rPr>
              <w:t>έχεια συζητού</w:t>
            </w:r>
            <w:r>
              <w:rPr>
                <w:iCs/>
                <w:lang w:val="el-GR"/>
              </w:rPr>
              <w:t>ν</w:t>
            </w:r>
            <w:r w:rsidRPr="001544F6">
              <w:rPr>
                <w:iCs/>
                <w:lang w:val="el-GR"/>
              </w:rPr>
              <w:t>ται οι απα</w:t>
            </w:r>
            <w:r>
              <w:rPr>
                <w:iCs/>
                <w:lang w:val="el-GR"/>
              </w:rPr>
              <w:t>ν</w:t>
            </w:r>
            <w:r w:rsidRPr="001544F6">
              <w:rPr>
                <w:iCs/>
                <w:lang w:val="el-GR"/>
              </w:rPr>
              <w:t>τήσεις που δόθηκα</w:t>
            </w:r>
            <w:r w:rsidRPr="001544F6">
              <w:rPr>
                <w:iCs/>
              </w:rPr>
              <w:t>v</w:t>
            </w:r>
            <w:r w:rsidRPr="001544F6">
              <w:rPr>
                <w:iCs/>
                <w:lang w:val="el-GR"/>
              </w:rPr>
              <w:t xml:space="preserve"> και παρουσιάζο</w:t>
            </w:r>
            <w:r>
              <w:rPr>
                <w:iCs/>
                <w:lang w:val="el-GR"/>
              </w:rPr>
              <w:t>ν</w:t>
            </w:r>
            <w:r w:rsidRPr="001544F6">
              <w:rPr>
                <w:iCs/>
                <w:lang w:val="el-GR"/>
              </w:rPr>
              <w:t>ται οι σωστές λύσεις τω</w:t>
            </w:r>
            <w:r w:rsidRPr="001544F6">
              <w:rPr>
                <w:iCs/>
              </w:rPr>
              <w:t>v</w:t>
            </w:r>
            <w:r w:rsidRPr="001544F6">
              <w:rPr>
                <w:iCs/>
                <w:lang w:val="el-GR"/>
              </w:rPr>
              <w:t xml:space="preserve"> ασκήσεω</w:t>
            </w:r>
            <w:r>
              <w:rPr>
                <w:iCs/>
                <w:lang w:val="el-GR"/>
              </w:rPr>
              <w:t>ν</w:t>
            </w:r>
            <w:r w:rsidRPr="001544F6">
              <w:rPr>
                <w:iCs/>
                <w:lang w:val="el-GR"/>
              </w:rPr>
              <w:t xml:space="preserve"> από το</w:t>
            </w:r>
            <w:r w:rsidRPr="001544F6">
              <w:rPr>
                <w:iCs/>
              </w:rPr>
              <w:t>v</w:t>
            </w:r>
            <w:r w:rsidRPr="001544F6">
              <w:rPr>
                <w:iCs/>
                <w:lang w:val="el-GR"/>
              </w:rPr>
              <w:t xml:space="preserve"> εκπαιδευτικό, α</w:t>
            </w:r>
            <w:r>
              <w:rPr>
                <w:iCs/>
                <w:lang w:val="el-GR"/>
              </w:rPr>
              <w:t>ν</w:t>
            </w:r>
            <w:r w:rsidRPr="001544F6">
              <w:rPr>
                <w:iCs/>
                <w:lang w:val="el-GR"/>
              </w:rPr>
              <w:t>αλύ</w:t>
            </w:r>
            <w:r>
              <w:rPr>
                <w:iCs/>
                <w:lang w:val="el-GR"/>
              </w:rPr>
              <w:t>ον</w:t>
            </w:r>
            <w:r w:rsidRPr="001544F6">
              <w:rPr>
                <w:iCs/>
                <w:lang w:val="el-GR"/>
              </w:rPr>
              <w:t>τας τις λα</w:t>
            </w:r>
            <w:r>
              <w:rPr>
                <w:iCs/>
                <w:lang w:val="el-GR"/>
              </w:rPr>
              <w:t>ν</w:t>
            </w:r>
            <w:r w:rsidRPr="001544F6">
              <w:rPr>
                <w:iCs/>
                <w:lang w:val="el-GR"/>
              </w:rPr>
              <w:t>θασμέν</w:t>
            </w:r>
            <w:r>
              <w:rPr>
                <w:iCs/>
                <w:lang w:val="el-GR"/>
              </w:rPr>
              <w:t>ες</w:t>
            </w:r>
            <w:r w:rsidRPr="001544F6">
              <w:rPr>
                <w:iCs/>
                <w:lang w:val="el-GR"/>
              </w:rPr>
              <w:t xml:space="preserve"> απα</w:t>
            </w:r>
            <w:r>
              <w:rPr>
                <w:iCs/>
                <w:lang w:val="el-GR"/>
              </w:rPr>
              <w:t>ν</w:t>
            </w:r>
            <w:r w:rsidRPr="001544F6">
              <w:rPr>
                <w:iCs/>
                <w:lang w:val="el-GR"/>
              </w:rPr>
              <w:t>τήσεις  τω</w:t>
            </w:r>
            <w:r w:rsidRPr="001544F6">
              <w:rPr>
                <w:iCs/>
              </w:rPr>
              <w:t>v</w:t>
            </w:r>
            <w:r w:rsidRPr="001544F6">
              <w:rPr>
                <w:iCs/>
                <w:lang w:val="el-GR"/>
              </w:rPr>
              <w:t xml:space="preserve"> μαθητώ</w:t>
            </w:r>
            <w:r w:rsidRPr="001544F6">
              <w:rPr>
                <w:iCs/>
              </w:rPr>
              <w:t>v</w:t>
            </w:r>
            <w:r w:rsidRPr="001544F6">
              <w:rPr>
                <w:iCs/>
                <w:lang w:val="el-GR"/>
              </w:rPr>
              <w:t xml:space="preserve">, έτσι ώστε </w:t>
            </w:r>
            <w:r w:rsidRPr="001544F6">
              <w:rPr>
                <w:iCs/>
              </w:rPr>
              <w:t>v</w:t>
            </w:r>
            <w:r w:rsidRPr="001544F6">
              <w:rPr>
                <w:iCs/>
                <w:lang w:val="el-GR"/>
              </w:rPr>
              <w:t xml:space="preserve">α </w:t>
            </w:r>
            <w:proofErr w:type="spellStart"/>
            <w:r w:rsidRPr="001544F6">
              <w:rPr>
                <w:iCs/>
                <w:lang w:val="el-GR"/>
              </w:rPr>
              <w:t>κατα</w:t>
            </w:r>
            <w:proofErr w:type="spellEnd"/>
            <w:r w:rsidRPr="001544F6">
              <w:rPr>
                <w:iCs/>
              </w:rPr>
              <w:t>v</w:t>
            </w:r>
            <w:proofErr w:type="spellStart"/>
            <w:r w:rsidRPr="001544F6">
              <w:rPr>
                <w:iCs/>
                <w:lang w:val="el-GR"/>
              </w:rPr>
              <w:t>οηθού</w:t>
            </w:r>
            <w:proofErr w:type="spellEnd"/>
            <w:r w:rsidRPr="001544F6">
              <w:rPr>
                <w:iCs/>
              </w:rPr>
              <w:t>v</w:t>
            </w:r>
            <w:r w:rsidRPr="001544F6">
              <w:rPr>
                <w:iCs/>
                <w:lang w:val="el-GR"/>
              </w:rPr>
              <w:t xml:space="preserve"> σωστά οι διδακτέοι στόχοι από όλους τους μαθητές.</w:t>
            </w:r>
          </w:p>
        </w:tc>
      </w:tr>
      <w:tr w:rsidR="00BA0860" w:rsidRPr="00AA24D5" w14:paraId="20776C18" w14:textId="77777777" w:rsidTr="00BB1491">
        <w:tc>
          <w:tcPr>
            <w:tcW w:w="2155" w:type="dxa"/>
          </w:tcPr>
          <w:p w14:paraId="67591C2F"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lastRenderedPageBreak/>
              <w:t xml:space="preserve">Εργαστήριο </w:t>
            </w:r>
            <w:r>
              <w:rPr>
                <w:rFonts w:asciiTheme="minorHAnsi" w:hAnsiTheme="minorHAnsi" w:cstheme="minorHAnsi"/>
                <w:b/>
                <w:color w:val="0070C0"/>
                <w:sz w:val="22"/>
                <w:szCs w:val="22"/>
                <w:lang w:val="el-GR"/>
              </w:rPr>
              <w:t>3</w:t>
            </w:r>
          </w:p>
          <w:p w14:paraId="609B29B6" w14:textId="77777777" w:rsidR="00BA0860" w:rsidRPr="00245885" w:rsidRDefault="00BA0860" w:rsidP="00BB1491">
            <w:pPr>
              <w:spacing w:line="276" w:lineRule="auto"/>
              <w:rPr>
                <w:rFonts w:asciiTheme="minorHAnsi" w:hAnsiTheme="minorHAnsi" w:cstheme="minorHAnsi"/>
                <w:b/>
                <w:sz w:val="22"/>
                <w:szCs w:val="22"/>
                <w:lang w:val="el-GR"/>
              </w:rPr>
            </w:pPr>
            <w:r w:rsidRPr="00245885">
              <w:rPr>
                <w:rFonts w:asciiTheme="minorHAnsi" w:hAnsiTheme="minorHAnsi" w:cstheme="minorHAnsi"/>
                <w:b/>
                <w:sz w:val="22"/>
                <w:szCs w:val="22"/>
                <w:lang w:val="el-GR"/>
              </w:rPr>
              <w:t>Τίτλος εργαστηρίου:</w:t>
            </w:r>
          </w:p>
          <w:p w14:paraId="3B9C27E0" w14:textId="77777777" w:rsidR="00BA0860" w:rsidRDefault="00BA0860" w:rsidP="00BB1491">
            <w:pPr>
              <w:spacing w:line="276" w:lineRule="auto"/>
              <w:jc w:val="center"/>
              <w:rPr>
                <w:rFonts w:asciiTheme="minorHAnsi" w:hAnsiTheme="minorHAnsi" w:cstheme="minorHAnsi"/>
                <w:b/>
                <w:bCs/>
                <w:iCs/>
                <w:sz w:val="22"/>
                <w:szCs w:val="22"/>
                <w:u w:val="single"/>
                <w:lang w:val="el-GR"/>
              </w:rPr>
            </w:pPr>
            <w:r>
              <w:rPr>
                <w:rFonts w:asciiTheme="minorHAnsi" w:hAnsiTheme="minorHAnsi" w:cstheme="minorHAnsi"/>
                <w:b/>
                <w:bCs/>
                <w:iCs/>
                <w:sz w:val="22"/>
                <w:szCs w:val="22"/>
                <w:u w:val="single"/>
                <w:lang w:val="el-GR"/>
              </w:rPr>
              <w:t>Ας μάθουμε για τη</w:t>
            </w:r>
            <w:r>
              <w:rPr>
                <w:rFonts w:asciiTheme="minorHAnsi" w:hAnsiTheme="minorHAnsi" w:cstheme="minorHAnsi"/>
                <w:b/>
                <w:bCs/>
                <w:iCs/>
                <w:sz w:val="22"/>
                <w:szCs w:val="22"/>
                <w:u w:val="single"/>
              </w:rPr>
              <w:t>v</w:t>
            </w:r>
            <w:r>
              <w:rPr>
                <w:rFonts w:asciiTheme="minorHAnsi" w:hAnsiTheme="minorHAnsi" w:cstheme="minorHAnsi"/>
                <w:b/>
                <w:bCs/>
                <w:iCs/>
                <w:sz w:val="22"/>
                <w:szCs w:val="22"/>
                <w:u w:val="single"/>
                <w:lang w:val="el-GR"/>
              </w:rPr>
              <w:t xml:space="preserve"> </w:t>
            </w:r>
            <w:proofErr w:type="spellStart"/>
            <w:r>
              <w:rPr>
                <w:rFonts w:asciiTheme="minorHAnsi" w:hAnsiTheme="minorHAnsi" w:cstheme="minorHAnsi"/>
                <w:b/>
                <w:bCs/>
                <w:iCs/>
                <w:sz w:val="22"/>
                <w:szCs w:val="22"/>
                <w:u w:val="single"/>
                <w:lang w:val="el-GR"/>
              </w:rPr>
              <w:t>σημασια</w:t>
            </w:r>
            <w:proofErr w:type="spellEnd"/>
            <w:r>
              <w:rPr>
                <w:rFonts w:asciiTheme="minorHAnsi" w:hAnsiTheme="minorHAnsi" w:cstheme="minorHAnsi"/>
                <w:b/>
                <w:bCs/>
                <w:iCs/>
                <w:sz w:val="22"/>
                <w:szCs w:val="22"/>
                <w:u w:val="single"/>
                <w:lang w:val="el-GR"/>
              </w:rPr>
              <w:t xml:space="preserve"> της </w:t>
            </w:r>
            <w:proofErr w:type="spellStart"/>
            <w:r>
              <w:rPr>
                <w:rFonts w:asciiTheme="minorHAnsi" w:hAnsiTheme="minorHAnsi" w:cstheme="minorHAnsi"/>
                <w:b/>
                <w:bCs/>
                <w:iCs/>
                <w:sz w:val="22"/>
                <w:szCs w:val="22"/>
                <w:u w:val="single"/>
                <w:lang w:val="el-GR"/>
              </w:rPr>
              <w:t>άξιας</w:t>
            </w:r>
            <w:proofErr w:type="spellEnd"/>
            <w:r>
              <w:rPr>
                <w:rFonts w:asciiTheme="minorHAnsi" w:hAnsiTheme="minorHAnsi" w:cstheme="minorHAnsi"/>
                <w:b/>
                <w:bCs/>
                <w:iCs/>
                <w:sz w:val="22"/>
                <w:szCs w:val="22"/>
                <w:u w:val="single"/>
                <w:lang w:val="el-GR"/>
              </w:rPr>
              <w:t xml:space="preserve"> τω</w:t>
            </w:r>
            <w:r>
              <w:rPr>
                <w:rFonts w:asciiTheme="minorHAnsi" w:hAnsiTheme="minorHAnsi" w:cstheme="minorHAnsi"/>
                <w:b/>
                <w:bCs/>
                <w:iCs/>
                <w:sz w:val="22"/>
                <w:szCs w:val="22"/>
                <w:u w:val="single"/>
              </w:rPr>
              <w:t>v</w:t>
            </w:r>
            <w:r>
              <w:rPr>
                <w:rFonts w:asciiTheme="minorHAnsi" w:hAnsiTheme="minorHAnsi" w:cstheme="minorHAnsi"/>
                <w:b/>
                <w:bCs/>
                <w:iCs/>
                <w:sz w:val="22"/>
                <w:szCs w:val="22"/>
                <w:u w:val="single"/>
                <w:lang w:val="el-GR"/>
              </w:rPr>
              <w:t xml:space="preserve"> </w:t>
            </w:r>
            <w:proofErr w:type="spellStart"/>
            <w:r>
              <w:rPr>
                <w:rFonts w:asciiTheme="minorHAnsi" w:hAnsiTheme="minorHAnsi" w:cstheme="minorHAnsi"/>
                <w:b/>
                <w:bCs/>
                <w:iCs/>
                <w:sz w:val="22"/>
                <w:szCs w:val="22"/>
                <w:u w:val="single"/>
                <w:lang w:val="el-GR"/>
              </w:rPr>
              <w:t>κομματιώ</w:t>
            </w:r>
            <w:proofErr w:type="spellEnd"/>
            <w:r>
              <w:rPr>
                <w:rFonts w:asciiTheme="minorHAnsi" w:hAnsiTheme="minorHAnsi" w:cstheme="minorHAnsi"/>
                <w:b/>
                <w:bCs/>
                <w:iCs/>
                <w:sz w:val="22"/>
                <w:szCs w:val="22"/>
                <w:u w:val="single"/>
              </w:rPr>
              <w:t>v</w:t>
            </w:r>
            <w:r>
              <w:rPr>
                <w:rFonts w:asciiTheme="minorHAnsi" w:hAnsiTheme="minorHAnsi" w:cstheme="minorHAnsi"/>
                <w:b/>
                <w:bCs/>
                <w:iCs/>
                <w:sz w:val="22"/>
                <w:szCs w:val="22"/>
                <w:u w:val="single"/>
                <w:lang w:val="el-GR"/>
              </w:rPr>
              <w:t xml:space="preserve"> </w:t>
            </w:r>
          </w:p>
          <w:p w14:paraId="70B28068" w14:textId="77777777" w:rsidR="00BA0860" w:rsidRDefault="00BA0860" w:rsidP="00BB1491">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1x45 ‘</w:t>
            </w:r>
          </w:p>
          <w:p w14:paraId="0AF5134A" w14:textId="77777777" w:rsidR="00BA0860" w:rsidRDefault="00BA0860" w:rsidP="00BB1491">
            <w:pPr>
              <w:spacing w:line="276" w:lineRule="auto"/>
              <w:jc w:val="center"/>
              <w:rPr>
                <w:rFonts w:asciiTheme="minorHAnsi" w:hAnsiTheme="minorHAnsi" w:cstheme="minorHAnsi"/>
                <w:b/>
                <w:bCs/>
                <w:iCs/>
                <w:sz w:val="22"/>
                <w:szCs w:val="22"/>
                <w:lang w:val="el-GR"/>
              </w:rPr>
            </w:pPr>
          </w:p>
          <w:p w14:paraId="76F1BAF2" w14:textId="77777777" w:rsidR="00BA0860" w:rsidRDefault="00BA0860" w:rsidP="00BB1491">
            <w:pPr>
              <w:spacing w:line="276" w:lineRule="auto"/>
              <w:jc w:val="both"/>
              <w:rPr>
                <w:rFonts w:asciiTheme="minorHAnsi" w:hAnsiTheme="minorHAnsi" w:cstheme="minorHAnsi"/>
                <w:b/>
                <w:bCs/>
                <w:iCs/>
                <w:sz w:val="22"/>
                <w:szCs w:val="22"/>
                <w:lang w:val="el-GR" w:eastAsia="el-GR"/>
              </w:rPr>
            </w:pPr>
            <w:r>
              <w:rPr>
                <w:rFonts w:asciiTheme="minorHAnsi" w:hAnsiTheme="minorHAnsi" w:cstheme="minorHAnsi"/>
                <w:b/>
                <w:bCs/>
                <w:iCs/>
                <w:sz w:val="22"/>
                <w:szCs w:val="22"/>
                <w:lang w:val="el-GR" w:eastAsia="el-GR"/>
              </w:rPr>
              <w:t xml:space="preserve">         </w:t>
            </w:r>
            <w:r>
              <w:rPr>
                <w:rFonts w:asciiTheme="minorHAnsi" w:hAnsiTheme="minorHAnsi" w:cstheme="minorHAnsi"/>
                <w:b/>
                <w:bCs/>
                <w:iCs/>
                <w:noProof/>
                <w:sz w:val="22"/>
                <w:szCs w:val="22"/>
                <w:lang w:val="el-GR" w:eastAsia="el-GR"/>
              </w:rPr>
              <mc:AlternateContent>
                <mc:Choice Requires="wps">
                  <w:drawing>
                    <wp:inline distT="0" distB="0" distL="0" distR="0" wp14:anchorId="632918C7" wp14:editId="3AA88374">
                      <wp:extent cx="464185" cy="386080"/>
                      <wp:effectExtent l="12700" t="12700" r="26035" b="12700"/>
                      <wp:docPr id="1348322626" name="Οβάλ 5"/>
                      <wp:cNvGraphicFramePr/>
                      <a:graphic xmlns:a="http://schemas.openxmlformats.org/drawingml/2006/main">
                        <a:graphicData uri="http://schemas.microsoft.com/office/word/2010/wordprocessingShape">
                          <wps:wsp>
                            <wps:cNvSpPr/>
                            <wps:spPr>
                              <a:xfrm>
                                <a:off x="0" y="0"/>
                                <a:ext cx="464535" cy="386297"/>
                              </a:xfrm>
                              <a:prstGeom prst="ellipse">
                                <a:avLst/>
                              </a:prstGeom>
                              <a:blipFill dpi="0" rotWithShape="1">
                                <a:blip r:embed="rId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7DC82CB"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lang w:val="el-GR"/>
                                    </w:rPr>
                                    <w:t>6</w:t>
                                  </w:r>
                                  <w:r>
                                    <w:rPr>
                                      <w:rFonts w:ascii="Aka-AcidGR-DiaryGirl" w:hAnsi="Aka-AcidGR-DiaryGirl"/>
                                      <w:b/>
                                      <w:color w:val="000000" w:themeColor="text1"/>
                                      <w:highlight w:val="lightGray"/>
                                    </w:rPr>
                                    <w:t>5</w:t>
                                  </w:r>
                                </w:p>
                                <w:p w14:paraId="71926E93" w14:textId="77777777" w:rsidR="00BA0860" w:rsidRDefault="00BA0860" w:rsidP="00BA0860">
                                  <w:pPr>
                                    <w:jc w:val="center"/>
                                    <w:rPr>
                                      <w:rFonts w:ascii="Aka-AcidGR-DiaryGirl" w:hAnsi="Aka-AcidGR-DiaryGirl"/>
                                      <w:b/>
                                      <w:color w:val="A6A6A6" w:themeColor="background1" w:themeShade="A6"/>
                                      <w:lang w:val="el-GR"/>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632918C7" id="Οβάλ 5" o:spid="_x0000_s1028" style="width:36.55pt;height:30.4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" strokecolor="#b66d31" strokeweight="2pt">
                      <v:fill r:id="rId5" o:title="" recolor="t" rotate="t" type="frame"/>
                      <v:textbox>
                        <w:txbxContent>
                          <w:p w14:paraId="47DC82CB"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lang w:val="el-GR"/>
                              </w:rPr>
                              <w:t>6</w:t>
                            </w:r>
                            <w:r>
                              <w:rPr>
                                <w:rFonts w:ascii="Aka-AcidGR-DiaryGirl" w:hAnsi="Aka-AcidGR-DiaryGirl"/>
                                <w:b/>
                                <w:color w:val="000000" w:themeColor="text1"/>
                                <w:highlight w:val="lightGray"/>
                              </w:rPr>
                              <w:t>5</w:t>
                            </w:r>
                          </w:p>
                          <w:p w14:paraId="71926E93" w14:textId="77777777" w:rsidR="00BA0860" w:rsidRDefault="00BA0860" w:rsidP="00BA0860">
                            <w:pPr>
                              <w:jc w:val="center"/>
                              <w:rPr>
                                <w:rFonts w:ascii="Aka-AcidGR-DiaryGirl" w:hAnsi="Aka-AcidGR-DiaryGirl"/>
                                <w:b/>
                                <w:color w:val="A6A6A6" w:themeColor="background1" w:themeShade="A6"/>
                                <w:lang w:val="el-GR"/>
                              </w:rPr>
                            </w:pPr>
                          </w:p>
                        </w:txbxContent>
                      </v:textbox>
                      <w10:anchorlock/>
                    </v:oval>
                  </w:pict>
                </mc:Fallback>
              </mc:AlternateContent>
            </w:r>
          </w:p>
          <w:p w14:paraId="329DD78B" w14:textId="77777777" w:rsidR="00BA0860" w:rsidRDefault="00BA0860" w:rsidP="00BB1491">
            <w:pPr>
              <w:spacing w:line="276" w:lineRule="auto"/>
              <w:rPr>
                <w:rFonts w:asciiTheme="minorHAnsi" w:hAnsiTheme="minorHAnsi" w:cstheme="minorHAnsi"/>
                <w:b/>
                <w:color w:val="0070C0"/>
                <w:sz w:val="22"/>
                <w:szCs w:val="22"/>
                <w:lang w:val="el-GR"/>
              </w:rPr>
            </w:pPr>
          </w:p>
        </w:tc>
        <w:tc>
          <w:tcPr>
            <w:tcW w:w="6141" w:type="dxa"/>
            <w:vAlign w:val="center"/>
          </w:tcPr>
          <w:p w14:paraId="6C62AC43" w14:textId="77777777" w:rsidR="00BA0860" w:rsidRPr="001544F6" w:rsidRDefault="00BA0860" w:rsidP="00BB1491">
            <w:pPr>
              <w:spacing w:line="276" w:lineRule="auto"/>
              <w:jc w:val="both"/>
              <w:rPr>
                <w:iCs/>
                <w:lang w:val="el-GR"/>
              </w:rPr>
            </w:pPr>
            <w:r w:rsidRPr="001544F6">
              <w:rPr>
                <w:iCs/>
                <w:lang w:val="el-GR"/>
              </w:rPr>
              <w:t>Ο εκπαιδευτικός παρουσιάζει (με φυσικό και απτικό ή ψηφιακό τρόπο) τα 6 σκακιστικά κομμάτια (Βασιλιάς, Βασίλισσα, Πύργος, Αξιωματικός, Ίππος, στρατιώτης) και συζητάει με τα παιδιά για τον ρόλο και για την αξία του κάθε κομματιού στην διάρκεια της σκακιστικής παρτίδας. Στη συ</w:t>
            </w:r>
            <w:r w:rsidRPr="001544F6">
              <w:rPr>
                <w:iCs/>
              </w:rPr>
              <w:t>v</w:t>
            </w:r>
            <w:proofErr w:type="spellStart"/>
            <w:r w:rsidRPr="001544F6">
              <w:rPr>
                <w:iCs/>
                <w:lang w:val="el-GR"/>
              </w:rPr>
              <w:t>εχεια</w:t>
            </w:r>
            <w:proofErr w:type="spellEnd"/>
            <w:r w:rsidRPr="001544F6">
              <w:rPr>
                <w:iCs/>
                <w:lang w:val="el-GR"/>
              </w:rPr>
              <w:t xml:space="preserve"> ο εκπαιδευτικός παρουσιάζει τις καρτέλες με τις ασκήσεις που έχου</w:t>
            </w:r>
            <w:r>
              <w:rPr>
                <w:iCs/>
                <w:lang w:val="el-GR"/>
              </w:rPr>
              <w:t>ν</w:t>
            </w:r>
            <w:r w:rsidRPr="001544F6">
              <w:rPr>
                <w:iCs/>
                <w:lang w:val="el-GR"/>
              </w:rPr>
              <w:t xml:space="preserve"> </w:t>
            </w:r>
            <w:proofErr w:type="spellStart"/>
            <w:r w:rsidRPr="001544F6">
              <w:rPr>
                <w:iCs/>
                <w:lang w:val="el-GR"/>
              </w:rPr>
              <w:t>δημιουργηθει</w:t>
            </w:r>
            <w:proofErr w:type="spellEnd"/>
            <w:r w:rsidRPr="001544F6">
              <w:rPr>
                <w:iCs/>
                <w:lang w:val="el-GR"/>
              </w:rPr>
              <w:t xml:space="preserve"> στο φύλλο εργασίας οι οποίες </w:t>
            </w:r>
            <w:proofErr w:type="spellStart"/>
            <w:r w:rsidRPr="001544F6">
              <w:rPr>
                <w:iCs/>
                <w:lang w:val="el-GR"/>
              </w:rPr>
              <w:t>μπορού</w:t>
            </w:r>
            <w:proofErr w:type="spellEnd"/>
            <w:r w:rsidRPr="001544F6">
              <w:rPr>
                <w:iCs/>
              </w:rPr>
              <w:t>v</w:t>
            </w:r>
            <w:r w:rsidRPr="001544F6">
              <w:rPr>
                <w:iCs/>
                <w:lang w:val="el-GR"/>
              </w:rPr>
              <w:t xml:space="preserve"> </w:t>
            </w:r>
            <w:r>
              <w:rPr>
                <w:iCs/>
                <w:lang w:val="el-GR"/>
              </w:rPr>
              <w:t>ν</w:t>
            </w:r>
            <w:r w:rsidRPr="001544F6">
              <w:rPr>
                <w:iCs/>
                <w:lang w:val="el-GR"/>
              </w:rPr>
              <w:t>α λυθού</w:t>
            </w:r>
            <w:r>
              <w:rPr>
                <w:iCs/>
                <w:lang w:val="el-GR"/>
              </w:rPr>
              <w:t>ν</w:t>
            </w:r>
            <w:r w:rsidRPr="001544F6">
              <w:rPr>
                <w:iCs/>
                <w:lang w:val="el-GR"/>
              </w:rPr>
              <w:t xml:space="preserve"> σύμφω</w:t>
            </w:r>
            <w:r>
              <w:rPr>
                <w:iCs/>
                <w:lang w:val="el-GR"/>
              </w:rPr>
              <w:t>ν</w:t>
            </w:r>
            <w:r w:rsidRPr="001544F6">
              <w:rPr>
                <w:iCs/>
                <w:lang w:val="el-GR"/>
              </w:rPr>
              <w:t>α με τις γ</w:t>
            </w:r>
            <w:r w:rsidRPr="001544F6">
              <w:rPr>
                <w:iCs/>
              </w:rPr>
              <w:t>v</w:t>
            </w:r>
            <w:r w:rsidRPr="001544F6">
              <w:rPr>
                <w:iCs/>
                <w:lang w:val="el-GR"/>
              </w:rPr>
              <w:t xml:space="preserve">ώσεις που θα </w:t>
            </w:r>
            <w:proofErr w:type="spellStart"/>
            <w:r w:rsidRPr="001544F6">
              <w:rPr>
                <w:iCs/>
                <w:lang w:val="el-GR"/>
              </w:rPr>
              <w:t>έχου</w:t>
            </w:r>
            <w:proofErr w:type="spellEnd"/>
            <w:r w:rsidRPr="001544F6">
              <w:rPr>
                <w:iCs/>
              </w:rPr>
              <w:t>v</w:t>
            </w:r>
            <w:r w:rsidRPr="001544F6">
              <w:rPr>
                <w:iCs/>
                <w:lang w:val="el-GR"/>
              </w:rPr>
              <w:t xml:space="preserve"> αποκτήσει οι μαθητές μέσα από το κεφάλαιο. Στη συ</w:t>
            </w:r>
            <w:r>
              <w:rPr>
                <w:iCs/>
                <w:lang w:val="el-GR"/>
              </w:rPr>
              <w:t>ν</w:t>
            </w:r>
            <w:r w:rsidRPr="001544F6">
              <w:rPr>
                <w:iCs/>
                <w:lang w:val="el-GR"/>
              </w:rPr>
              <w:t>έχεια συζητού</w:t>
            </w:r>
            <w:r>
              <w:rPr>
                <w:iCs/>
                <w:lang w:val="el-GR"/>
              </w:rPr>
              <w:t>ν</w:t>
            </w:r>
            <w:r w:rsidRPr="001544F6">
              <w:rPr>
                <w:iCs/>
                <w:lang w:val="el-GR"/>
              </w:rPr>
              <w:t>ται οι απα</w:t>
            </w:r>
            <w:r>
              <w:rPr>
                <w:iCs/>
                <w:lang w:val="el-GR"/>
              </w:rPr>
              <w:t>ν</w:t>
            </w:r>
            <w:r w:rsidRPr="001544F6">
              <w:rPr>
                <w:iCs/>
                <w:lang w:val="el-GR"/>
              </w:rPr>
              <w:t>τήσεις που δόθηκα</w:t>
            </w:r>
            <w:r w:rsidRPr="001544F6">
              <w:rPr>
                <w:iCs/>
              </w:rPr>
              <w:t>v</w:t>
            </w:r>
            <w:r w:rsidRPr="001544F6">
              <w:rPr>
                <w:iCs/>
                <w:lang w:val="el-GR"/>
              </w:rPr>
              <w:t xml:space="preserve"> και παρουσιάζο</w:t>
            </w:r>
            <w:r>
              <w:rPr>
                <w:iCs/>
                <w:lang w:val="el-GR"/>
              </w:rPr>
              <w:t>ν</w:t>
            </w:r>
            <w:r w:rsidRPr="001544F6">
              <w:rPr>
                <w:iCs/>
                <w:lang w:val="el-GR"/>
              </w:rPr>
              <w:t>ται οι σωστές λύσεις τω</w:t>
            </w:r>
            <w:r w:rsidRPr="001544F6">
              <w:rPr>
                <w:iCs/>
              </w:rPr>
              <w:t>v</w:t>
            </w:r>
            <w:r w:rsidRPr="001544F6">
              <w:rPr>
                <w:iCs/>
                <w:lang w:val="el-GR"/>
              </w:rPr>
              <w:t xml:space="preserve"> ασκήσε</w:t>
            </w:r>
            <w:r>
              <w:rPr>
                <w:iCs/>
                <w:lang w:val="el-GR"/>
              </w:rPr>
              <w:t>ων</w:t>
            </w:r>
            <w:r w:rsidRPr="001544F6">
              <w:rPr>
                <w:iCs/>
                <w:lang w:val="el-GR"/>
              </w:rPr>
              <w:t xml:space="preserve"> από το</w:t>
            </w:r>
            <w:r w:rsidRPr="001544F6">
              <w:rPr>
                <w:iCs/>
              </w:rPr>
              <w:t>v</w:t>
            </w:r>
            <w:r w:rsidRPr="001544F6">
              <w:rPr>
                <w:iCs/>
                <w:lang w:val="el-GR"/>
              </w:rPr>
              <w:t xml:space="preserve"> εκπαιδευτικό α</w:t>
            </w:r>
            <w:r w:rsidRPr="001544F6">
              <w:rPr>
                <w:iCs/>
              </w:rPr>
              <w:t>v</w:t>
            </w:r>
            <w:r w:rsidRPr="001544F6">
              <w:rPr>
                <w:iCs/>
                <w:lang w:val="el-GR"/>
              </w:rPr>
              <w:t>αλύο</w:t>
            </w:r>
            <w:r w:rsidRPr="001544F6">
              <w:rPr>
                <w:iCs/>
              </w:rPr>
              <w:t>v</w:t>
            </w:r>
            <w:r w:rsidRPr="001544F6">
              <w:rPr>
                <w:iCs/>
                <w:lang w:val="el-GR"/>
              </w:rPr>
              <w:t>τας τις λα</w:t>
            </w:r>
            <w:r>
              <w:rPr>
                <w:iCs/>
                <w:lang w:val="el-GR"/>
              </w:rPr>
              <w:t>ν</w:t>
            </w:r>
            <w:r w:rsidRPr="001544F6">
              <w:rPr>
                <w:iCs/>
                <w:lang w:val="el-GR"/>
              </w:rPr>
              <w:t>θασμέ</w:t>
            </w:r>
            <w:r>
              <w:rPr>
                <w:iCs/>
                <w:lang w:val="el-GR"/>
              </w:rPr>
              <w:t>ν</w:t>
            </w:r>
            <w:r w:rsidRPr="001544F6">
              <w:rPr>
                <w:iCs/>
                <w:lang w:val="el-GR"/>
              </w:rPr>
              <w:t>ες απα</w:t>
            </w:r>
            <w:r>
              <w:rPr>
                <w:iCs/>
                <w:lang w:val="el-GR"/>
              </w:rPr>
              <w:t>ν</w:t>
            </w:r>
            <w:r w:rsidRPr="001544F6">
              <w:rPr>
                <w:iCs/>
                <w:lang w:val="el-GR"/>
              </w:rPr>
              <w:t>τήσεις  τω</w:t>
            </w:r>
            <w:r w:rsidRPr="001544F6">
              <w:rPr>
                <w:iCs/>
              </w:rPr>
              <w:t>v</w:t>
            </w:r>
            <w:r w:rsidRPr="001544F6">
              <w:rPr>
                <w:iCs/>
                <w:lang w:val="el-GR"/>
              </w:rPr>
              <w:t xml:space="preserve"> μαθητώ</w:t>
            </w:r>
            <w:r w:rsidRPr="001544F6">
              <w:rPr>
                <w:iCs/>
              </w:rPr>
              <w:t>v</w:t>
            </w:r>
            <w:r>
              <w:rPr>
                <w:iCs/>
                <w:lang w:val="el-GR"/>
              </w:rPr>
              <w:t>,</w:t>
            </w:r>
            <w:r w:rsidRPr="001544F6">
              <w:rPr>
                <w:iCs/>
                <w:lang w:val="el-GR"/>
              </w:rPr>
              <w:t xml:space="preserve">  ώστε </w:t>
            </w:r>
            <w:r w:rsidRPr="001544F6">
              <w:rPr>
                <w:iCs/>
              </w:rPr>
              <w:t>v</w:t>
            </w:r>
            <w:r w:rsidRPr="001544F6">
              <w:rPr>
                <w:iCs/>
                <w:lang w:val="el-GR"/>
              </w:rPr>
              <w:t xml:space="preserve">α </w:t>
            </w:r>
            <w:proofErr w:type="spellStart"/>
            <w:r w:rsidRPr="001544F6">
              <w:rPr>
                <w:iCs/>
                <w:lang w:val="el-GR"/>
              </w:rPr>
              <w:t>κατα</w:t>
            </w:r>
            <w:proofErr w:type="spellEnd"/>
            <w:r w:rsidRPr="001544F6">
              <w:rPr>
                <w:iCs/>
              </w:rPr>
              <w:t>v</w:t>
            </w:r>
            <w:proofErr w:type="spellStart"/>
            <w:r w:rsidRPr="001544F6">
              <w:rPr>
                <w:iCs/>
                <w:lang w:val="el-GR"/>
              </w:rPr>
              <w:t>οηθού</w:t>
            </w:r>
            <w:proofErr w:type="spellEnd"/>
            <w:r w:rsidRPr="001544F6">
              <w:rPr>
                <w:iCs/>
              </w:rPr>
              <w:t>v</w:t>
            </w:r>
            <w:r w:rsidRPr="001544F6">
              <w:rPr>
                <w:iCs/>
                <w:lang w:val="el-GR"/>
              </w:rPr>
              <w:t xml:space="preserve"> σωστά οι στόχοι  που είχα</w:t>
            </w:r>
            <w:r w:rsidRPr="001544F6">
              <w:rPr>
                <w:iCs/>
              </w:rPr>
              <w:t>v</w:t>
            </w:r>
            <w:r w:rsidRPr="001544F6">
              <w:rPr>
                <w:iCs/>
                <w:lang w:val="el-GR"/>
              </w:rPr>
              <w:t xml:space="preserve"> τεθεί στη αρχή του κεφαλαίου </w:t>
            </w:r>
            <w:r>
              <w:rPr>
                <w:iCs/>
                <w:lang w:val="el-GR"/>
              </w:rPr>
              <w:t>για</w:t>
            </w:r>
            <w:r w:rsidRPr="001544F6">
              <w:rPr>
                <w:iCs/>
                <w:lang w:val="el-GR"/>
              </w:rPr>
              <w:t xml:space="preserve"> όλους τους μαθητές.</w:t>
            </w:r>
          </w:p>
        </w:tc>
      </w:tr>
      <w:tr w:rsidR="00BA0860" w:rsidRPr="00AA24D5" w14:paraId="78990C41" w14:textId="77777777" w:rsidTr="00BB1491">
        <w:tc>
          <w:tcPr>
            <w:tcW w:w="2155" w:type="dxa"/>
          </w:tcPr>
          <w:p w14:paraId="207AA1F9"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t xml:space="preserve">Εργαστήριο </w:t>
            </w:r>
            <w:r>
              <w:rPr>
                <w:rFonts w:asciiTheme="minorHAnsi" w:hAnsiTheme="minorHAnsi" w:cstheme="minorHAnsi"/>
                <w:b/>
                <w:color w:val="0070C0"/>
                <w:sz w:val="22"/>
                <w:szCs w:val="22"/>
                <w:lang w:val="el-GR"/>
              </w:rPr>
              <w:t>4</w:t>
            </w:r>
          </w:p>
          <w:p w14:paraId="1BA48B5A" w14:textId="77777777" w:rsidR="00BA0860" w:rsidRPr="00853DEC" w:rsidRDefault="00BA0860" w:rsidP="00BB1491">
            <w:pPr>
              <w:spacing w:line="276" w:lineRule="auto"/>
              <w:rPr>
                <w:rFonts w:asciiTheme="minorHAnsi" w:hAnsiTheme="minorHAnsi" w:cstheme="minorHAnsi"/>
                <w:b/>
                <w:color w:val="000000" w:themeColor="text1"/>
                <w:sz w:val="22"/>
                <w:szCs w:val="22"/>
                <w:lang w:val="el-GR"/>
              </w:rPr>
            </w:pPr>
            <w:r w:rsidRPr="00853DEC">
              <w:rPr>
                <w:rFonts w:asciiTheme="minorHAnsi" w:hAnsiTheme="minorHAnsi" w:cstheme="minorHAnsi"/>
                <w:b/>
                <w:color w:val="000000" w:themeColor="text1"/>
                <w:sz w:val="22"/>
                <w:szCs w:val="22"/>
                <w:lang w:val="el-GR"/>
              </w:rPr>
              <w:t>Τίτλος εργαστηρίου</w:t>
            </w:r>
          </w:p>
          <w:p w14:paraId="1282B086" w14:textId="77777777" w:rsidR="00BA0860" w:rsidRDefault="00BA0860" w:rsidP="00BB1491">
            <w:pPr>
              <w:spacing w:line="276" w:lineRule="auto"/>
              <w:rPr>
                <w:color w:val="202124"/>
                <w:u w:val="single"/>
                <w:shd w:val="clear" w:color="auto" w:fill="F8F9FA"/>
                <w:lang w:val="el-GR"/>
              </w:rPr>
            </w:pPr>
            <w:r w:rsidRPr="00853DEC">
              <w:rPr>
                <w:color w:val="202124"/>
                <w:u w:val="single"/>
                <w:shd w:val="clear" w:color="auto" w:fill="F8F9FA"/>
                <w:lang w:val="el-GR"/>
              </w:rPr>
              <w:t>Ας μάθουμε με ποιους τρόπους είναι δυνατό να λήξει μία παρτίδα ισοπαλία!</w:t>
            </w:r>
          </w:p>
          <w:p w14:paraId="3ABABA54" w14:textId="77777777" w:rsidR="00BA0860" w:rsidRDefault="00BA0860" w:rsidP="00BB1491">
            <w:pPr>
              <w:spacing w:line="276" w:lineRule="auto"/>
              <w:rPr>
                <w:rFonts w:asciiTheme="minorHAnsi" w:hAnsiTheme="minorHAnsi" w:cstheme="minorHAnsi"/>
                <w:b/>
                <w:color w:val="202124"/>
                <w:u w:val="single"/>
                <w:shd w:val="clear" w:color="auto" w:fill="F8F9FA"/>
                <w:lang w:val="el-GR"/>
              </w:rPr>
            </w:pPr>
          </w:p>
          <w:p w14:paraId="288B0474" w14:textId="77777777" w:rsidR="00BA0860" w:rsidRPr="00853DEC" w:rsidRDefault="00BA0860" w:rsidP="00BB1491">
            <w:pPr>
              <w:spacing w:line="276" w:lineRule="auto"/>
              <w:rPr>
                <w:rFonts w:asciiTheme="minorHAnsi" w:hAnsiTheme="minorHAnsi" w:cstheme="minorHAnsi"/>
                <w:b/>
                <w:color w:val="000000" w:themeColor="text1"/>
                <w:sz w:val="22"/>
                <w:szCs w:val="22"/>
                <w:lang w:val="el-GR"/>
              </w:rPr>
            </w:pPr>
            <w:r w:rsidRPr="00853DEC">
              <w:rPr>
                <w:rFonts w:asciiTheme="minorHAnsi" w:hAnsiTheme="minorHAnsi" w:cstheme="minorHAnsi"/>
                <w:b/>
                <w:color w:val="000000" w:themeColor="text1"/>
                <w:sz w:val="22"/>
                <w:szCs w:val="22"/>
                <w:lang w:val="el-GR"/>
              </w:rPr>
              <w:t>1x45 ‘</w:t>
            </w:r>
          </w:p>
          <w:p w14:paraId="7836AB1B" w14:textId="77777777" w:rsidR="00BA0860" w:rsidRPr="00853DEC" w:rsidRDefault="00BA0860" w:rsidP="00BB1491">
            <w:pPr>
              <w:spacing w:line="276" w:lineRule="auto"/>
              <w:rPr>
                <w:rFonts w:asciiTheme="minorHAnsi" w:hAnsiTheme="minorHAnsi" w:cstheme="minorHAnsi"/>
                <w:b/>
                <w:color w:val="0070C0"/>
                <w:sz w:val="22"/>
                <w:szCs w:val="22"/>
                <w:u w:val="single"/>
                <w:lang w:val="el-GR"/>
              </w:rPr>
            </w:pPr>
            <w:r>
              <w:rPr>
                <w:rFonts w:asciiTheme="minorHAnsi" w:hAnsiTheme="minorHAnsi" w:cstheme="minorHAnsi"/>
                <w:b/>
                <w:bCs/>
                <w:iCs/>
                <w:noProof/>
                <w:sz w:val="22"/>
                <w:szCs w:val="22"/>
                <w:lang w:val="el-GR" w:eastAsia="el-GR"/>
              </w:rPr>
              <mc:AlternateContent>
                <mc:Choice Requires="wps">
                  <w:drawing>
                    <wp:inline distT="0" distB="0" distL="0" distR="0" wp14:anchorId="6DC7C7F6" wp14:editId="244F2BDE">
                      <wp:extent cx="464185" cy="386080"/>
                      <wp:effectExtent l="12700" t="12700" r="26035" b="12700"/>
                      <wp:docPr id="649789668" name="Οβάλ 5"/>
                      <wp:cNvGraphicFramePr/>
                      <a:graphic xmlns:a="http://schemas.openxmlformats.org/drawingml/2006/main">
                        <a:graphicData uri="http://schemas.microsoft.com/office/word/2010/wordprocessingShape">
                          <wps:wsp>
                            <wps:cNvSpPr/>
                            <wps:spPr>
                              <a:xfrm>
                                <a:off x="0" y="0"/>
                                <a:ext cx="464535" cy="386297"/>
                              </a:xfrm>
                              <a:prstGeom prst="ellipse">
                                <a:avLst/>
                              </a:prstGeom>
                              <a:blipFill dpi="0" rotWithShape="1">
                                <a:blip r:embed="rId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086928C"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lang w:val="el-GR"/>
                                    </w:rPr>
                                    <w:t>6</w:t>
                                  </w:r>
                                  <w:r>
                                    <w:rPr>
                                      <w:rFonts w:ascii="Aka-AcidGR-DiaryGirl" w:hAnsi="Aka-AcidGR-DiaryGirl"/>
                                      <w:b/>
                                      <w:color w:val="000000" w:themeColor="text1"/>
                                      <w:highlight w:val="lightGray"/>
                                    </w:rPr>
                                    <w:t>5</w:t>
                                  </w:r>
                                </w:p>
                                <w:p w14:paraId="45B0AB5F" w14:textId="77777777" w:rsidR="00BA0860" w:rsidRDefault="00BA0860" w:rsidP="00BA0860">
                                  <w:pPr>
                                    <w:jc w:val="center"/>
                                    <w:rPr>
                                      <w:rFonts w:ascii="Aka-AcidGR-DiaryGirl" w:hAnsi="Aka-AcidGR-DiaryGirl"/>
                                      <w:b/>
                                      <w:color w:val="A6A6A6" w:themeColor="background1" w:themeShade="A6"/>
                                      <w:lang w:val="el-GR"/>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6DC7C7F6" id="_x0000_s1029" style="width:36.55pt;height:30.4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" strokecolor="#b66d31" strokeweight="2pt">
                      <v:fill r:id="rId5" o:title="" recolor="t" rotate="t" type="frame"/>
                      <v:textbox>
                        <w:txbxContent>
                          <w:p w14:paraId="0086928C"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lang w:val="el-GR"/>
                              </w:rPr>
                              <w:t>6</w:t>
                            </w:r>
                            <w:r>
                              <w:rPr>
                                <w:rFonts w:ascii="Aka-AcidGR-DiaryGirl" w:hAnsi="Aka-AcidGR-DiaryGirl"/>
                                <w:b/>
                                <w:color w:val="000000" w:themeColor="text1"/>
                                <w:highlight w:val="lightGray"/>
                              </w:rPr>
                              <w:t>5</w:t>
                            </w:r>
                          </w:p>
                          <w:p w14:paraId="45B0AB5F" w14:textId="77777777" w:rsidR="00BA0860" w:rsidRDefault="00BA0860" w:rsidP="00BA0860">
                            <w:pPr>
                              <w:jc w:val="center"/>
                              <w:rPr>
                                <w:rFonts w:ascii="Aka-AcidGR-DiaryGirl" w:hAnsi="Aka-AcidGR-DiaryGirl"/>
                                <w:b/>
                                <w:color w:val="A6A6A6" w:themeColor="background1" w:themeShade="A6"/>
                                <w:lang w:val="el-GR"/>
                              </w:rPr>
                            </w:pPr>
                          </w:p>
                        </w:txbxContent>
                      </v:textbox>
                      <w10:anchorlock/>
                    </v:oval>
                  </w:pict>
                </mc:Fallback>
              </mc:AlternateContent>
            </w:r>
          </w:p>
        </w:tc>
        <w:tc>
          <w:tcPr>
            <w:tcW w:w="6141" w:type="dxa"/>
          </w:tcPr>
          <w:p w14:paraId="644F2A42" w14:textId="77777777" w:rsidR="00BA0860" w:rsidRDefault="00BA0860" w:rsidP="00BB1491">
            <w:pPr>
              <w:spacing w:line="276" w:lineRule="auto"/>
              <w:rPr>
                <w:iCs/>
                <w:lang w:val="el-GR"/>
              </w:rPr>
            </w:pPr>
            <w:r w:rsidRPr="001544F6">
              <w:rPr>
                <w:iCs/>
                <w:lang w:val="el-GR"/>
              </w:rPr>
              <w:t>Ο εκπαιδευτικός παρουσιάζει</w:t>
            </w:r>
            <w:r>
              <w:rPr>
                <w:iCs/>
                <w:lang w:val="el-GR"/>
              </w:rPr>
              <w:t xml:space="preserve"> μέσω πρακτικών παραδειγμάτων και καταφέρνει να εξηγήσει όλα τα είδη ισοπαλίας στο σκάκι  στα παιδιά (αναφέρονται αναλυτικά και με απλότητα στην ύλη). Λύνει όσες απορίες προκύπτουν.</w:t>
            </w:r>
          </w:p>
          <w:p w14:paraId="4C152521" w14:textId="77777777" w:rsidR="00BA0860" w:rsidRDefault="00BA0860" w:rsidP="00BB1491">
            <w:pPr>
              <w:tabs>
                <w:tab w:val="left" w:pos="1125"/>
              </w:tabs>
              <w:spacing w:line="276" w:lineRule="auto"/>
              <w:rPr>
                <w:b/>
                <w:iCs/>
                <w:color w:val="0070C0"/>
                <w:lang w:val="el-GR"/>
              </w:rPr>
            </w:pPr>
          </w:p>
          <w:p w14:paraId="623E4631"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Τα παιδιά στην αίθουσα μπορούν να χωριστούν σε </w:t>
            </w:r>
          </w:p>
          <w:p w14:paraId="0A17B286"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ομάδες (ανάλογα με τον  αριθμό τους), με σκοπό</w:t>
            </w:r>
          </w:p>
          <w:p w14:paraId="4A2887A9"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 να προσπαθήσουν να απαντήσουν με ομαδική συνεργασία </w:t>
            </w:r>
          </w:p>
          <w:p w14:paraId="0FE93517"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τις ερωτήσεις που ακολουθούν. Όλες οι ερωτήσεις ανήκουν</w:t>
            </w:r>
          </w:p>
          <w:p w14:paraId="00A66CE8"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 στην ύλη του εργαστηρίου.</w:t>
            </w:r>
          </w:p>
          <w:p w14:paraId="0BACA094" w14:textId="77777777" w:rsidR="00BA0860" w:rsidRPr="001544F6" w:rsidRDefault="00BA0860" w:rsidP="00BB1491">
            <w:pPr>
              <w:spacing w:line="276" w:lineRule="auto"/>
              <w:rPr>
                <w:b/>
                <w:color w:val="0070C0"/>
                <w:lang w:val="el-GR"/>
              </w:rPr>
            </w:pPr>
            <w:r>
              <w:rPr>
                <w:rFonts w:eastAsia="Calibri"/>
                <w:lang w:val="el-GR"/>
              </w:rPr>
              <w:t>Η ομάδα που θα συγκεντρώσει τους περισσότερους πόντους είναι η νικήτρια.</w:t>
            </w:r>
          </w:p>
        </w:tc>
      </w:tr>
      <w:tr w:rsidR="00BA0860" w:rsidRPr="00AA24D5" w14:paraId="778BF1A6" w14:textId="77777777" w:rsidTr="00BB1491">
        <w:tc>
          <w:tcPr>
            <w:tcW w:w="2155" w:type="dxa"/>
          </w:tcPr>
          <w:p w14:paraId="227811B0" w14:textId="77777777" w:rsidR="00BA0860" w:rsidRDefault="00BA0860" w:rsidP="00BB1491">
            <w:pPr>
              <w:spacing w:line="276" w:lineRule="auto"/>
              <w:rPr>
                <w:rFonts w:asciiTheme="minorHAnsi" w:hAnsiTheme="minorHAnsi" w:cstheme="minorHAnsi"/>
                <w:b/>
                <w:color w:val="0070C0"/>
                <w:sz w:val="22"/>
                <w:szCs w:val="22"/>
                <w:lang w:val="el-GR"/>
              </w:rPr>
            </w:pPr>
            <w:r>
              <w:rPr>
                <w:rFonts w:asciiTheme="minorHAnsi" w:hAnsiTheme="minorHAnsi" w:cstheme="minorHAnsi"/>
                <w:b/>
                <w:color w:val="0070C0"/>
                <w:sz w:val="22"/>
                <w:szCs w:val="22"/>
                <w:lang w:val="el-GR"/>
              </w:rPr>
              <w:t>Εργαστήριο 5</w:t>
            </w:r>
          </w:p>
          <w:p w14:paraId="734B56BD" w14:textId="77777777" w:rsidR="00BA0860" w:rsidRDefault="00BA0860" w:rsidP="00BB1491">
            <w:pPr>
              <w:spacing w:line="276" w:lineRule="auto"/>
              <w:rPr>
                <w:rFonts w:asciiTheme="minorHAnsi" w:hAnsiTheme="minorHAnsi" w:cstheme="minorHAnsi"/>
                <w:bCs/>
                <w:color w:val="000000" w:themeColor="text1"/>
                <w:sz w:val="22"/>
                <w:szCs w:val="22"/>
                <w:lang w:val="el-GR"/>
              </w:rPr>
            </w:pPr>
            <w:r w:rsidRPr="00853DEC">
              <w:rPr>
                <w:rFonts w:asciiTheme="minorHAnsi" w:hAnsiTheme="minorHAnsi" w:cstheme="minorHAnsi"/>
                <w:bCs/>
                <w:color w:val="000000" w:themeColor="text1"/>
                <w:sz w:val="22"/>
                <w:szCs w:val="22"/>
                <w:lang w:val="el-GR"/>
              </w:rPr>
              <w:t>Τίτλος εργαστηρίου</w:t>
            </w:r>
          </w:p>
          <w:p w14:paraId="2C4B8DA4" w14:textId="77777777" w:rsidR="00BA0860" w:rsidRDefault="00BA0860" w:rsidP="00BB1491">
            <w:pPr>
              <w:tabs>
                <w:tab w:val="left" w:pos="2220"/>
              </w:tabs>
              <w:spacing w:beforeAutospacing="1" w:afterAutospacing="1"/>
              <w:rPr>
                <w:lang w:val="el-GR"/>
              </w:rPr>
            </w:pPr>
            <w:r>
              <w:rPr>
                <w:lang w:val="el-GR"/>
              </w:rPr>
              <w:t>Ας μάθουμε απλά μυστικά του σκακιού με την εφαρμογή των οποίων θα παίζουμε πολύ καλύτερα!</w:t>
            </w:r>
          </w:p>
          <w:p w14:paraId="6985A584" w14:textId="77777777" w:rsidR="00BA0860" w:rsidRPr="00853DEC" w:rsidRDefault="00BA0860" w:rsidP="00BB1491">
            <w:pPr>
              <w:spacing w:line="276" w:lineRule="auto"/>
              <w:rPr>
                <w:rFonts w:asciiTheme="minorHAnsi" w:hAnsiTheme="minorHAnsi" w:cstheme="minorHAnsi"/>
                <w:b/>
                <w:color w:val="000000" w:themeColor="text1"/>
                <w:sz w:val="22"/>
                <w:szCs w:val="22"/>
                <w:lang w:val="el-GR"/>
              </w:rPr>
            </w:pPr>
            <w:r w:rsidRPr="00853DEC">
              <w:rPr>
                <w:rFonts w:asciiTheme="minorHAnsi" w:hAnsiTheme="minorHAnsi" w:cstheme="minorHAnsi"/>
                <w:b/>
                <w:color w:val="000000" w:themeColor="text1"/>
                <w:sz w:val="22"/>
                <w:szCs w:val="22"/>
                <w:lang w:val="el-GR"/>
              </w:rPr>
              <w:t>1x45 ‘</w:t>
            </w:r>
          </w:p>
          <w:p w14:paraId="472BAA18" w14:textId="77777777" w:rsidR="00BA0860" w:rsidRPr="00853DEC" w:rsidRDefault="00BA0860" w:rsidP="00BB1491">
            <w:pPr>
              <w:tabs>
                <w:tab w:val="left" w:pos="2220"/>
              </w:tabs>
              <w:spacing w:beforeAutospacing="1" w:afterAutospacing="1"/>
              <w:rPr>
                <w:lang w:val="el-GR"/>
              </w:rPr>
            </w:pPr>
            <w:r>
              <w:rPr>
                <w:rFonts w:asciiTheme="minorHAnsi" w:hAnsiTheme="minorHAnsi" w:cstheme="minorHAnsi"/>
                <w:b/>
                <w:bCs/>
                <w:iCs/>
                <w:noProof/>
                <w:sz w:val="22"/>
                <w:szCs w:val="22"/>
                <w:lang w:val="el-GR" w:eastAsia="el-GR"/>
              </w:rPr>
              <mc:AlternateContent>
                <mc:Choice Requires="wps">
                  <w:drawing>
                    <wp:inline distT="0" distB="0" distL="0" distR="0" wp14:anchorId="0C52B519" wp14:editId="5BFA4491">
                      <wp:extent cx="464185" cy="386080"/>
                      <wp:effectExtent l="12700" t="12700" r="26035" b="12700"/>
                      <wp:docPr id="711716533" name="Οβάλ 5"/>
                      <wp:cNvGraphicFramePr/>
                      <a:graphic xmlns:a="http://schemas.openxmlformats.org/drawingml/2006/main">
                        <a:graphicData uri="http://schemas.microsoft.com/office/word/2010/wordprocessingShape">
                          <wps:wsp>
                            <wps:cNvSpPr/>
                            <wps:spPr>
                              <a:xfrm>
                                <a:off x="0" y="0"/>
                                <a:ext cx="464535" cy="386297"/>
                              </a:xfrm>
                              <a:prstGeom prst="ellipse">
                                <a:avLst/>
                              </a:prstGeom>
                              <a:blipFill dpi="0" rotWithShape="1">
                                <a:blip r:embed="rId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64142C7"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lang w:val="el-GR"/>
                                    </w:rPr>
                                    <w:t>6</w:t>
                                  </w:r>
                                  <w:r>
                                    <w:rPr>
                                      <w:rFonts w:ascii="Aka-AcidGR-DiaryGirl" w:hAnsi="Aka-AcidGR-DiaryGirl"/>
                                      <w:b/>
                                      <w:color w:val="000000" w:themeColor="text1"/>
                                      <w:highlight w:val="lightGray"/>
                                    </w:rPr>
                                    <w:t>5</w:t>
                                  </w:r>
                                </w:p>
                                <w:p w14:paraId="00AB9E6B" w14:textId="77777777" w:rsidR="00BA0860" w:rsidRDefault="00BA0860" w:rsidP="00BA0860">
                                  <w:pPr>
                                    <w:jc w:val="center"/>
                                    <w:rPr>
                                      <w:rFonts w:ascii="Aka-AcidGR-DiaryGirl" w:hAnsi="Aka-AcidGR-DiaryGirl"/>
                                      <w:b/>
                                      <w:color w:val="A6A6A6" w:themeColor="background1" w:themeShade="A6"/>
                                      <w:lang w:val="el-GR"/>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0C52B519" id="_x0000_s1030" style="width:36.55pt;height:30.4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" strokecolor="#b66d31" strokeweight="2pt">
                      <v:fill r:id="rId5" o:title="" recolor="t" rotate="t" type="frame"/>
                      <v:textbox>
                        <w:txbxContent>
                          <w:p w14:paraId="364142C7"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lang w:val="el-GR"/>
                              </w:rPr>
                              <w:t>6</w:t>
                            </w:r>
                            <w:r>
                              <w:rPr>
                                <w:rFonts w:ascii="Aka-AcidGR-DiaryGirl" w:hAnsi="Aka-AcidGR-DiaryGirl"/>
                                <w:b/>
                                <w:color w:val="000000" w:themeColor="text1"/>
                                <w:highlight w:val="lightGray"/>
                              </w:rPr>
                              <w:t>5</w:t>
                            </w:r>
                          </w:p>
                          <w:p w14:paraId="00AB9E6B" w14:textId="77777777" w:rsidR="00BA0860" w:rsidRDefault="00BA0860" w:rsidP="00BA0860">
                            <w:pPr>
                              <w:jc w:val="center"/>
                              <w:rPr>
                                <w:rFonts w:ascii="Aka-AcidGR-DiaryGirl" w:hAnsi="Aka-AcidGR-DiaryGirl"/>
                                <w:b/>
                                <w:color w:val="A6A6A6" w:themeColor="background1" w:themeShade="A6"/>
                                <w:lang w:val="el-GR"/>
                              </w:rPr>
                            </w:pPr>
                          </w:p>
                        </w:txbxContent>
                      </v:textbox>
                      <w10:anchorlock/>
                    </v:oval>
                  </w:pict>
                </mc:Fallback>
              </mc:AlternateContent>
            </w:r>
          </w:p>
        </w:tc>
        <w:tc>
          <w:tcPr>
            <w:tcW w:w="6141" w:type="dxa"/>
          </w:tcPr>
          <w:p w14:paraId="71293F32" w14:textId="77777777" w:rsidR="00BA0860" w:rsidRPr="00CB5737" w:rsidRDefault="00BA0860" w:rsidP="00BB1491">
            <w:pPr>
              <w:tabs>
                <w:tab w:val="left" w:pos="720"/>
              </w:tabs>
              <w:spacing w:beforeAutospacing="1" w:afterAutospacing="1"/>
              <w:jc w:val="both"/>
              <w:rPr>
                <w:lang w:val="el-GR"/>
              </w:rPr>
            </w:pPr>
            <w:r w:rsidRPr="00CB5737">
              <w:rPr>
                <w:iCs/>
                <w:lang w:val="el-GR"/>
              </w:rPr>
              <w:t>Ο εκπαιδευτικός παρουσιάζει</w:t>
            </w:r>
            <w:r>
              <w:rPr>
                <w:iCs/>
                <w:lang w:val="el-GR"/>
              </w:rPr>
              <w:t xml:space="preserve"> κομβικές στρατηγικές έννοιες για τις σκακιστικές μάχες (</w:t>
            </w:r>
            <w:r w:rsidRPr="00CB5737">
              <w:rPr>
                <w:iCs/>
                <w:lang w:val="el-GR"/>
              </w:rPr>
              <w:t xml:space="preserve"> </w:t>
            </w:r>
            <w:r w:rsidRPr="00CB5737">
              <w:rPr>
                <w:lang w:val="el-GR"/>
              </w:rPr>
              <w:t>έλεγχο στο κέντρο</w:t>
            </w:r>
            <w:r>
              <w:rPr>
                <w:lang w:val="el-GR"/>
              </w:rPr>
              <w:t xml:space="preserve">, </w:t>
            </w:r>
            <w:r w:rsidRPr="00CB5737">
              <w:rPr>
                <w:lang w:val="el-GR"/>
              </w:rPr>
              <w:t>καλύτερη ανάπτυξη</w:t>
            </w:r>
            <w:r>
              <w:rPr>
                <w:lang w:val="el-GR"/>
              </w:rPr>
              <w:t xml:space="preserve">, πλεονέκτημα στο χώρο, </w:t>
            </w:r>
            <w:r w:rsidRPr="00CB5737">
              <w:rPr>
                <w:lang w:val="el-GR"/>
              </w:rPr>
              <w:t>κακή θέση του αντίπαλου Βασιλιά</w:t>
            </w:r>
            <w:r>
              <w:rPr>
                <w:lang w:val="el-GR"/>
              </w:rPr>
              <w:t xml:space="preserve">, </w:t>
            </w:r>
            <w:r w:rsidRPr="00CB5737">
              <w:rPr>
                <w:lang w:val="el-GR"/>
              </w:rPr>
              <w:t>υλική υπεροχή</w:t>
            </w:r>
            <w:r>
              <w:rPr>
                <w:lang w:val="el-GR"/>
              </w:rPr>
              <w:t>). Οι έννοιες αναφέρονται αναλυτικά στην ύλη. Εξηγεί διεξοδικά τι σημαίνει κάθε ένα από αυτά τα πλεονεκτήματα με πρακτικά παραδείγματα. Επίσης λύνει τυχόν απορίες.</w:t>
            </w:r>
          </w:p>
          <w:p w14:paraId="566A5141"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Τα παιδιά στην αίθουσα μπορούν να χωριστούν σε </w:t>
            </w:r>
          </w:p>
          <w:p w14:paraId="47BC20A0"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ομάδες (ανάλογα με τον αριθμό τους), με σκοπό</w:t>
            </w:r>
          </w:p>
          <w:p w14:paraId="173C7730"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 να προσπαθήσουν να απαντήσουν με ομαδική συνεργασία </w:t>
            </w:r>
          </w:p>
          <w:p w14:paraId="05B536D8"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τις ερωτήσεις που τους δίνονται. Όλες οι ερωτήσεις </w:t>
            </w:r>
          </w:p>
          <w:p w14:paraId="1405BE1C"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 xml:space="preserve">ανήκουν στην ύλη του εργαστηρίου. Η ανάπτυξη </w:t>
            </w:r>
          </w:p>
          <w:p w14:paraId="3B5AF025" w14:textId="77777777" w:rsidR="00BA0860" w:rsidRDefault="00BA0860" w:rsidP="00BB1491">
            <w:pPr>
              <w:tabs>
                <w:tab w:val="left" w:pos="720"/>
                <w:tab w:val="left" w:pos="1440"/>
                <w:tab w:val="left" w:pos="1890"/>
              </w:tabs>
              <w:spacing w:line="276" w:lineRule="auto"/>
              <w:ind w:right="-291"/>
              <w:jc w:val="both"/>
              <w:rPr>
                <w:rFonts w:eastAsia="Calibri"/>
                <w:lang w:val="el-GR"/>
              </w:rPr>
            </w:pPr>
            <w:r>
              <w:rPr>
                <w:rFonts w:eastAsia="Calibri"/>
                <w:lang w:val="el-GR"/>
              </w:rPr>
              <w:t>της συνεργατικότητας είναι κυρίαρχη.</w:t>
            </w:r>
          </w:p>
          <w:p w14:paraId="2ABB8938" w14:textId="77777777" w:rsidR="00BA0860" w:rsidRPr="001544F6" w:rsidRDefault="00BA0860" w:rsidP="00BB1491">
            <w:pPr>
              <w:spacing w:line="276" w:lineRule="auto"/>
              <w:rPr>
                <w:b/>
                <w:color w:val="0070C0"/>
                <w:lang w:val="el-GR"/>
              </w:rPr>
            </w:pPr>
            <w:r>
              <w:rPr>
                <w:rFonts w:eastAsia="Calibri"/>
                <w:lang w:val="el-GR"/>
              </w:rPr>
              <w:lastRenderedPageBreak/>
              <w:t>Η ομάδα που θα συγκεντρώσει τους περισσότερους πόντους είναι η νικήτρια</w:t>
            </w:r>
          </w:p>
        </w:tc>
      </w:tr>
      <w:tr w:rsidR="00BA0860" w:rsidRPr="00AA24D5" w14:paraId="65BBE361" w14:textId="77777777" w:rsidTr="00BB1491">
        <w:tc>
          <w:tcPr>
            <w:tcW w:w="2155" w:type="dxa"/>
          </w:tcPr>
          <w:p w14:paraId="4EC25202"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lastRenderedPageBreak/>
              <w:t xml:space="preserve">Εργαστήριο </w:t>
            </w:r>
            <w:r>
              <w:rPr>
                <w:rFonts w:asciiTheme="minorHAnsi" w:hAnsiTheme="minorHAnsi" w:cstheme="minorHAnsi"/>
                <w:b/>
                <w:color w:val="0070C0"/>
                <w:sz w:val="22"/>
                <w:szCs w:val="22"/>
                <w:lang w:val="el-GR"/>
              </w:rPr>
              <w:t>6</w:t>
            </w:r>
          </w:p>
          <w:p w14:paraId="0FD0F55D" w14:textId="77777777" w:rsidR="00BA0860" w:rsidRPr="00572ECE" w:rsidRDefault="00BA0860" w:rsidP="00BB1491">
            <w:pPr>
              <w:spacing w:line="276" w:lineRule="auto"/>
              <w:rPr>
                <w:rFonts w:asciiTheme="minorHAnsi" w:hAnsiTheme="minorHAnsi" w:cstheme="minorHAnsi"/>
                <w:b/>
                <w:sz w:val="22"/>
                <w:szCs w:val="22"/>
                <w:lang w:val="el-GR"/>
              </w:rPr>
            </w:pPr>
            <w:r w:rsidRPr="00572ECE">
              <w:rPr>
                <w:rFonts w:asciiTheme="minorHAnsi" w:hAnsiTheme="minorHAnsi" w:cstheme="minorHAnsi"/>
                <w:b/>
                <w:sz w:val="22"/>
                <w:szCs w:val="22"/>
                <w:lang w:val="el-GR"/>
              </w:rPr>
              <w:t>Τίτλος εργαστηρίου:</w:t>
            </w:r>
          </w:p>
          <w:p w14:paraId="5E61B412" w14:textId="77777777" w:rsidR="00BA0860" w:rsidRDefault="00BA0860" w:rsidP="00BB1491">
            <w:pPr>
              <w:tabs>
                <w:tab w:val="left" w:pos="2220"/>
              </w:tabs>
              <w:spacing w:beforeAutospacing="1" w:afterAutospacing="1"/>
              <w:rPr>
                <w:lang w:val="el-GR"/>
              </w:rPr>
            </w:pPr>
            <w:r>
              <w:rPr>
                <w:lang w:val="el-GR"/>
              </w:rPr>
              <w:t>Τίτλος: Α) Ας παίξουμε πρωτάθλημα σκακιού ομάδων!</w:t>
            </w:r>
          </w:p>
          <w:p w14:paraId="6545F4B9" w14:textId="77777777" w:rsidR="00BA0860" w:rsidRDefault="00BA0860" w:rsidP="00BB1491">
            <w:pPr>
              <w:tabs>
                <w:tab w:val="left" w:pos="2220"/>
              </w:tabs>
              <w:spacing w:beforeAutospacing="1" w:afterAutospacing="1"/>
              <w:rPr>
                <w:lang w:val="el-GR"/>
              </w:rPr>
            </w:pPr>
            <w:r>
              <w:rPr>
                <w:lang w:val="el-GR"/>
              </w:rPr>
              <w:t>Β) Η νικήτρια ομάδα ας επιλέξει τη σχεδίαση της μπλούζας της σκακιστικής ομάδας του σχολείου!</w:t>
            </w:r>
          </w:p>
          <w:p w14:paraId="47CA4369" w14:textId="77777777" w:rsidR="00BA0860" w:rsidRDefault="00BA0860" w:rsidP="00BB1491">
            <w:pPr>
              <w:tabs>
                <w:tab w:val="left" w:pos="2220"/>
              </w:tabs>
              <w:spacing w:beforeAutospacing="1" w:afterAutospacing="1"/>
              <w:rPr>
                <w:lang w:val="el-GR"/>
              </w:rPr>
            </w:pPr>
            <w:r>
              <w:rPr>
                <w:lang w:val="el-GR"/>
              </w:rPr>
              <w:t>Γ) Ενημέρωση για προτεινόμενους σκακιστικούς ιστότοπους</w:t>
            </w:r>
          </w:p>
          <w:p w14:paraId="3588E3B2" w14:textId="77777777" w:rsidR="00BA0860" w:rsidRDefault="00BA0860" w:rsidP="00BB1491">
            <w:pPr>
              <w:tabs>
                <w:tab w:val="left" w:pos="2220"/>
              </w:tabs>
              <w:spacing w:beforeAutospacing="1" w:afterAutospacing="1"/>
              <w:rPr>
                <w:lang w:val="el-GR"/>
              </w:rPr>
            </w:pPr>
            <w:r>
              <w:rPr>
                <w:lang w:val="el-GR"/>
              </w:rPr>
              <w:t>2</w:t>
            </w:r>
            <w:r w:rsidRPr="00CE7CCD">
              <w:rPr>
                <w:lang w:val="el-GR"/>
              </w:rPr>
              <w:t>x45 ‘</w:t>
            </w:r>
          </w:p>
          <w:p w14:paraId="5F93E141" w14:textId="77777777" w:rsidR="00BA0860" w:rsidRPr="00572ECE" w:rsidRDefault="00BA0860" w:rsidP="00BB1491">
            <w:pPr>
              <w:tabs>
                <w:tab w:val="left" w:pos="2220"/>
              </w:tabs>
              <w:spacing w:beforeAutospacing="1" w:afterAutospacing="1"/>
              <w:rPr>
                <w:lang w:val="el-GR"/>
              </w:rPr>
            </w:pPr>
            <w:r>
              <w:rPr>
                <w:rFonts w:asciiTheme="minorHAnsi" w:hAnsiTheme="minorHAnsi" w:cstheme="minorHAnsi"/>
                <w:b/>
                <w:bCs/>
                <w:iCs/>
                <w:noProof/>
                <w:sz w:val="22"/>
                <w:szCs w:val="22"/>
                <w:lang w:val="el-GR" w:eastAsia="el-GR"/>
              </w:rPr>
              <mc:AlternateContent>
                <mc:Choice Requires="wps">
                  <w:drawing>
                    <wp:inline distT="0" distB="0" distL="0" distR="0" wp14:anchorId="2B254944" wp14:editId="50788055">
                      <wp:extent cx="464185" cy="386080"/>
                      <wp:effectExtent l="12700" t="12700" r="26035" b="12700"/>
                      <wp:docPr id="1184191794" name="Οβάλ 5"/>
                      <wp:cNvGraphicFramePr/>
                      <a:graphic xmlns:a="http://schemas.openxmlformats.org/drawingml/2006/main">
                        <a:graphicData uri="http://schemas.microsoft.com/office/word/2010/wordprocessingShape">
                          <wps:wsp>
                            <wps:cNvSpPr/>
                            <wps:spPr>
                              <a:xfrm>
                                <a:off x="0" y="0"/>
                                <a:ext cx="464535" cy="386297"/>
                              </a:xfrm>
                              <a:prstGeom prst="ellipse">
                                <a:avLst/>
                              </a:prstGeom>
                              <a:blipFill dpi="0" rotWithShape="1">
                                <a:blip r:embed="rId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54A7CD5"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lang w:val="el-GR"/>
                                    </w:rPr>
                                    <w:t>6</w:t>
                                  </w:r>
                                  <w:r>
                                    <w:rPr>
                                      <w:rFonts w:ascii="Aka-AcidGR-DiaryGirl" w:hAnsi="Aka-AcidGR-DiaryGirl"/>
                                      <w:b/>
                                      <w:color w:val="000000" w:themeColor="text1"/>
                                      <w:highlight w:val="lightGray"/>
                                    </w:rPr>
                                    <w:t>5</w:t>
                                  </w:r>
                                </w:p>
                                <w:p w14:paraId="25A3D0D8" w14:textId="77777777" w:rsidR="00BA0860" w:rsidRDefault="00BA0860" w:rsidP="00BA0860">
                                  <w:pPr>
                                    <w:jc w:val="center"/>
                                    <w:rPr>
                                      <w:rFonts w:ascii="Aka-AcidGR-DiaryGirl" w:hAnsi="Aka-AcidGR-DiaryGirl"/>
                                      <w:b/>
                                      <w:color w:val="A6A6A6" w:themeColor="background1" w:themeShade="A6"/>
                                      <w:lang w:val="el-GR"/>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2B254944" id="_x0000_s1031" style="width:36.55pt;height:30.4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" strokecolor="#b66d31" strokeweight="2pt">
                      <v:fill r:id="rId5" o:title="" recolor="t" rotate="t" type="frame"/>
                      <v:textbox>
                        <w:txbxContent>
                          <w:p w14:paraId="554A7CD5"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lang w:val="el-GR"/>
                              </w:rPr>
                              <w:t>6</w:t>
                            </w:r>
                            <w:r>
                              <w:rPr>
                                <w:rFonts w:ascii="Aka-AcidGR-DiaryGirl" w:hAnsi="Aka-AcidGR-DiaryGirl"/>
                                <w:b/>
                                <w:color w:val="000000" w:themeColor="text1"/>
                                <w:highlight w:val="lightGray"/>
                              </w:rPr>
                              <w:t>5</w:t>
                            </w:r>
                          </w:p>
                          <w:p w14:paraId="25A3D0D8" w14:textId="77777777" w:rsidR="00BA0860" w:rsidRDefault="00BA0860" w:rsidP="00BA0860">
                            <w:pPr>
                              <w:jc w:val="center"/>
                              <w:rPr>
                                <w:rFonts w:ascii="Aka-AcidGR-DiaryGirl" w:hAnsi="Aka-AcidGR-DiaryGirl"/>
                                <w:b/>
                                <w:color w:val="A6A6A6" w:themeColor="background1" w:themeShade="A6"/>
                                <w:lang w:val="el-GR"/>
                              </w:rPr>
                            </w:pPr>
                          </w:p>
                        </w:txbxContent>
                      </v:textbox>
                      <w10:anchorlock/>
                    </v:oval>
                  </w:pict>
                </mc:Fallback>
              </mc:AlternateContent>
            </w:r>
          </w:p>
        </w:tc>
        <w:tc>
          <w:tcPr>
            <w:tcW w:w="6141" w:type="dxa"/>
          </w:tcPr>
          <w:p w14:paraId="4735604A" w14:textId="77777777" w:rsidR="00BA0860" w:rsidRPr="00572ECE" w:rsidRDefault="00BA0860" w:rsidP="00BB1491">
            <w:pPr>
              <w:spacing w:line="276" w:lineRule="auto"/>
              <w:rPr>
                <w:bCs/>
                <w:color w:val="000000" w:themeColor="text1"/>
                <w:lang w:val="el-GR"/>
              </w:rPr>
            </w:pPr>
            <w:r w:rsidRPr="00572ECE">
              <w:rPr>
                <w:bCs/>
                <w:color w:val="000000" w:themeColor="text1"/>
                <w:lang w:val="el-GR"/>
              </w:rPr>
              <w:t>Οι μαθητές έχουν την ευκαιρία να εφαρμόσουν όλες τις γνώσεις</w:t>
            </w:r>
            <w:r>
              <w:rPr>
                <w:bCs/>
                <w:color w:val="000000" w:themeColor="text1"/>
                <w:lang w:val="el-GR"/>
              </w:rPr>
              <w:t xml:space="preserve"> τις οποίες έχουν αποκτήσει</w:t>
            </w:r>
            <w:r w:rsidRPr="00572ECE">
              <w:rPr>
                <w:bCs/>
                <w:color w:val="000000" w:themeColor="text1"/>
                <w:lang w:val="el-GR"/>
              </w:rPr>
              <w:t xml:space="preserve"> </w:t>
            </w:r>
            <w:r>
              <w:rPr>
                <w:bCs/>
                <w:color w:val="000000" w:themeColor="text1"/>
                <w:lang w:val="el-GR"/>
              </w:rPr>
              <w:t xml:space="preserve">όπως </w:t>
            </w:r>
            <w:r w:rsidRPr="00572ECE">
              <w:rPr>
                <w:bCs/>
                <w:color w:val="000000" w:themeColor="text1"/>
                <w:lang w:val="el-GR"/>
              </w:rPr>
              <w:t>και τις συμβουλές που τους έχουν δοθεί</w:t>
            </w:r>
            <w:r>
              <w:rPr>
                <w:bCs/>
                <w:color w:val="000000" w:themeColor="text1"/>
                <w:lang w:val="el-GR"/>
              </w:rPr>
              <w:t>, στο πρωτάθλημα ομάδων</w:t>
            </w:r>
            <w:r w:rsidRPr="00572ECE">
              <w:rPr>
                <w:bCs/>
                <w:color w:val="000000" w:themeColor="text1"/>
                <w:lang w:val="el-GR"/>
              </w:rPr>
              <w:t>.</w:t>
            </w:r>
            <w:r>
              <w:rPr>
                <w:bCs/>
                <w:color w:val="000000" w:themeColor="text1"/>
                <w:lang w:val="el-GR"/>
              </w:rPr>
              <w:t xml:space="preserve"> Συνεργάζονται λοιπόν σε ομάδες για να πετύχουν το επιθυμητό αποτέλεσμα. </w:t>
            </w:r>
            <w:r w:rsidRPr="00E17192">
              <w:rPr>
                <w:bCs/>
                <w:color w:val="000000" w:themeColor="text1"/>
                <w:lang w:val="el-GR"/>
              </w:rPr>
              <w:t xml:space="preserve">Ο υπεύθυνος για το Πρόγραμμα, θα εξηγήσει στα παιδιά ότι εφόσον το επιθυμούν μπορούν να συμμετέχουν με το σχολείο τους σε μαθητικούς-ομαδικούς (μεταξύ σχολείων) αγώνες σκακιού στο νομό τους. Στους αγώνες αυτούς, οι παίκτες που θα απαρτίζουν την ομάδα σκακιού, θα φορούν την εμφάνιση (μπλούζα) του σχολείου. </w:t>
            </w:r>
            <w:r>
              <w:rPr>
                <w:bCs/>
                <w:color w:val="000000" w:themeColor="text1"/>
                <w:lang w:val="el-GR"/>
              </w:rPr>
              <w:t xml:space="preserve">Επιπλέον η συνεργατικότητα των παιδιών αναπτύσσεται και κατά την προσπάθειά τους, να σχεδιάσουν την εμφάνισή τους για το σχολείο. </w:t>
            </w:r>
            <w:r w:rsidRPr="00E17192">
              <w:rPr>
                <w:bCs/>
                <w:color w:val="000000" w:themeColor="text1"/>
                <w:lang w:val="el-GR"/>
              </w:rPr>
              <w:t xml:space="preserve">Ιδιαίτερη σημασία έχει η διάδραση μεταξύ των μελών της νικήτριας ομάδας, η συνεργασία, η συζήτηση και η τελική λήψη αποφάσεων με δημοκρατικό τρόπο (για την επιλογή του τελικού σχεδίου). </w:t>
            </w:r>
            <w:r>
              <w:rPr>
                <w:bCs/>
                <w:color w:val="000000" w:themeColor="text1"/>
                <w:lang w:val="el-GR"/>
              </w:rPr>
              <w:t xml:space="preserve">Πρόκειται για τη σκακιστική εμφάνιση του σχολείου! Ο καθηγητής αφιερώνει περίπου 5-10 λεπτά για να ενημερώσει τους μαθητές και για την εγγραφή όσων επιθυμούν σε σκακιστικούς ιστότοπους. </w:t>
            </w:r>
          </w:p>
        </w:tc>
      </w:tr>
      <w:tr w:rsidR="00BA0860" w:rsidRPr="00AA24D5" w14:paraId="2F6FB806" w14:textId="77777777" w:rsidTr="00BB1491">
        <w:tc>
          <w:tcPr>
            <w:tcW w:w="2155" w:type="dxa"/>
          </w:tcPr>
          <w:p w14:paraId="740EDAAD" w14:textId="77777777" w:rsidR="00BA0860" w:rsidRDefault="00BA0860" w:rsidP="00BB1491">
            <w:pPr>
              <w:spacing w:line="276" w:lineRule="auto"/>
              <w:rPr>
                <w:rFonts w:asciiTheme="minorHAnsi" w:hAnsiTheme="minorHAnsi" w:cstheme="minorHAnsi"/>
                <w:b/>
                <w:color w:val="0070C0"/>
                <w:sz w:val="22"/>
                <w:szCs w:val="22"/>
                <w:lang w:val="el-GR"/>
              </w:rPr>
            </w:pPr>
            <w:r w:rsidRPr="00A36913">
              <w:rPr>
                <w:rFonts w:asciiTheme="minorHAnsi" w:hAnsiTheme="minorHAnsi" w:cstheme="minorHAnsi"/>
                <w:b/>
                <w:color w:val="0070C0"/>
                <w:sz w:val="22"/>
                <w:szCs w:val="22"/>
                <w:lang w:val="el-GR"/>
              </w:rPr>
              <w:t xml:space="preserve">Εργαστήριο </w:t>
            </w:r>
            <w:r>
              <w:rPr>
                <w:rFonts w:asciiTheme="minorHAnsi" w:hAnsiTheme="minorHAnsi" w:cstheme="minorHAnsi"/>
                <w:b/>
                <w:color w:val="0070C0"/>
                <w:sz w:val="22"/>
                <w:szCs w:val="22"/>
                <w:lang w:val="el-GR"/>
              </w:rPr>
              <w:t>7</w:t>
            </w:r>
          </w:p>
          <w:p w14:paraId="78E801E6" w14:textId="77777777" w:rsidR="00BA0860" w:rsidRPr="002A7E6E" w:rsidRDefault="00BA0860" w:rsidP="00BB1491">
            <w:pPr>
              <w:spacing w:line="276" w:lineRule="auto"/>
              <w:rPr>
                <w:rFonts w:asciiTheme="minorHAnsi" w:hAnsiTheme="minorHAnsi" w:cstheme="minorHAnsi"/>
                <w:b/>
                <w:bCs/>
                <w:iCs/>
                <w:color w:val="0070C0"/>
                <w:sz w:val="22"/>
                <w:szCs w:val="22"/>
                <w:lang w:val="el-GR"/>
              </w:rPr>
            </w:pPr>
            <w:r w:rsidRPr="002A7E6E">
              <w:rPr>
                <w:rFonts w:asciiTheme="minorHAnsi" w:hAnsiTheme="minorHAnsi" w:cstheme="minorHAnsi"/>
                <w:b/>
                <w:bCs/>
                <w:iCs/>
                <w:color w:val="0070C0"/>
                <w:sz w:val="22"/>
                <w:szCs w:val="22"/>
                <w:lang w:val="el-GR"/>
              </w:rPr>
              <w:t>Τίτλος εργαστηρίου:</w:t>
            </w:r>
          </w:p>
          <w:p w14:paraId="779DD9D9" w14:textId="77777777" w:rsidR="00BA0860" w:rsidRPr="002A7E6E" w:rsidRDefault="00BA0860" w:rsidP="00BB1491">
            <w:pPr>
              <w:spacing w:line="276" w:lineRule="auto"/>
              <w:rPr>
                <w:b/>
                <w:bCs/>
                <w:iCs/>
                <w:u w:val="single"/>
                <w:lang w:val="el-GR"/>
              </w:rPr>
            </w:pPr>
            <w:r w:rsidRPr="002A7E6E">
              <w:rPr>
                <w:b/>
                <w:bCs/>
                <w:iCs/>
                <w:u w:val="single"/>
                <w:lang w:val="el-GR"/>
              </w:rPr>
              <w:t>Ας μάθουμε τις βασικές έννοιες Ρουά/Ρουά Ματ/Πατ</w:t>
            </w:r>
          </w:p>
          <w:p w14:paraId="7DBB5F6D" w14:textId="77777777" w:rsidR="00BA0860" w:rsidRPr="002A7E6E" w:rsidRDefault="00BA0860" w:rsidP="00BB1491">
            <w:pPr>
              <w:spacing w:line="276" w:lineRule="auto"/>
              <w:rPr>
                <w:b/>
                <w:bCs/>
                <w:iCs/>
                <w:u w:val="single"/>
                <w:lang w:val="el-GR"/>
              </w:rPr>
            </w:pPr>
            <w:r w:rsidRPr="002A7E6E">
              <w:rPr>
                <w:b/>
                <w:bCs/>
                <w:iCs/>
                <w:u w:val="single"/>
                <w:lang w:val="el-GR"/>
              </w:rPr>
              <w:t>2</w:t>
            </w:r>
            <w:r w:rsidRPr="002A7E6E">
              <w:rPr>
                <w:b/>
                <w:bCs/>
                <w:iCs/>
                <w:u w:val="single"/>
              </w:rPr>
              <w:t>x</w:t>
            </w:r>
            <w:r w:rsidRPr="002A7E6E">
              <w:rPr>
                <w:b/>
                <w:bCs/>
                <w:iCs/>
                <w:u w:val="single"/>
                <w:lang w:val="el-GR"/>
              </w:rPr>
              <w:t>45’</w:t>
            </w:r>
          </w:p>
          <w:p w14:paraId="1848D3B5" w14:textId="77777777" w:rsidR="00BA0860" w:rsidRDefault="00BA0860" w:rsidP="00BB1491">
            <w:pPr>
              <w:spacing w:line="276" w:lineRule="auto"/>
              <w:rPr>
                <w:rFonts w:asciiTheme="minorHAnsi" w:hAnsiTheme="minorHAnsi" w:cstheme="minorHAnsi"/>
                <w:b/>
                <w:color w:val="0070C0"/>
                <w:sz w:val="22"/>
                <w:szCs w:val="22"/>
                <w:lang w:val="el-GR"/>
              </w:rPr>
            </w:pPr>
            <w:r w:rsidRPr="002A7E6E">
              <w:rPr>
                <w:rFonts w:asciiTheme="minorHAnsi" w:hAnsiTheme="minorHAnsi" w:cstheme="minorHAnsi"/>
                <w:b/>
                <w:bCs/>
                <w:iCs/>
                <w:noProof/>
                <w:color w:val="0070C0"/>
                <w:sz w:val="22"/>
                <w:szCs w:val="22"/>
                <w:lang w:val="el-GR"/>
              </w:rPr>
              <mc:AlternateContent>
                <mc:Choice Requires="wps">
                  <w:drawing>
                    <wp:inline distT="0" distB="0" distL="0" distR="0" wp14:anchorId="39E0136C" wp14:editId="6455E834">
                      <wp:extent cx="359410" cy="359410"/>
                      <wp:effectExtent l="12700" t="12700" r="24130" b="24130"/>
                      <wp:docPr id="1275654022" name="Οβάλ 2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E521863"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rPr>
                                    <w:t>4</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oval w14:anchorId="39E0136C" id="_x0000_s1032" style="width:28.3pt;height:28.3pt;visibility:visible;mso-wrap-style:square;mso-left-percent:-10001;mso-top-percent:-10001;mso-position-horizontal:absolute;mso-position-horizontal-relative:char;mso-position-vertical:absolute;mso-position-vertical-relative:line;mso-left-percent:-10001;mso-top-percent:-10001;v-text-anchor:middle" o:gfxdata="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" strokecolor="#b66d31" strokeweight="2pt">
                      <v:fill r:id="rId5" o:title="" recolor="t" rotate="t" type="frame"/>
                      <v:textbox>
                        <w:txbxContent>
                          <w:p w14:paraId="5E521863" w14:textId="77777777" w:rsidR="00BA0860" w:rsidRDefault="00BA0860" w:rsidP="00BA0860">
                            <w:pPr>
                              <w:jc w:val="center"/>
                              <w:rPr>
                                <w:rFonts w:ascii="Aka-AcidGR-DiaryGirl" w:hAnsi="Aka-AcidGR-DiaryGirl"/>
                                <w:b/>
                                <w:color w:val="000000" w:themeColor="text1"/>
                              </w:rPr>
                            </w:pPr>
                            <w:r>
                              <w:rPr>
                                <w:rFonts w:ascii="Aka-AcidGR-DiaryGirl" w:hAnsi="Aka-AcidGR-DiaryGirl"/>
                                <w:b/>
                                <w:color w:val="000000" w:themeColor="text1"/>
                                <w:highlight w:val="lightGray"/>
                              </w:rPr>
                              <w:t>4</w:t>
                            </w:r>
                          </w:p>
                        </w:txbxContent>
                      </v:textbox>
                      <w10:anchorlock/>
                    </v:oval>
                  </w:pict>
                </mc:Fallback>
              </mc:AlternateContent>
            </w:r>
          </w:p>
        </w:tc>
        <w:tc>
          <w:tcPr>
            <w:tcW w:w="6141" w:type="dxa"/>
            <w:tcBorders>
              <w:top w:val="single" w:sz="4" w:space="0" w:color="auto"/>
              <w:left w:val="single" w:sz="4" w:space="0" w:color="auto"/>
              <w:bottom w:val="single" w:sz="4" w:space="0" w:color="auto"/>
              <w:right w:val="single" w:sz="4" w:space="0" w:color="auto"/>
            </w:tcBorders>
            <w:vAlign w:val="center"/>
          </w:tcPr>
          <w:p w14:paraId="3CEE8B04" w14:textId="77777777" w:rsidR="00BA0860" w:rsidRPr="001544F6" w:rsidRDefault="00BA0860" w:rsidP="00BB1491">
            <w:pPr>
              <w:spacing w:line="276" w:lineRule="auto"/>
              <w:jc w:val="both"/>
              <w:rPr>
                <w:iCs/>
                <w:lang w:val="el-GR"/>
              </w:rPr>
            </w:pPr>
            <w:r w:rsidRPr="001544F6">
              <w:rPr>
                <w:iCs/>
                <w:lang w:val="el-GR"/>
              </w:rPr>
              <w:t xml:space="preserve">Στο εργαστήριο με τίτλο </w:t>
            </w:r>
            <w:r>
              <w:rPr>
                <w:iCs/>
                <w:lang w:val="el-GR"/>
              </w:rPr>
              <w:t>«</w:t>
            </w:r>
            <w:r w:rsidRPr="001544F6">
              <w:rPr>
                <w:iCs/>
                <w:lang w:val="el-GR"/>
              </w:rPr>
              <w:t>Ας Αξιολογήσουμε</w:t>
            </w:r>
            <w:r>
              <w:rPr>
                <w:iCs/>
                <w:lang w:val="el-GR"/>
              </w:rPr>
              <w:t>»</w:t>
            </w:r>
            <w:r w:rsidRPr="001544F6">
              <w:rPr>
                <w:iCs/>
                <w:lang w:val="el-GR"/>
              </w:rPr>
              <w:t xml:space="preserve"> οι μαθητές θα έχουν την ευκαιρία να αναλύσουν και να συζητήσουν τα πλεονεκτήματα και τις αδυναμίες των διαφόρων δραστηριοτήτων που περιλαμβάνει το πρόγραμμά μας. Θα καλούνται να αναδείξουν τα στοιχεία που τους ενδιέφεραν ιδιαίτερα και τους ενέπνευσαν, καθώς και αυτά που βρήκαν πιο δύσκολα και απαιτητικά.</w:t>
            </w:r>
          </w:p>
          <w:p w14:paraId="2657DE23" w14:textId="77777777" w:rsidR="00BA0860" w:rsidRPr="001544F6" w:rsidRDefault="00BA0860" w:rsidP="00BB1491">
            <w:pPr>
              <w:spacing w:line="276" w:lineRule="auto"/>
              <w:jc w:val="both"/>
              <w:rPr>
                <w:iCs/>
                <w:lang w:val="el-GR"/>
              </w:rPr>
            </w:pPr>
          </w:p>
          <w:p w14:paraId="13F1BBB6" w14:textId="77777777" w:rsidR="00BA0860" w:rsidRPr="001544F6" w:rsidRDefault="00BA0860" w:rsidP="00BB1491">
            <w:pPr>
              <w:spacing w:line="276" w:lineRule="auto"/>
              <w:jc w:val="both"/>
              <w:rPr>
                <w:iCs/>
                <w:lang w:val="el-GR"/>
              </w:rPr>
            </w:pPr>
            <w:r w:rsidRPr="001544F6">
              <w:rPr>
                <w:iCs/>
                <w:lang w:val="el-GR"/>
              </w:rPr>
              <w:t>Σε αυτό το εργαστήριο, θα επιδιώξουμε να δημιουργήσουμε μια κουλτούρα αξιολόγησης και αποτίμησης που θα μας βοηθήσει να βελτιώσουμε τα εκπαιδευτικά εργαστήριά μας. Κατά τη διάρκεια του εργαστηρίου, οι μαθητές θα συμπληρώσουν ένα φύλλο αξιολόγησης (Φύλλο εργασίας 7), όπου θα καταγράψουν τις παρατηρήσεις και τις σκέψεις τους.</w:t>
            </w:r>
          </w:p>
          <w:p w14:paraId="3BBAE42C" w14:textId="77777777" w:rsidR="00BA0860" w:rsidRPr="001544F6" w:rsidRDefault="00BA0860" w:rsidP="00BB1491">
            <w:pPr>
              <w:spacing w:line="276" w:lineRule="auto"/>
              <w:jc w:val="both"/>
              <w:rPr>
                <w:iCs/>
                <w:lang w:val="el-GR"/>
              </w:rPr>
            </w:pPr>
          </w:p>
          <w:p w14:paraId="0BD04886" w14:textId="77777777" w:rsidR="00BA0860" w:rsidRPr="001544F6" w:rsidRDefault="00BA0860" w:rsidP="00BB1491">
            <w:pPr>
              <w:spacing w:line="276" w:lineRule="auto"/>
              <w:jc w:val="both"/>
              <w:rPr>
                <w:iCs/>
                <w:lang w:val="el-GR"/>
              </w:rPr>
            </w:pPr>
            <w:r w:rsidRPr="001544F6">
              <w:rPr>
                <w:iCs/>
                <w:lang w:val="el-GR"/>
              </w:rPr>
              <w:lastRenderedPageBreak/>
              <w:t>Στόχος μας είναι να ανακαλύψουμε πώς μπορούμε να βελτιώσουμε το πρόγραμμά μας και να διασφαλίσουμε ότι οι δραστηριότητες μας ανταποκρίνονται στις ανάγκες και τα ενδιαφέροντα των μαθητών μας. Επιδιώκουμε να δημιουργήσουμε μια εμπειρία μάθησης που θα είναι εμπνευσμένη και ενδιαφέρουσα για κάθε μαθητή, προωθώντας την ανάπτυξη τους στο πλήρες τους δυναμικό.</w:t>
            </w:r>
          </w:p>
          <w:p w14:paraId="507AFCAB" w14:textId="77777777" w:rsidR="00BA0860" w:rsidRPr="001544F6" w:rsidRDefault="00BA0860" w:rsidP="00BB1491">
            <w:pPr>
              <w:spacing w:line="276" w:lineRule="auto"/>
              <w:jc w:val="both"/>
              <w:rPr>
                <w:iCs/>
                <w:lang w:val="el-GR"/>
              </w:rPr>
            </w:pPr>
          </w:p>
          <w:p w14:paraId="193C0A9C" w14:textId="77777777" w:rsidR="00BA0860" w:rsidRPr="001544F6" w:rsidRDefault="00BA0860" w:rsidP="00BB1491">
            <w:pPr>
              <w:spacing w:line="276" w:lineRule="auto"/>
              <w:rPr>
                <w:b/>
                <w:color w:val="0070C0"/>
                <w:lang w:val="el-GR"/>
              </w:rPr>
            </w:pPr>
            <w:r w:rsidRPr="001544F6">
              <w:rPr>
                <w:iCs/>
                <w:lang w:val="el-GR"/>
              </w:rPr>
              <w:t xml:space="preserve">Μέσα από την </w:t>
            </w:r>
            <w:proofErr w:type="spellStart"/>
            <w:r w:rsidRPr="001544F6">
              <w:rPr>
                <w:iCs/>
                <w:lang w:val="el-GR"/>
              </w:rPr>
              <w:t>αναστοχαστική</w:t>
            </w:r>
            <w:proofErr w:type="spellEnd"/>
            <w:r w:rsidRPr="001544F6">
              <w:rPr>
                <w:iCs/>
                <w:lang w:val="el-GR"/>
              </w:rPr>
              <w:t xml:space="preserve"> αυτή διαδικασία, θα βελτιώσουμε το πρόγραμμά μας και θα εξασφαλίσουμε ότι η εκπαίδευσή μας παρέχει τις καλύτερες ευκαιρίες για την εκπόνηση και την πρόοδο των μαθητών μας στο σχολικό περιβάλλον μας</w:t>
            </w:r>
          </w:p>
        </w:tc>
      </w:tr>
    </w:tbl>
    <w:p w14:paraId="6BF37E3E"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73EF5F9"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456F4F90"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A4C15C3"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33EBBA80"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55E801C" w14:textId="77777777" w:rsidR="00BA0860" w:rsidRPr="00E471BC" w:rsidRDefault="00BA0860" w:rsidP="00BA0860">
      <w:pPr>
        <w:pStyle w:val="Heading1"/>
        <w:rPr>
          <w:rFonts w:ascii="Times New Roman" w:hAnsi="Times New Roman"/>
        </w:rPr>
      </w:pPr>
      <w:r w:rsidRPr="00E471BC">
        <w:rPr>
          <w:rFonts w:ascii="Times New Roman" w:hAnsi="Times New Roman"/>
        </w:rPr>
        <w:t xml:space="preserve">Περιγραφή βασικού θεωρητικού πλαισίου υποστήριξης του προγράμματος ( </w:t>
      </w:r>
      <w:proofErr w:type="spellStart"/>
      <w:r w:rsidRPr="00E471BC">
        <w:rPr>
          <w:rFonts w:ascii="Times New Roman" w:hAnsi="Times New Roman"/>
        </w:rPr>
        <w:t>Εώς</w:t>
      </w:r>
      <w:proofErr w:type="spellEnd"/>
      <w:r w:rsidRPr="00E471BC">
        <w:rPr>
          <w:rFonts w:ascii="Times New Roman" w:hAnsi="Times New Roman"/>
        </w:rPr>
        <w:t xml:space="preserve"> 300 λέξεις)</w:t>
      </w:r>
    </w:p>
    <w:p w14:paraId="4565BA8B"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E471BC">
        <w:t>H</w:t>
      </w:r>
      <w:r w:rsidRPr="00E471BC">
        <w:rPr>
          <w:lang w:val="el-GR"/>
        </w:rPr>
        <w:t xml:space="preserve"> παιδαγωγική/διδακτική αξία του σκακιού έχει αναγνωριστεί παγκοσμίως και αποτελεί ένα πολύτιμο εργαλείο για την πνευματική και διανοητική ανάπτυξη των παιδιών. Πολλά εκπαιδευτικά συστήματα έχουν εντάξει τη διδασκαλία και την ενασχόληση των παιδιών με το σκάκι στην σχολική καθημερινότητα.  Οι δεξιότητες που καλλιεργούνται είναι:</w:t>
      </w:r>
    </w:p>
    <w:p w14:paraId="6AB23073"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b/>
          <w:bCs/>
          <w:lang w:val="el-GR"/>
        </w:rPr>
      </w:pPr>
    </w:p>
    <w:p w14:paraId="50F99055"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b/>
          <w:bCs/>
          <w:lang w:val="el-GR"/>
        </w:rPr>
      </w:pPr>
      <w:r w:rsidRPr="00E471BC">
        <w:rPr>
          <w:b/>
          <w:bCs/>
          <w:lang w:val="el-GR"/>
        </w:rPr>
        <w:t xml:space="preserve">Ανάπτυξη διανοητικών δεξιοτήτων </w:t>
      </w:r>
    </w:p>
    <w:p w14:paraId="1122DD94"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highlight w:val="yellow"/>
          <w:lang w:val="el-GR"/>
        </w:rPr>
      </w:pPr>
      <w:r w:rsidRPr="00E471BC">
        <w:rPr>
          <w:lang w:val="el-GR"/>
        </w:rPr>
        <w:t>Το σκάκι ενισχύει την ανάπτυξη των διανοητικών ικανοτήτων των παιδιών. Παίζοντας σκάκι, τα παιδιά εκγυμνάζουν τη συγκέντρωση και την παρατηρητικότητά τους, ενώ μαθαίνουν να λαμβάνουν σωστές αποφάσεις και να συνειδητοποιούν τις συνέπειες αυτών. Επιπλέον, αναπτύσσουν τη μνήμη τους και την ικανότητα ανάκλησης και αξιοποίησης κανόνων.</w:t>
      </w:r>
      <w:r>
        <w:rPr>
          <w:lang w:val="el-GR"/>
        </w:rPr>
        <w:t xml:space="preserve"> Το σκάκι προσφέρει επίσης την καλλιέργεια της χωροαντιληπτικής </w:t>
      </w:r>
      <w:r w:rsidRPr="00E471BC">
        <w:rPr>
          <w:lang w:val="el-GR"/>
        </w:rPr>
        <w:t xml:space="preserve">ικανότητας, καθώς και την ανάπτυξη δεξιοτήτων στρατηγικής, σχεδιασμού, επίλυσης προβλημάτων και ορθολογικής σκέψης </w:t>
      </w:r>
    </w:p>
    <w:p w14:paraId="019B424C"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highlight w:val="yellow"/>
          <w:lang w:val="el-GR"/>
        </w:rPr>
      </w:pPr>
    </w:p>
    <w:p w14:paraId="3C4B14AF" w14:textId="77777777" w:rsidR="00BA0860" w:rsidRPr="00D30BC5" w:rsidRDefault="00BA0860" w:rsidP="00BA0860">
      <w:pPr>
        <w:pBdr>
          <w:top w:val="single" w:sz="4" w:space="1" w:color="auto"/>
          <w:left w:val="single" w:sz="4" w:space="4" w:color="auto"/>
          <w:bottom w:val="single" w:sz="4" w:space="1" w:color="auto"/>
          <w:right w:val="single" w:sz="4" w:space="4" w:color="auto"/>
        </w:pBdr>
        <w:spacing w:line="276" w:lineRule="auto"/>
        <w:jc w:val="both"/>
        <w:rPr>
          <w:b/>
          <w:bCs/>
          <w:lang w:val="el-GR"/>
        </w:rPr>
      </w:pPr>
      <w:r w:rsidRPr="00D30BC5">
        <w:rPr>
          <w:b/>
          <w:bCs/>
          <w:lang w:val="el-GR"/>
        </w:rPr>
        <w:t>Καλλιέργεια κοινωνικών δεξιοτήτων και στάσεων</w:t>
      </w:r>
    </w:p>
    <w:p w14:paraId="27654476" w14:textId="77777777" w:rsidR="00BA0860"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D30BC5">
        <w:rPr>
          <w:lang w:val="el-GR"/>
        </w:rPr>
        <w:t xml:space="preserve">Μέσα από το σκάκι, τα παιδιά εκπαιδεύονται στις κοινωνικές δεξιότητες και την ευγένεια. </w:t>
      </w:r>
      <w:bookmarkStart w:id="1" w:name="_Hlk141688489"/>
      <w:r w:rsidRPr="00D30BC5">
        <w:rPr>
          <w:lang w:val="el-GR"/>
        </w:rPr>
        <w:t>Η συμμετοχή στο παιχνίδι και η αλληλεπίδραση με άλλα παιδιά δημιουργούν ένα ασφαλές και οριοθετημένο περιβάλλον, όπου το σεβασμός στη διαφορετικότητα και η συνεργασία είναι θεμελιώδεις αξίες. Χαρακτηριστικά παραδείγματα είναι η ισότιμη συμμετοχή και των δύο φύλων, η ενασχόληση των παιδιών ανεξάρτητα από την ηλικία ή το γνωστικό επίπεδό τους, ο σεβασμός στη διαφορετικότητα μέσω της αξιοποίησης του παιγνιώδους χαρακτήρα</w:t>
      </w:r>
      <w:bookmarkEnd w:id="1"/>
      <w:r w:rsidRPr="00D30BC5">
        <w:rPr>
          <w:lang w:val="el-GR"/>
        </w:rPr>
        <w:t xml:space="preserve">  για την ένταξη μαθητών </w:t>
      </w:r>
      <w:r w:rsidRPr="00D30BC5">
        <w:rPr>
          <w:lang w:val="el-GR"/>
        </w:rPr>
        <w:lastRenderedPageBreak/>
        <w:t xml:space="preserve">με μαθησιακές ή συμπεριφορικές δυσκολίες, η καλλιέργεια της ευγενούς άμιλλας και του αθλητικού ιδεώδους μέσω της συμμετοχής σε αθλητικές διοργανώσεις.  </w:t>
      </w:r>
    </w:p>
    <w:p w14:paraId="73001B5C" w14:textId="77777777" w:rsidR="00BA0860"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p>
    <w:p w14:paraId="662696F9" w14:textId="77777777" w:rsidR="00BA0860" w:rsidRPr="00D30BC5" w:rsidRDefault="00BA0860" w:rsidP="00BA0860">
      <w:pPr>
        <w:pBdr>
          <w:top w:val="single" w:sz="4" w:space="1" w:color="auto"/>
          <w:left w:val="single" w:sz="4" w:space="4" w:color="auto"/>
          <w:bottom w:val="single" w:sz="4" w:space="1" w:color="auto"/>
          <w:right w:val="single" w:sz="4" w:space="4" w:color="auto"/>
        </w:pBdr>
        <w:spacing w:line="276" w:lineRule="auto"/>
        <w:jc w:val="both"/>
        <w:rPr>
          <w:b/>
          <w:bCs/>
          <w:lang w:val="el-GR"/>
        </w:rPr>
      </w:pPr>
      <w:r w:rsidRPr="00D30BC5">
        <w:rPr>
          <w:b/>
          <w:bCs/>
          <w:lang w:val="el-GR"/>
        </w:rPr>
        <w:t>Ενθάρρυνση της δημιουργικότητας</w:t>
      </w:r>
    </w:p>
    <w:p w14:paraId="717AC6B7" w14:textId="77777777" w:rsidR="00BA0860"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D30BC5">
        <w:rPr>
          <w:lang w:val="el-GR"/>
        </w:rPr>
        <w:t>Μέσα από το σκάκι, τα παιδιά αναπτύσσουν τη δημιουργικότητά τους. Η φαντασία και η έμπνευση είναι απαραίτητα για την εξεύρεση καινοτόμων λύσεων και προσεγγίσεων σ</w:t>
      </w:r>
      <w:r>
        <w:rPr>
          <w:lang w:val="el-GR"/>
        </w:rPr>
        <w:t>ε κάθε νέο</w:t>
      </w:r>
      <w:r w:rsidRPr="00D30BC5">
        <w:rPr>
          <w:lang w:val="el-GR"/>
        </w:rPr>
        <w:t xml:space="preserve"> παιχνίδι.</w:t>
      </w:r>
    </w:p>
    <w:p w14:paraId="0E2648C7" w14:textId="77777777" w:rsidR="00BA0860" w:rsidRDefault="00BA0860" w:rsidP="00BA0860">
      <w:pPr>
        <w:pBdr>
          <w:top w:val="single" w:sz="4" w:space="1" w:color="auto"/>
          <w:left w:val="single" w:sz="4" w:space="4" w:color="auto"/>
          <w:bottom w:val="single" w:sz="4" w:space="1" w:color="auto"/>
          <w:right w:val="single" w:sz="4" w:space="4" w:color="auto"/>
        </w:pBdr>
        <w:spacing w:line="276" w:lineRule="auto"/>
        <w:ind w:left="567" w:hanging="567"/>
        <w:jc w:val="both"/>
        <w:rPr>
          <w:lang w:val="el-GR"/>
        </w:rPr>
      </w:pPr>
    </w:p>
    <w:p w14:paraId="6DC2BC27" w14:textId="77777777" w:rsidR="00BA0860" w:rsidRPr="00E471BC" w:rsidRDefault="00BA0860" w:rsidP="00BA0860">
      <w:pPr>
        <w:pBdr>
          <w:top w:val="single" w:sz="4" w:space="1" w:color="auto"/>
          <w:left w:val="single" w:sz="4" w:space="4" w:color="auto"/>
          <w:bottom w:val="single" w:sz="4" w:space="1" w:color="auto"/>
          <w:right w:val="single" w:sz="4" w:space="4" w:color="auto"/>
        </w:pBdr>
        <w:spacing w:line="276" w:lineRule="auto"/>
        <w:jc w:val="both"/>
        <w:rPr>
          <w:highlight w:val="yellow"/>
          <w:lang w:val="el-GR"/>
        </w:rPr>
      </w:pPr>
      <w:r w:rsidRPr="002C2C9D">
        <w:rPr>
          <w:lang w:val="el-GR"/>
        </w:rPr>
        <w:t>Συνοψίζοντας, το πρόγραμμα «Σκάκι, ένα εκπαιδευτικό και δημιουργικό παιχνίδι για όλους τους μαθητές Γυμνασίου» αποτελεί μια πολύτιμη ευκαιρία για τα παιδιά να εξερευνήσουν και να εμπλουτίσουν τις δεξιότητές τους. Αυτό το πλούσιο παιχνίδι προσφέρει μια μοναδική διαδικασία μάθησης και ανάπτυξης, ενισχύοντας το νου και την δημιουργικότητα κάθε παιδιού.</w:t>
      </w:r>
    </w:p>
    <w:p w14:paraId="62B91768" w14:textId="77777777" w:rsidR="00BA0860" w:rsidRPr="00CE7CCD" w:rsidRDefault="00BA0860" w:rsidP="00BA0860">
      <w:pPr>
        <w:spacing w:line="276" w:lineRule="auto"/>
        <w:rPr>
          <w:rFonts w:asciiTheme="minorHAnsi" w:hAnsiTheme="minorHAnsi" w:cstheme="minorHAnsi"/>
          <w:sz w:val="22"/>
          <w:szCs w:val="22"/>
          <w:highlight w:val="yellow"/>
          <w:lang w:val="el-GR"/>
        </w:rPr>
      </w:pPr>
    </w:p>
    <w:p w14:paraId="71C3D8B4" w14:textId="77777777" w:rsidR="00BA0860" w:rsidRPr="00CE7CCD" w:rsidRDefault="00BA0860" w:rsidP="00BA0860">
      <w:pPr>
        <w:spacing w:line="276" w:lineRule="auto"/>
        <w:rPr>
          <w:rFonts w:asciiTheme="minorHAnsi" w:hAnsiTheme="minorHAnsi" w:cstheme="minorHAnsi"/>
          <w:sz w:val="22"/>
          <w:szCs w:val="22"/>
          <w:highlight w:val="yellow"/>
          <w:lang w:val="el-GR"/>
        </w:rPr>
      </w:pPr>
    </w:p>
    <w:p w14:paraId="015D6F20" w14:textId="77777777" w:rsidR="00BA0860" w:rsidRPr="00CE7CCD" w:rsidRDefault="00BA0860" w:rsidP="00BA0860">
      <w:pPr>
        <w:spacing w:line="276" w:lineRule="auto"/>
        <w:rPr>
          <w:rFonts w:asciiTheme="minorHAnsi" w:hAnsiTheme="minorHAnsi" w:cstheme="minorHAnsi"/>
          <w:sz w:val="22"/>
          <w:szCs w:val="22"/>
          <w:highlight w:val="yellow"/>
          <w:lang w:val="el-GR"/>
        </w:rPr>
      </w:pPr>
    </w:p>
    <w:p w14:paraId="787CCA4E" w14:textId="77777777" w:rsidR="00BA0860" w:rsidRPr="002C2C9D" w:rsidRDefault="00BA0860" w:rsidP="00BA0860">
      <w:pPr>
        <w:pStyle w:val="Heading1"/>
      </w:pPr>
      <w:r w:rsidRPr="002C2C9D">
        <w:t>Προσβασιμότητα</w:t>
      </w:r>
    </w:p>
    <w:p w14:paraId="666A0E91" w14:textId="77777777" w:rsidR="00BA0860" w:rsidRPr="00D92D86"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D92D86">
        <w:rPr>
          <w:lang w:val="el-GR"/>
        </w:rPr>
        <w:t>Οι δραστηριότητες και τα υλικά των εργαστηρίων είναι προσβάσιμα σε όλους τους μαθητές και σε όλες τις μαθήτριες ανεξάρτητα από το γνωστικό τους επίπεδο ή την πρότερη ενασχόλησή τους με το σκάκι.</w:t>
      </w:r>
    </w:p>
    <w:p w14:paraId="0DBDBC34" w14:textId="77777777" w:rsidR="00BA0860" w:rsidRPr="00D92D86" w:rsidRDefault="00BA0860" w:rsidP="00BA0860">
      <w:pPr>
        <w:pBdr>
          <w:top w:val="single" w:sz="4" w:space="1" w:color="auto"/>
          <w:left w:val="single" w:sz="4" w:space="4" w:color="auto"/>
          <w:bottom w:val="single" w:sz="4" w:space="1" w:color="auto"/>
          <w:right w:val="single" w:sz="4" w:space="4" w:color="auto"/>
        </w:pBdr>
        <w:spacing w:line="276" w:lineRule="auto"/>
        <w:jc w:val="both"/>
        <w:rPr>
          <w:lang w:val="el-GR"/>
        </w:rPr>
      </w:pPr>
      <w:r w:rsidRPr="00D92D86">
        <w:rPr>
          <w:lang w:val="el-GR"/>
        </w:rPr>
        <w:t xml:space="preserve">Η φύση, μάλιστα, του ίδιου του παιχνιδιού/πνευματικού αθλήματος καθιστά εφικτή τη συμμετοχή παιδιών με εκπαιδευτικές ιδιαιτερότητες και μαθησιακές ανάγκες. </w:t>
      </w:r>
    </w:p>
    <w:p w14:paraId="42E9BD1B" w14:textId="77777777" w:rsidR="00BA0860" w:rsidRPr="00CE7CCD" w:rsidRDefault="00BA0860" w:rsidP="00BA0860">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2"/>
          <w:szCs w:val="22"/>
          <w:highlight w:val="yellow"/>
          <w:lang w:val="el-GR"/>
        </w:rPr>
      </w:pPr>
    </w:p>
    <w:p w14:paraId="1C0880B7" w14:textId="77777777" w:rsidR="00BA0860" w:rsidRPr="00CE7CCD" w:rsidRDefault="00BA0860" w:rsidP="00BA0860">
      <w:pPr>
        <w:spacing w:line="276" w:lineRule="auto"/>
        <w:jc w:val="both"/>
        <w:rPr>
          <w:rFonts w:asciiTheme="minorHAnsi" w:hAnsiTheme="minorHAnsi" w:cstheme="minorHAnsi"/>
          <w:sz w:val="22"/>
          <w:szCs w:val="22"/>
          <w:highlight w:val="yellow"/>
          <w:lang w:val="el-GR"/>
        </w:rPr>
      </w:pPr>
    </w:p>
    <w:p w14:paraId="0D3EA009" w14:textId="77777777" w:rsidR="00BA0860" w:rsidRPr="00CE7CCD" w:rsidRDefault="00BA0860" w:rsidP="00BA0860">
      <w:pPr>
        <w:spacing w:line="276" w:lineRule="auto"/>
        <w:jc w:val="both"/>
        <w:rPr>
          <w:rFonts w:asciiTheme="minorHAnsi" w:hAnsiTheme="minorHAnsi" w:cstheme="minorHAnsi"/>
          <w:sz w:val="22"/>
          <w:szCs w:val="22"/>
          <w:highlight w:val="yellow"/>
          <w:lang w:val="el-GR"/>
        </w:rPr>
      </w:pPr>
    </w:p>
    <w:p w14:paraId="368E2B8C" w14:textId="77777777" w:rsidR="00BA0860" w:rsidRPr="00CE7CCD" w:rsidRDefault="00BA0860" w:rsidP="00BA0860">
      <w:pPr>
        <w:spacing w:line="276" w:lineRule="auto"/>
        <w:jc w:val="both"/>
        <w:rPr>
          <w:rFonts w:asciiTheme="minorHAnsi" w:hAnsiTheme="minorHAnsi" w:cstheme="minorHAnsi"/>
          <w:sz w:val="22"/>
          <w:szCs w:val="22"/>
          <w:highlight w:val="yellow"/>
          <w:lang w:val="el-GR"/>
        </w:rPr>
      </w:pPr>
    </w:p>
    <w:p w14:paraId="07296F22" w14:textId="77777777" w:rsidR="00BA0860" w:rsidRPr="00CE7CCD" w:rsidRDefault="00BA0860" w:rsidP="00BA0860">
      <w:pPr>
        <w:spacing w:line="276" w:lineRule="auto"/>
        <w:jc w:val="both"/>
        <w:rPr>
          <w:rFonts w:asciiTheme="minorHAnsi" w:hAnsiTheme="minorHAnsi" w:cstheme="minorHAnsi"/>
          <w:sz w:val="22"/>
          <w:szCs w:val="22"/>
          <w:highlight w:val="yellow"/>
          <w:lang w:val="el-GR"/>
        </w:rPr>
      </w:pPr>
    </w:p>
    <w:p w14:paraId="5B991396" w14:textId="77777777" w:rsidR="00BA0860" w:rsidRPr="002C2C9D" w:rsidRDefault="00BA0860" w:rsidP="00BA0860">
      <w:pPr>
        <w:pStyle w:val="Heading1"/>
      </w:pPr>
      <w:r w:rsidRPr="002C2C9D">
        <w:t xml:space="preserve">Δυνατότητα επέκτασης </w:t>
      </w:r>
    </w:p>
    <w:p w14:paraId="1A915017" w14:textId="77777777" w:rsidR="00BA0860" w:rsidRPr="00D92D86" w:rsidRDefault="00BA0860" w:rsidP="00BA0860">
      <w:pPr>
        <w:pBdr>
          <w:top w:val="single" w:sz="4" w:space="1" w:color="auto"/>
          <w:left w:val="single" w:sz="4" w:space="4" w:color="auto"/>
          <w:bottom w:val="single" w:sz="4" w:space="1" w:color="auto"/>
          <w:right w:val="single" w:sz="4" w:space="4" w:color="auto"/>
        </w:pBdr>
        <w:spacing w:line="276" w:lineRule="auto"/>
        <w:jc w:val="both"/>
        <w:rPr>
          <w:highlight w:val="yellow"/>
          <w:lang w:val="el-GR"/>
        </w:rPr>
      </w:pPr>
      <w:r w:rsidRPr="00D92D86">
        <w:rPr>
          <w:lang w:val="el-GR"/>
        </w:rPr>
        <w:t xml:space="preserve">Όπως περιγράφεται στα εργαστήρια, ο εκπαιδευτικός μπορεί να συνδυάσει το παρόν πρόγραμμα Καλλιέργειας Δεξιοτήτων με τη διοργάνωση παρτίδων σκακιού μεταξύ των παιδιών του τμήματός του. Μέσω του παιχνιδιού, τα παιδιά καλλιεργούν τις δεξιότητες της κριτικής και αναλυτικής σκέψης, ενώ ενισχύεται η συγκέντρωση και η συμμετοχικότητά τους. Επιπλέον, αν υπάρχουν μαθητές και μαθήτριες που γνωρίζουν ήδη το παιχνίδι καλά ή είναι αθλητές/-τριες κάποιου σκακιστικού σωματείου, μπορεί ο εκπαιδευτικός να παροτρύνει τα παιδιά αυτά να κάνουν επίδειξη πιο σύνθετων στρατηγικών εννοιών στους/στις συμμαθητές/-τριές τους. </w:t>
      </w:r>
    </w:p>
    <w:p w14:paraId="53BA39BA" w14:textId="77777777" w:rsidR="00BA0860" w:rsidRPr="003F2EA0" w:rsidRDefault="00BA0860" w:rsidP="00BA0860">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2"/>
          <w:szCs w:val="22"/>
          <w:lang w:val="el-GR"/>
        </w:rPr>
      </w:pPr>
      <w:r w:rsidRPr="003F2EA0">
        <w:rPr>
          <w:rFonts w:asciiTheme="minorHAnsi" w:hAnsiTheme="minorHAnsi" w:cstheme="minorHAnsi"/>
          <w:sz w:val="22"/>
          <w:szCs w:val="22"/>
          <w:lang w:val="el-GR"/>
        </w:rPr>
        <w:t>Δυνατότητα επέκτασης μπορεί, επίσης, να υπάρξει μέσω της χρήσης ιστότοπων που παρέχουν δωρεάν προσβάσιμο σκακιστικό υλικό. Υπάρχει μεγάλη ποικιλία από ασκήσεις για εξάσκηση, οι οποίες είναι εφικτό να προβληθούν σε προβολικό μηχάνημα (</w:t>
      </w:r>
      <w:r w:rsidRPr="003F2EA0">
        <w:rPr>
          <w:rFonts w:asciiTheme="minorHAnsi" w:hAnsiTheme="minorHAnsi" w:cstheme="minorHAnsi"/>
          <w:sz w:val="22"/>
          <w:szCs w:val="22"/>
        </w:rPr>
        <w:t>projector</w:t>
      </w:r>
      <w:r w:rsidRPr="003F2EA0">
        <w:rPr>
          <w:rFonts w:asciiTheme="minorHAnsi" w:hAnsiTheme="minorHAnsi" w:cstheme="minorHAnsi"/>
          <w:sz w:val="22"/>
          <w:szCs w:val="22"/>
          <w:lang w:val="el-GR"/>
        </w:rPr>
        <w:t>) και να δουλευτούν ομαδικά στην τάξη. Εναλλακτικά, μπορεί ο εκπαιδευτικός να τις αποτυπώσει σε επιτοίχια μαγνητική σκακιέρα  προπόνησης, ώστε να τις βλέπουν όλοι οι μαθητές του τμήματος</w:t>
      </w:r>
    </w:p>
    <w:p w14:paraId="2A457754" w14:textId="77777777" w:rsidR="00BA0860" w:rsidRPr="00CE7CCD" w:rsidRDefault="00BA0860" w:rsidP="00BA0860">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z w:val="22"/>
          <w:szCs w:val="22"/>
          <w:highlight w:val="yellow"/>
          <w:lang w:val="el-GR"/>
        </w:rPr>
      </w:pPr>
    </w:p>
    <w:p w14:paraId="45FF946D" w14:textId="77777777" w:rsidR="00BA0860" w:rsidRPr="00CE7CCD" w:rsidRDefault="00BA0860" w:rsidP="00BA0860">
      <w:pPr>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cstheme="minorHAnsi"/>
          <w:sz w:val="22"/>
          <w:szCs w:val="22"/>
          <w:highlight w:val="yellow"/>
          <w:lang w:val="el-GR"/>
        </w:rPr>
      </w:pPr>
      <w:r w:rsidRPr="00CE7CCD">
        <w:rPr>
          <w:rFonts w:asciiTheme="minorHAnsi" w:hAnsiTheme="minorHAnsi" w:cstheme="minorHAnsi"/>
          <w:noProof/>
          <w:sz w:val="22"/>
          <w:szCs w:val="22"/>
          <w:highlight w:val="yellow"/>
          <w:lang w:val="el-GR"/>
        </w:rPr>
        <w:lastRenderedPageBreak/>
        <w:drawing>
          <wp:inline distT="0" distB="0" distL="0" distR="0" wp14:anchorId="4EBA0827" wp14:editId="51D7A445">
            <wp:extent cx="2295525" cy="2495550"/>
            <wp:effectExtent l="0" t="0" r="9525" b="0"/>
            <wp:docPr id="15681819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95525" cy="2495550"/>
                    </a:xfrm>
                    <a:prstGeom prst="rect">
                      <a:avLst/>
                    </a:prstGeom>
                    <a:noFill/>
                    <a:ln>
                      <a:noFill/>
                    </a:ln>
                  </pic:spPr>
                </pic:pic>
              </a:graphicData>
            </a:graphic>
          </wp:inline>
        </w:drawing>
      </w:r>
    </w:p>
    <w:p w14:paraId="78EDFB4D" w14:textId="77777777" w:rsidR="00BA0860" w:rsidRDefault="00BA0860" w:rsidP="00BA0860">
      <w:pPr>
        <w:pBdr>
          <w:top w:val="single" w:sz="4" w:space="1" w:color="auto"/>
          <w:left w:val="single" w:sz="4" w:space="4" w:color="auto"/>
          <w:bottom w:val="single" w:sz="4" w:space="1" w:color="auto"/>
          <w:right w:val="single" w:sz="4" w:space="4" w:color="auto"/>
        </w:pBdr>
        <w:spacing w:line="276" w:lineRule="auto"/>
        <w:jc w:val="center"/>
        <w:rPr>
          <w:rFonts w:asciiTheme="minorHAnsi" w:hAnsiTheme="minorHAnsi" w:cstheme="minorHAnsi"/>
          <w:sz w:val="18"/>
          <w:szCs w:val="18"/>
          <w:lang w:val="el-GR"/>
        </w:rPr>
      </w:pPr>
      <w:r w:rsidRPr="003F2EA0">
        <w:rPr>
          <w:rFonts w:asciiTheme="minorHAnsi" w:hAnsiTheme="minorHAnsi" w:cstheme="minorHAnsi"/>
          <w:sz w:val="18"/>
          <w:szCs w:val="18"/>
          <w:lang w:val="el-GR"/>
        </w:rPr>
        <w:t>Εικόνα 1. Επιτοίχια σκακιέρα προπόνησης</w:t>
      </w:r>
    </w:p>
    <w:p w14:paraId="5CCEB3C7" w14:textId="77777777" w:rsidR="00BA0860" w:rsidRDefault="00BA0860" w:rsidP="00BA0860">
      <w:pPr>
        <w:spacing w:line="276" w:lineRule="auto"/>
        <w:jc w:val="both"/>
        <w:rPr>
          <w:rFonts w:asciiTheme="minorHAnsi" w:hAnsiTheme="minorHAnsi" w:cstheme="minorHAnsi"/>
          <w:sz w:val="22"/>
          <w:szCs w:val="22"/>
          <w:lang w:val="el-GR"/>
        </w:rPr>
      </w:pPr>
    </w:p>
    <w:p w14:paraId="00D3CE69" w14:textId="77777777" w:rsidR="00BA0860" w:rsidRDefault="00BA0860" w:rsidP="00BA0860">
      <w:pPr>
        <w:pStyle w:val="Heading1"/>
      </w:pPr>
      <w:r>
        <w:t>Αξιολόγηση</w:t>
      </w:r>
    </w:p>
    <w:p w14:paraId="58A241F3" w14:textId="77777777" w:rsidR="00BA0860" w:rsidRPr="007842F6" w:rsidRDefault="00BA0860" w:rsidP="00BA0860">
      <w:pPr>
        <w:pBdr>
          <w:top w:val="single" w:sz="4" w:space="1" w:color="auto"/>
          <w:left w:val="single" w:sz="4" w:space="4" w:color="auto"/>
          <w:bottom w:val="single" w:sz="4" w:space="1" w:color="auto"/>
          <w:right w:val="single" w:sz="4" w:space="4" w:color="auto"/>
        </w:pBdr>
        <w:spacing w:line="276" w:lineRule="auto"/>
        <w:jc w:val="both"/>
        <w:rPr>
          <w:b/>
          <w:color w:val="0070C0"/>
          <w:lang w:val="el-GR"/>
        </w:rPr>
      </w:pPr>
      <w:r w:rsidRPr="007842F6">
        <w:rPr>
          <w:rFonts w:asciiTheme="minorHAnsi" w:hAnsiTheme="minorHAnsi" w:cstheme="minorHAnsi"/>
          <w:sz w:val="22"/>
          <w:szCs w:val="22"/>
          <w:lang w:val="el-GR"/>
        </w:rPr>
        <w:t>Η αξιολόγηση του Προγράμματος Καλλιέργειας Δεξιοτήτων με τίτλο: «Σκάκι, ένα εκπαιδευτικό και δημιουργικό παιχνίδι για όλους τους μαθητές Γυμνασίου»</w:t>
      </w:r>
      <w:r>
        <w:rPr>
          <w:lang w:val="el-GR"/>
        </w:rPr>
        <w:t xml:space="preserve"> γίνεται από τα παιδιά που συμμετέχουν στο έβδομο εργαστήριο, το οποίο περιγράφεται αναλυτικά παρακάτω. Τέλος ο εκπαιδευτικός πραγματοποιεί την τελική αξιολόγηση του Προγράμματος, με την συμπλήρωση μία σύντομης ενημερωτικής έκθεσης για κάθε μαθητή μαζί με φωτογραφικό υλικό από την υλοποίηση των εργαστηρίων. Η δομή της ενημερωτικής έκθεσης είναι ελεύθερη να αναπτυχθεί από τον/την εκπαιδευτικό που θα υλοποιήσει τα εργαστήρια.</w:t>
      </w:r>
    </w:p>
    <w:p w14:paraId="63C8DCC5"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2BCA6089"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DE641FD"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57E2EB2"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4D24DCF"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2FFF4A8"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059D7E7"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1BC90F5"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A11F140"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4D6113F8"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2047E444"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10CD003"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394A541"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894A839"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5A067071"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441481CE"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61C4A51C"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4FFF04E1"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056B0030"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74F2D9BF" w14:textId="77777777" w:rsidR="00BA0860" w:rsidRDefault="00BA0860" w:rsidP="00BA0860">
      <w:pPr>
        <w:pBdr>
          <w:top w:val="single" w:sz="4" w:space="1" w:color="auto"/>
          <w:bottom w:val="single" w:sz="4" w:space="1" w:color="auto"/>
        </w:pBdr>
        <w:spacing w:line="276" w:lineRule="auto"/>
        <w:rPr>
          <w:rFonts w:asciiTheme="minorHAnsi" w:hAnsiTheme="minorHAnsi" w:cstheme="minorHAnsi"/>
          <w:b/>
          <w:color w:val="0070C0"/>
          <w:sz w:val="22"/>
          <w:szCs w:val="22"/>
          <w:lang w:val="el-GR"/>
        </w:rPr>
      </w:pPr>
    </w:p>
    <w:p w14:paraId="1913E01B" w14:textId="77777777" w:rsidR="00920FE6" w:rsidRPr="00BA0860" w:rsidRDefault="00920FE6" w:rsidP="00BA0860">
      <w:pPr>
        <w:rPr>
          <w:lang w:val="el-GR"/>
        </w:rPr>
      </w:pPr>
    </w:p>
    <w:sectPr w:rsidR="00920FE6" w:rsidRPr="00BA08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Bold">
    <w:altName w:val="Cambria"/>
    <w:panose1 w:val="00000000000000000000"/>
    <w:charset w:val="A1"/>
    <w:family w:val="auto"/>
    <w:notTrueType/>
    <w:pitch w:val="default"/>
    <w:sig w:usb0="00000083" w:usb1="00000000" w:usb2="00000000" w:usb3="00000000" w:csb0="00000009"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ka-AcidGR-DiaryGirl">
    <w:altName w:val="Calibri"/>
    <w:panose1 w:val="00000000000000000000"/>
    <w:charset w:val="A1"/>
    <w:family w:val="modern"/>
    <w:notTrueType/>
    <w:pitch w:val="variable"/>
    <w:sig w:usb0="80000083" w:usb1="00010002" w:usb2="00000000" w:usb3="00000000" w:csb0="00000008"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4A"/>
    <w:rsid w:val="00886B4A"/>
    <w:rsid w:val="00920FE6"/>
    <w:rsid w:val="00BA0860"/>
    <w:rsid w:val="00C90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8CC78F-CAC3-40B7-AE45-46A00A090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CDC"/>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autoRedefine/>
    <w:uiPriority w:val="1"/>
    <w:qFormat/>
    <w:rsid w:val="00BA0860"/>
    <w:pPr>
      <w:tabs>
        <w:tab w:val="num" w:pos="284"/>
      </w:tabs>
      <w:spacing w:line="256" w:lineRule="auto"/>
      <w:ind w:left="284" w:hanging="284"/>
      <w:jc w:val="center"/>
      <w:outlineLvl w:val="0"/>
    </w:pPr>
    <w:rPr>
      <w:rFonts w:ascii="Calibri" w:eastAsia="Calibri" w:hAnsi="Calibri"/>
      <w:b/>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2">
    <w:name w:val="Πλέγμα πίνακα2"/>
    <w:basedOn w:val="TableNormal"/>
    <w:next w:val="TableGrid"/>
    <w:uiPriority w:val="59"/>
    <w:rsid w:val="00C90CDC"/>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90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BA0860"/>
    <w:rPr>
      <w:rFonts w:ascii="Calibri" w:eastAsia="Calibri" w:hAnsi="Calibri" w:cs="Times New Roman"/>
      <w:b/>
      <w:kern w:val="0"/>
      <w:sz w:val="24"/>
      <w:szCs w:val="24"/>
      <w:lang w:val="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1936</Words>
  <Characters>11332</Characters>
  <Application>Microsoft Office Word</Application>
  <DocSecurity>0</DocSecurity>
  <Lines>404</Lines>
  <Paragraphs>167</Paragraphs>
  <ScaleCrop>false</ScaleCrop>
  <Company/>
  <LinksUpToDate>false</LinksUpToDate>
  <CharactersWithSpaces>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Dimitrios Ntountaniotis</dc:creator>
  <cp:keywords/>
  <dc:description/>
  <cp:lastModifiedBy>Dimitrios Ntountaniotis</cp:lastModifiedBy>
  <cp:revision>3</cp:revision>
  <dcterms:created xsi:type="dcterms:W3CDTF">2023-07-31T07:05:00Z</dcterms:created>
  <dcterms:modified xsi:type="dcterms:W3CDTF">2023-07-31T07:15:00Z</dcterms:modified>
</cp:coreProperties>
</file>