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F72" w:rsidRPr="00194CE1" w:rsidRDefault="00AA0F72" w:rsidP="00194CE1">
      <w:pPr>
        <w:jc w:val="center"/>
        <w:rPr>
          <w:rFonts w:ascii="Calibri" w:hAnsi="Calibri" w:cs="Calibri"/>
          <w:b/>
          <w:sz w:val="24"/>
          <w:szCs w:val="24"/>
        </w:rPr>
      </w:pPr>
      <w:r w:rsidRPr="00194CE1">
        <w:rPr>
          <w:rFonts w:ascii="Calibri" w:hAnsi="Calibri" w:cs="Calibri"/>
          <w:b/>
          <w:sz w:val="24"/>
          <w:szCs w:val="24"/>
        </w:rPr>
        <w:t xml:space="preserve">ΚΕΝΤΡΟ ΠΡΟΛΗΨΗΣ </w:t>
      </w:r>
      <w:r w:rsidR="00A06D58" w:rsidRPr="00194CE1">
        <w:rPr>
          <w:rFonts w:ascii="Calibri" w:hAnsi="Calibri" w:cs="Calibri"/>
          <w:b/>
          <w:sz w:val="24"/>
          <w:szCs w:val="24"/>
        </w:rPr>
        <w:t xml:space="preserve">Π.Ε. </w:t>
      </w:r>
      <w:r w:rsidRPr="00194CE1">
        <w:rPr>
          <w:rFonts w:ascii="Calibri" w:hAnsi="Calibri" w:cs="Calibri"/>
          <w:b/>
          <w:sz w:val="24"/>
          <w:szCs w:val="24"/>
        </w:rPr>
        <w:t>ΡΕΘΥΜΝΟΥ</w:t>
      </w:r>
    </w:p>
    <w:p w:rsidR="00AA0F72" w:rsidRPr="00194CE1" w:rsidRDefault="00F75014" w:rsidP="00F75014">
      <w:pPr>
        <w:spacing w:after="0" w:line="240" w:lineRule="auto"/>
        <w:jc w:val="both"/>
        <w:rPr>
          <w:rFonts w:ascii="Calibri" w:hAnsi="Calibri" w:cs="Calibri"/>
          <w:sz w:val="24"/>
          <w:szCs w:val="24"/>
        </w:rPr>
      </w:pPr>
      <w:r>
        <w:rPr>
          <w:rFonts w:ascii="Calibri" w:hAnsi="Calibri" w:cs="Calibri"/>
          <w:b/>
          <w:sz w:val="24"/>
          <w:szCs w:val="24"/>
        </w:rPr>
        <w:t xml:space="preserve">    </w:t>
      </w:r>
      <w:r w:rsidR="00A06D58" w:rsidRPr="00194CE1">
        <w:rPr>
          <w:rFonts w:ascii="Calibri" w:hAnsi="Calibri" w:cs="Calibri"/>
          <w:b/>
          <w:sz w:val="24"/>
          <w:szCs w:val="24"/>
        </w:rPr>
        <w:t xml:space="preserve">Το Κέντρο Πρόληψης των Εξαρτήσεων και Προαγωγής της Ψυχοκοινωνικής Υγείας Π.Ε. </w:t>
      </w:r>
      <w:r w:rsidR="00A06D58" w:rsidRPr="00194CE1">
        <w:rPr>
          <w:rFonts w:ascii="Calibri" w:hAnsi="Calibri" w:cs="Calibri"/>
          <w:sz w:val="24"/>
          <w:szCs w:val="24"/>
        </w:rPr>
        <w:t xml:space="preserve">ιδρύθηκε τον  Ιούλιο του 1997 με τη μορφή </w:t>
      </w:r>
      <w:r w:rsidR="00AA0F72" w:rsidRPr="00194CE1">
        <w:rPr>
          <w:rFonts w:ascii="Calibri" w:hAnsi="Calibri" w:cs="Calibri"/>
          <w:sz w:val="24"/>
          <w:szCs w:val="24"/>
        </w:rPr>
        <w:t>Αστική</w:t>
      </w:r>
      <w:r w:rsidR="00A06D58" w:rsidRPr="00194CE1">
        <w:rPr>
          <w:rFonts w:ascii="Calibri" w:hAnsi="Calibri" w:cs="Calibri"/>
          <w:sz w:val="24"/>
          <w:szCs w:val="24"/>
        </w:rPr>
        <w:t>ς</w:t>
      </w:r>
      <w:r w:rsidR="00AA0F72" w:rsidRPr="00194CE1">
        <w:rPr>
          <w:rFonts w:ascii="Calibri" w:hAnsi="Calibri" w:cs="Calibri"/>
          <w:sz w:val="24"/>
          <w:szCs w:val="24"/>
        </w:rPr>
        <w:t xml:space="preserve"> μη κερδοσκοπική</w:t>
      </w:r>
      <w:r w:rsidR="00A06D58" w:rsidRPr="00194CE1">
        <w:rPr>
          <w:rFonts w:ascii="Calibri" w:hAnsi="Calibri" w:cs="Calibri"/>
          <w:sz w:val="24"/>
          <w:szCs w:val="24"/>
        </w:rPr>
        <w:t>ς</w:t>
      </w:r>
      <w:r w:rsidR="00AA0F72" w:rsidRPr="00194CE1">
        <w:rPr>
          <w:rFonts w:ascii="Calibri" w:hAnsi="Calibri" w:cs="Calibri"/>
          <w:sz w:val="24"/>
          <w:szCs w:val="24"/>
        </w:rPr>
        <w:t xml:space="preserve"> εταιρεία</w:t>
      </w:r>
      <w:r w:rsidR="00A06D58" w:rsidRPr="00194CE1">
        <w:rPr>
          <w:rFonts w:ascii="Calibri" w:hAnsi="Calibri" w:cs="Calibri"/>
          <w:sz w:val="24"/>
          <w:szCs w:val="24"/>
        </w:rPr>
        <w:t>. Μέλη της είναι οι φορείς της τοπικής αυτοδ</w:t>
      </w:r>
      <w:r w:rsidR="0004245B" w:rsidRPr="00194CE1">
        <w:rPr>
          <w:rFonts w:ascii="Calibri" w:hAnsi="Calibri" w:cs="Calibri"/>
          <w:sz w:val="24"/>
          <w:szCs w:val="24"/>
        </w:rPr>
        <w:t>ιοίκησης και σύλλογοι του Νομού. Ο Οργανισμός κατά των Ναρκωτικών</w:t>
      </w:r>
      <w:r w:rsidR="00AA0F72" w:rsidRPr="00194CE1">
        <w:rPr>
          <w:rFonts w:ascii="Calibri" w:hAnsi="Calibri" w:cs="Calibri"/>
          <w:sz w:val="24"/>
          <w:szCs w:val="24"/>
        </w:rPr>
        <w:t xml:space="preserve"> </w:t>
      </w:r>
      <w:r w:rsidR="0004245B" w:rsidRPr="00194CE1">
        <w:rPr>
          <w:rFonts w:ascii="Calibri" w:hAnsi="Calibri" w:cs="Calibri"/>
          <w:sz w:val="24"/>
          <w:szCs w:val="24"/>
        </w:rPr>
        <w:t>(</w:t>
      </w:r>
      <w:r w:rsidR="00AA0F72" w:rsidRPr="00194CE1">
        <w:rPr>
          <w:rFonts w:ascii="Calibri" w:hAnsi="Calibri" w:cs="Calibri"/>
          <w:sz w:val="24"/>
          <w:szCs w:val="24"/>
        </w:rPr>
        <w:t>ΟΚΑΝΑ</w:t>
      </w:r>
      <w:r w:rsidR="0004245B" w:rsidRPr="00194CE1">
        <w:rPr>
          <w:rFonts w:ascii="Calibri" w:hAnsi="Calibri" w:cs="Calibri"/>
          <w:sz w:val="24"/>
          <w:szCs w:val="24"/>
        </w:rPr>
        <w:t>)</w:t>
      </w:r>
      <w:r w:rsidR="00AA0F72" w:rsidRPr="00194CE1">
        <w:rPr>
          <w:rFonts w:ascii="Calibri" w:hAnsi="Calibri" w:cs="Calibri"/>
          <w:sz w:val="24"/>
          <w:szCs w:val="24"/>
        </w:rPr>
        <w:t xml:space="preserve"> </w:t>
      </w:r>
      <w:r w:rsidR="00C735CB">
        <w:rPr>
          <w:rFonts w:ascii="Calibri" w:hAnsi="Calibri" w:cs="Calibri"/>
          <w:sz w:val="24"/>
          <w:szCs w:val="24"/>
        </w:rPr>
        <w:t xml:space="preserve">έχει την οικονομική </w:t>
      </w:r>
      <w:r w:rsidR="00AA0F72" w:rsidRPr="00194CE1">
        <w:rPr>
          <w:rFonts w:ascii="Calibri" w:hAnsi="Calibri" w:cs="Calibri"/>
          <w:sz w:val="24"/>
          <w:szCs w:val="24"/>
        </w:rPr>
        <w:t>και την ε</w:t>
      </w:r>
      <w:r w:rsidR="00C735CB">
        <w:rPr>
          <w:rFonts w:ascii="Calibri" w:hAnsi="Calibri" w:cs="Calibri"/>
          <w:sz w:val="24"/>
          <w:szCs w:val="24"/>
        </w:rPr>
        <w:t>πιστημονική εποπτεία</w:t>
      </w:r>
      <w:r w:rsidR="00AA0F72" w:rsidRPr="00194CE1">
        <w:rPr>
          <w:rFonts w:ascii="Calibri" w:hAnsi="Calibri" w:cs="Calibri"/>
          <w:sz w:val="24"/>
          <w:szCs w:val="24"/>
        </w:rPr>
        <w:t xml:space="preserve"> του. </w:t>
      </w:r>
    </w:p>
    <w:p w:rsidR="00AA0F72" w:rsidRPr="00194CE1" w:rsidRDefault="00F75014" w:rsidP="00F75014">
      <w:pPr>
        <w:spacing w:after="0" w:line="240" w:lineRule="auto"/>
        <w:jc w:val="both"/>
        <w:rPr>
          <w:rFonts w:ascii="Calibri" w:hAnsi="Calibri" w:cs="Calibri"/>
          <w:sz w:val="24"/>
          <w:szCs w:val="24"/>
        </w:rPr>
      </w:pPr>
      <w:r>
        <w:rPr>
          <w:rFonts w:ascii="Calibri" w:hAnsi="Calibri" w:cs="Calibri"/>
          <w:sz w:val="24"/>
          <w:szCs w:val="24"/>
        </w:rPr>
        <w:t xml:space="preserve">   </w:t>
      </w:r>
      <w:r w:rsidR="0004245B" w:rsidRPr="00194CE1">
        <w:rPr>
          <w:rFonts w:ascii="Calibri" w:hAnsi="Calibri" w:cs="Calibri"/>
          <w:sz w:val="24"/>
          <w:szCs w:val="24"/>
        </w:rPr>
        <w:t xml:space="preserve">Το Κ.Π. Ρεθύμνου στελεχώνεται στον επιστημονικό τομέα από προσωπικό εκπαιδευμένο στην πρόληψη και συγκεκριμένα από </w:t>
      </w:r>
      <w:r w:rsidR="00C735CB">
        <w:rPr>
          <w:rFonts w:ascii="Calibri" w:hAnsi="Calibri" w:cs="Calibri"/>
          <w:sz w:val="24"/>
          <w:szCs w:val="24"/>
        </w:rPr>
        <w:t>τρεις</w:t>
      </w:r>
      <w:r w:rsidR="00AA0F72" w:rsidRPr="00194CE1">
        <w:rPr>
          <w:rFonts w:ascii="Calibri" w:hAnsi="Calibri" w:cs="Calibri"/>
          <w:sz w:val="24"/>
          <w:szCs w:val="24"/>
        </w:rPr>
        <w:t xml:space="preserve"> ψυχ</w:t>
      </w:r>
      <w:r w:rsidR="00421526" w:rsidRPr="00194CE1">
        <w:rPr>
          <w:rFonts w:ascii="Calibri" w:hAnsi="Calibri" w:cs="Calibri"/>
          <w:sz w:val="24"/>
          <w:szCs w:val="24"/>
        </w:rPr>
        <w:t>ολόγους</w:t>
      </w:r>
      <w:r w:rsidR="00AA0F72" w:rsidRPr="00194CE1">
        <w:rPr>
          <w:rFonts w:ascii="Calibri" w:hAnsi="Calibri" w:cs="Calibri"/>
          <w:sz w:val="24"/>
          <w:szCs w:val="24"/>
        </w:rPr>
        <w:t xml:space="preserve"> και μία παιδαγωγό</w:t>
      </w:r>
      <w:r w:rsidR="00421526" w:rsidRPr="00194CE1">
        <w:rPr>
          <w:rFonts w:ascii="Calibri" w:hAnsi="Calibri" w:cs="Calibri"/>
          <w:sz w:val="24"/>
          <w:szCs w:val="24"/>
        </w:rPr>
        <w:t>.</w:t>
      </w:r>
      <w:r w:rsidR="00AA0F72" w:rsidRPr="00194CE1">
        <w:rPr>
          <w:rFonts w:ascii="Calibri" w:hAnsi="Calibri" w:cs="Calibri"/>
          <w:sz w:val="24"/>
          <w:szCs w:val="24"/>
        </w:rPr>
        <w:t xml:space="preserve"> </w:t>
      </w:r>
    </w:p>
    <w:p w:rsidR="00194CE1" w:rsidRPr="00194CE1" w:rsidRDefault="00F75014" w:rsidP="00F75014">
      <w:pPr>
        <w:spacing w:after="0" w:line="240" w:lineRule="auto"/>
        <w:jc w:val="both"/>
        <w:rPr>
          <w:rFonts w:ascii="Calibri" w:hAnsi="Calibri" w:cs="Calibri"/>
          <w:sz w:val="24"/>
          <w:szCs w:val="24"/>
        </w:rPr>
      </w:pPr>
      <w:r>
        <w:rPr>
          <w:rFonts w:ascii="Calibri" w:hAnsi="Calibri" w:cs="Calibri"/>
          <w:b/>
          <w:sz w:val="24"/>
          <w:szCs w:val="24"/>
        </w:rPr>
        <w:t xml:space="preserve">   </w:t>
      </w:r>
      <w:r w:rsidR="00AA0F72" w:rsidRPr="00194CE1">
        <w:rPr>
          <w:rFonts w:ascii="Calibri" w:hAnsi="Calibri" w:cs="Calibri"/>
          <w:b/>
          <w:sz w:val="24"/>
          <w:szCs w:val="24"/>
        </w:rPr>
        <w:t>Σκοπός του Κέντρου Πρόληψης</w:t>
      </w:r>
      <w:r w:rsidR="00AA0F72" w:rsidRPr="00194CE1">
        <w:rPr>
          <w:rFonts w:ascii="Calibri" w:hAnsi="Calibri" w:cs="Calibri"/>
          <w:sz w:val="24"/>
          <w:szCs w:val="24"/>
        </w:rPr>
        <w:t xml:space="preserve"> είναι η ενημέρωση, ευαισθητοποίηση και εκπαίδευση του τοπικού πληθυσμού σε θέματα πρόληψης των εξαρτήσεων και προαγωγής της σωματικής και ψυχικής υγείας. Έχοντας αυτή τη φιλοσοφία, το Κέντρο Πρόληψης Ρεθύμνου απευθύνεται κυρίως σε άτομα που δε σχετίζονται με τη χρήση ουσιών και οργανώ</w:t>
      </w:r>
      <w:r w:rsidR="00C735CB">
        <w:rPr>
          <w:rFonts w:ascii="Calibri" w:hAnsi="Calibri" w:cs="Calibri"/>
          <w:sz w:val="24"/>
          <w:szCs w:val="24"/>
        </w:rPr>
        <w:t>ν</w:t>
      </w:r>
      <w:r w:rsidR="00AA0F72" w:rsidRPr="00194CE1">
        <w:rPr>
          <w:rFonts w:ascii="Calibri" w:hAnsi="Calibri" w:cs="Calibri"/>
          <w:sz w:val="24"/>
          <w:szCs w:val="24"/>
        </w:rPr>
        <w:t>ει προγράμματα για την οικογένεια, το σχολείο και την κοινότητα. Παράλληλα</w:t>
      </w:r>
      <w:r w:rsidR="00CB01BB">
        <w:rPr>
          <w:rFonts w:ascii="Calibri" w:hAnsi="Calibri" w:cs="Calibri"/>
          <w:sz w:val="24"/>
          <w:szCs w:val="24"/>
        </w:rPr>
        <w:t>,</w:t>
      </w:r>
      <w:r w:rsidR="00AA0F72" w:rsidRPr="00194CE1">
        <w:rPr>
          <w:rFonts w:ascii="Calibri" w:hAnsi="Calibri" w:cs="Calibri"/>
          <w:sz w:val="24"/>
          <w:szCs w:val="24"/>
        </w:rPr>
        <w:t xml:space="preserve"> στηρίζει και παραπέμπει στις κατάλληλες θεραπευτικές δομές τα άτομα που εμπλέκονται στην ουσιοεξάρτηση. </w:t>
      </w:r>
    </w:p>
    <w:p w:rsidR="00C735CB" w:rsidRDefault="00C735CB" w:rsidP="00C735CB">
      <w:pPr>
        <w:spacing w:after="0" w:line="240" w:lineRule="auto"/>
        <w:jc w:val="both"/>
        <w:rPr>
          <w:rFonts w:ascii="Calibri" w:hAnsi="Calibri" w:cs="Calibri"/>
          <w:sz w:val="24"/>
          <w:szCs w:val="24"/>
        </w:rPr>
      </w:pPr>
      <w:r>
        <w:rPr>
          <w:rFonts w:ascii="Calibri" w:hAnsi="Calibri" w:cs="Calibri"/>
          <w:sz w:val="24"/>
          <w:szCs w:val="24"/>
        </w:rPr>
        <w:t xml:space="preserve">   </w:t>
      </w:r>
    </w:p>
    <w:p w:rsidR="00AA0F72" w:rsidRPr="00194CE1" w:rsidRDefault="00AA0F72" w:rsidP="00F75014">
      <w:pPr>
        <w:spacing w:after="0" w:line="240" w:lineRule="auto"/>
        <w:rPr>
          <w:rFonts w:ascii="Calibri" w:hAnsi="Calibri" w:cs="Calibri"/>
          <w:sz w:val="24"/>
          <w:szCs w:val="24"/>
        </w:rPr>
      </w:pPr>
      <w:r w:rsidRPr="00194CE1">
        <w:rPr>
          <w:rFonts w:ascii="Calibri" w:hAnsi="Calibri" w:cs="Calibri"/>
          <w:sz w:val="24"/>
          <w:szCs w:val="24"/>
        </w:rPr>
        <w:t>Συγκεκριμένα,</w:t>
      </w:r>
      <w:r w:rsidRPr="00194CE1">
        <w:rPr>
          <w:rFonts w:ascii="Calibri" w:hAnsi="Calibri" w:cs="Calibri"/>
          <w:b/>
          <w:bCs/>
          <w:sz w:val="24"/>
          <w:szCs w:val="24"/>
        </w:rPr>
        <w:t xml:space="preserve"> για την οικογένεια</w:t>
      </w:r>
      <w:r w:rsidR="00F75014">
        <w:rPr>
          <w:rFonts w:ascii="Calibri" w:hAnsi="Calibri" w:cs="Calibri"/>
          <w:sz w:val="24"/>
          <w:szCs w:val="24"/>
        </w:rPr>
        <w:t xml:space="preserve"> </w:t>
      </w:r>
      <w:r w:rsidRPr="00194CE1">
        <w:rPr>
          <w:rFonts w:ascii="Calibri" w:hAnsi="Calibri" w:cs="Calibri"/>
          <w:sz w:val="24"/>
          <w:szCs w:val="24"/>
        </w:rPr>
        <w:t xml:space="preserve"> διοργανώνει: </w:t>
      </w:r>
    </w:p>
    <w:p w:rsidR="00AA0F72" w:rsidRPr="00194CE1" w:rsidRDefault="00AA0F72" w:rsidP="00F75014">
      <w:pPr>
        <w:numPr>
          <w:ilvl w:val="0"/>
          <w:numId w:val="6"/>
        </w:numPr>
        <w:spacing w:after="0" w:line="240" w:lineRule="auto"/>
        <w:ind w:left="0"/>
        <w:rPr>
          <w:rFonts w:ascii="Calibri" w:hAnsi="Calibri" w:cs="Calibri"/>
          <w:sz w:val="24"/>
          <w:szCs w:val="24"/>
        </w:rPr>
      </w:pPr>
      <w:r w:rsidRPr="00194CE1">
        <w:rPr>
          <w:rFonts w:ascii="Calibri" w:hAnsi="Calibri" w:cs="Calibri"/>
          <w:b/>
          <w:bCs/>
          <w:sz w:val="24"/>
          <w:szCs w:val="24"/>
        </w:rPr>
        <w:t>Ομιλίες και ανοικτές συναντήσεις</w:t>
      </w:r>
      <w:r w:rsidRPr="00194CE1">
        <w:rPr>
          <w:rFonts w:ascii="Calibri" w:hAnsi="Calibri" w:cs="Calibri"/>
          <w:sz w:val="24"/>
          <w:szCs w:val="24"/>
        </w:rPr>
        <w:t xml:space="preserve"> με θέματα που ενδιαφέρουν τους γονείς </w:t>
      </w:r>
    </w:p>
    <w:p w:rsidR="00846984" w:rsidRDefault="00AA0F72" w:rsidP="00F75014">
      <w:pPr>
        <w:numPr>
          <w:ilvl w:val="0"/>
          <w:numId w:val="6"/>
        </w:numPr>
        <w:spacing w:after="0" w:line="240" w:lineRule="auto"/>
        <w:ind w:left="0"/>
        <w:rPr>
          <w:rFonts w:ascii="Calibri" w:hAnsi="Calibri" w:cs="Calibri"/>
          <w:sz w:val="24"/>
          <w:szCs w:val="24"/>
        </w:rPr>
      </w:pPr>
      <w:r w:rsidRPr="00194CE1">
        <w:rPr>
          <w:rFonts w:ascii="Calibri" w:hAnsi="Calibri" w:cs="Calibri"/>
          <w:b/>
          <w:bCs/>
          <w:sz w:val="24"/>
          <w:szCs w:val="24"/>
        </w:rPr>
        <w:t>Ομάδες εκπαίδευσης γονέων</w:t>
      </w:r>
      <w:r w:rsidRPr="00194CE1">
        <w:rPr>
          <w:rFonts w:ascii="Calibri" w:hAnsi="Calibri" w:cs="Calibri"/>
          <w:sz w:val="24"/>
          <w:szCs w:val="24"/>
        </w:rPr>
        <w:t xml:space="preserve"> με παιδιά βρεφικής, σχολικής και εφηβικής ηλικίας</w:t>
      </w:r>
      <w:r w:rsidR="00194CE1" w:rsidRPr="00194CE1">
        <w:rPr>
          <w:rFonts w:ascii="Calibri" w:hAnsi="Calibri" w:cs="Calibri"/>
          <w:sz w:val="24"/>
          <w:szCs w:val="24"/>
        </w:rPr>
        <w:t xml:space="preserve">. Οι ομάδες  αυτές είναι κλειστές, θεματοκεντρικές, γίνονται με βιωματικό τρόπο και έχουν τρίμηνη διάρκεια. </w:t>
      </w:r>
    </w:p>
    <w:p w:rsidR="00F75014" w:rsidRDefault="00F75014" w:rsidP="00F75014">
      <w:pPr>
        <w:spacing w:after="0" w:line="240" w:lineRule="auto"/>
        <w:rPr>
          <w:rFonts w:ascii="Calibri" w:hAnsi="Calibri" w:cs="Calibri"/>
          <w:sz w:val="24"/>
          <w:szCs w:val="24"/>
        </w:rPr>
      </w:pPr>
    </w:p>
    <w:p w:rsidR="00AA0F72" w:rsidRPr="00194CE1" w:rsidRDefault="00AA0F72" w:rsidP="00F75014">
      <w:pPr>
        <w:spacing w:after="0" w:line="240" w:lineRule="auto"/>
        <w:rPr>
          <w:rFonts w:ascii="Calibri" w:hAnsi="Calibri" w:cs="Calibri"/>
          <w:sz w:val="24"/>
          <w:szCs w:val="24"/>
        </w:rPr>
      </w:pPr>
      <w:r w:rsidRPr="00194CE1">
        <w:rPr>
          <w:rFonts w:ascii="Calibri" w:hAnsi="Calibri" w:cs="Calibri"/>
          <w:b/>
          <w:bCs/>
          <w:sz w:val="24"/>
          <w:szCs w:val="24"/>
        </w:rPr>
        <w:t>Για το σχολείο</w:t>
      </w:r>
      <w:r w:rsidRPr="00194CE1">
        <w:rPr>
          <w:rFonts w:ascii="Calibri" w:hAnsi="Calibri" w:cs="Calibri"/>
          <w:sz w:val="24"/>
          <w:szCs w:val="24"/>
        </w:rPr>
        <w:t xml:space="preserve"> </w:t>
      </w:r>
      <w:r w:rsidR="00846984">
        <w:rPr>
          <w:rFonts w:ascii="Calibri" w:hAnsi="Calibri" w:cs="Calibri"/>
          <w:sz w:val="24"/>
          <w:szCs w:val="24"/>
        </w:rPr>
        <w:t xml:space="preserve"> </w:t>
      </w:r>
      <w:r w:rsidRPr="00194CE1">
        <w:rPr>
          <w:rFonts w:ascii="Calibri" w:hAnsi="Calibri" w:cs="Calibri"/>
          <w:sz w:val="24"/>
          <w:szCs w:val="24"/>
        </w:rPr>
        <w:t>πραγματοποιεί</w:t>
      </w:r>
      <w:r w:rsidR="00846984">
        <w:rPr>
          <w:rFonts w:ascii="Calibri" w:hAnsi="Calibri" w:cs="Calibri"/>
          <w:sz w:val="24"/>
          <w:szCs w:val="24"/>
        </w:rPr>
        <w:t>:</w:t>
      </w:r>
      <w:r w:rsidRPr="00194CE1">
        <w:rPr>
          <w:rFonts w:ascii="Calibri" w:hAnsi="Calibri" w:cs="Calibri"/>
          <w:sz w:val="24"/>
          <w:szCs w:val="24"/>
        </w:rPr>
        <w:t xml:space="preserve"> </w:t>
      </w:r>
    </w:p>
    <w:p w:rsidR="00846984" w:rsidRPr="00846984" w:rsidRDefault="00AA0F72" w:rsidP="00F75014">
      <w:pPr>
        <w:numPr>
          <w:ilvl w:val="0"/>
          <w:numId w:val="7"/>
        </w:numPr>
        <w:spacing w:after="0" w:line="240" w:lineRule="auto"/>
        <w:ind w:left="0"/>
        <w:rPr>
          <w:rFonts w:ascii="Calibri" w:hAnsi="Calibri" w:cs="Calibri"/>
          <w:sz w:val="24"/>
          <w:szCs w:val="24"/>
        </w:rPr>
      </w:pPr>
      <w:r w:rsidRPr="00846984">
        <w:rPr>
          <w:rFonts w:ascii="Calibri" w:hAnsi="Calibri" w:cs="Calibri"/>
          <w:b/>
          <w:bCs/>
          <w:sz w:val="24"/>
          <w:szCs w:val="24"/>
        </w:rPr>
        <w:t xml:space="preserve">Ομιλίες </w:t>
      </w:r>
      <w:r w:rsidR="00EC1CD2">
        <w:rPr>
          <w:rFonts w:ascii="Calibri" w:hAnsi="Calibri" w:cs="Calibri"/>
          <w:b/>
          <w:bCs/>
          <w:sz w:val="24"/>
          <w:szCs w:val="24"/>
        </w:rPr>
        <w:t xml:space="preserve">και ανοιχτές συναντήσεις </w:t>
      </w:r>
      <w:r w:rsidRPr="00846984">
        <w:rPr>
          <w:rFonts w:ascii="Calibri" w:hAnsi="Calibri" w:cs="Calibri"/>
          <w:b/>
          <w:bCs/>
          <w:sz w:val="24"/>
          <w:szCs w:val="24"/>
        </w:rPr>
        <w:t>για εκπαιδευτικούς</w:t>
      </w:r>
      <w:r w:rsidRPr="00846984">
        <w:rPr>
          <w:rFonts w:ascii="Calibri" w:hAnsi="Calibri" w:cs="Calibri"/>
          <w:sz w:val="24"/>
          <w:szCs w:val="24"/>
        </w:rPr>
        <w:t xml:space="preserve"> </w:t>
      </w:r>
      <w:r w:rsidRPr="00846984">
        <w:rPr>
          <w:rFonts w:ascii="Calibri" w:hAnsi="Calibri" w:cs="Calibri"/>
          <w:b/>
          <w:bCs/>
          <w:sz w:val="24"/>
          <w:szCs w:val="24"/>
        </w:rPr>
        <w:t>Α/θμιας και Β/θμιας Εκπαίδευσης</w:t>
      </w:r>
      <w:r w:rsidR="00846984" w:rsidRPr="00846984">
        <w:rPr>
          <w:rFonts w:ascii="Calibri" w:hAnsi="Calibri" w:cs="Calibri"/>
          <w:b/>
          <w:bCs/>
          <w:sz w:val="24"/>
          <w:szCs w:val="24"/>
        </w:rPr>
        <w:t xml:space="preserve"> </w:t>
      </w:r>
    </w:p>
    <w:p w:rsidR="00F75014" w:rsidRPr="00F75014" w:rsidRDefault="00AA0F72" w:rsidP="00F75014">
      <w:pPr>
        <w:numPr>
          <w:ilvl w:val="0"/>
          <w:numId w:val="6"/>
        </w:numPr>
        <w:spacing w:after="0" w:line="240" w:lineRule="auto"/>
        <w:ind w:left="0"/>
        <w:rPr>
          <w:rFonts w:ascii="Calibri" w:hAnsi="Calibri" w:cs="Calibri"/>
          <w:sz w:val="24"/>
          <w:szCs w:val="24"/>
        </w:rPr>
      </w:pPr>
      <w:r w:rsidRPr="00846984">
        <w:rPr>
          <w:rFonts w:ascii="Calibri" w:hAnsi="Calibri" w:cs="Calibri"/>
          <w:b/>
          <w:bCs/>
          <w:sz w:val="24"/>
          <w:szCs w:val="24"/>
        </w:rPr>
        <w:t xml:space="preserve">Ανοικτές συναντήσεις </w:t>
      </w:r>
      <w:r w:rsidR="00846984" w:rsidRPr="00846984">
        <w:rPr>
          <w:rFonts w:ascii="Calibri" w:hAnsi="Calibri" w:cs="Calibri"/>
          <w:b/>
          <w:bCs/>
          <w:sz w:val="24"/>
          <w:szCs w:val="24"/>
        </w:rPr>
        <w:t>ευαισθητοποίησης</w:t>
      </w:r>
      <w:r w:rsidR="00F75014">
        <w:rPr>
          <w:rFonts w:ascii="Calibri" w:hAnsi="Calibri" w:cs="Calibri"/>
          <w:b/>
          <w:bCs/>
          <w:sz w:val="24"/>
          <w:szCs w:val="24"/>
        </w:rPr>
        <w:t xml:space="preserve"> </w:t>
      </w:r>
      <w:r w:rsidRPr="00846984">
        <w:rPr>
          <w:rFonts w:ascii="Calibri" w:hAnsi="Calibri" w:cs="Calibri"/>
          <w:b/>
          <w:bCs/>
          <w:sz w:val="24"/>
          <w:szCs w:val="24"/>
        </w:rPr>
        <w:t xml:space="preserve"> μαθητ</w:t>
      </w:r>
      <w:r w:rsidR="00846984" w:rsidRPr="00846984">
        <w:rPr>
          <w:rFonts w:ascii="Calibri" w:hAnsi="Calibri" w:cs="Calibri"/>
          <w:b/>
          <w:bCs/>
          <w:sz w:val="24"/>
          <w:szCs w:val="24"/>
        </w:rPr>
        <w:t>ών</w:t>
      </w:r>
      <w:r w:rsidRPr="00846984">
        <w:rPr>
          <w:rFonts w:ascii="Calibri" w:hAnsi="Calibri" w:cs="Calibri"/>
          <w:sz w:val="24"/>
          <w:szCs w:val="24"/>
        </w:rPr>
        <w:t xml:space="preserve"> </w:t>
      </w:r>
      <w:r w:rsidR="00F75014">
        <w:rPr>
          <w:rFonts w:ascii="Calibri" w:hAnsi="Calibri" w:cs="Calibri"/>
          <w:sz w:val="24"/>
          <w:szCs w:val="24"/>
        </w:rPr>
        <w:t xml:space="preserve">στο χώρο του σχολείου </w:t>
      </w:r>
      <w:r w:rsidRPr="00846984">
        <w:rPr>
          <w:rFonts w:ascii="Calibri" w:hAnsi="Calibri" w:cs="Calibri"/>
          <w:sz w:val="24"/>
          <w:szCs w:val="24"/>
        </w:rPr>
        <w:t>όπου συζητο</w:t>
      </w:r>
      <w:r w:rsidR="00846984">
        <w:rPr>
          <w:rFonts w:ascii="Calibri" w:hAnsi="Calibri" w:cs="Calibri"/>
          <w:sz w:val="24"/>
          <w:szCs w:val="24"/>
        </w:rPr>
        <w:t>ύνται θέματα  πρόληψης και προαγωγής της ψυχοκοινωνικής υγείας.</w:t>
      </w:r>
      <w:r w:rsidR="00F75014" w:rsidRPr="00F75014">
        <w:rPr>
          <w:rFonts w:ascii="Calibri" w:hAnsi="Calibri" w:cs="Calibri"/>
          <w:b/>
          <w:bCs/>
          <w:sz w:val="24"/>
          <w:szCs w:val="24"/>
        </w:rPr>
        <w:t xml:space="preserve"> </w:t>
      </w:r>
    </w:p>
    <w:p w:rsidR="00AA0F72" w:rsidRPr="00F75014" w:rsidRDefault="00F75014" w:rsidP="00F75014">
      <w:pPr>
        <w:numPr>
          <w:ilvl w:val="0"/>
          <w:numId w:val="6"/>
        </w:numPr>
        <w:spacing w:after="0" w:line="240" w:lineRule="auto"/>
        <w:ind w:left="0"/>
        <w:rPr>
          <w:rFonts w:ascii="Calibri" w:hAnsi="Calibri" w:cs="Calibri"/>
          <w:sz w:val="24"/>
          <w:szCs w:val="24"/>
        </w:rPr>
      </w:pPr>
      <w:r>
        <w:rPr>
          <w:rFonts w:ascii="Calibri" w:hAnsi="Calibri" w:cs="Calibri"/>
          <w:b/>
          <w:bCs/>
          <w:sz w:val="24"/>
          <w:szCs w:val="24"/>
        </w:rPr>
        <w:t xml:space="preserve">Ομάδες </w:t>
      </w:r>
      <w:r w:rsidRPr="00194CE1">
        <w:rPr>
          <w:rFonts w:ascii="Calibri" w:hAnsi="Calibri" w:cs="Calibri"/>
          <w:b/>
          <w:bCs/>
          <w:sz w:val="24"/>
          <w:szCs w:val="24"/>
        </w:rPr>
        <w:t xml:space="preserve"> </w:t>
      </w:r>
      <w:r>
        <w:rPr>
          <w:rFonts w:ascii="Calibri" w:hAnsi="Calibri" w:cs="Calibri"/>
          <w:b/>
          <w:bCs/>
          <w:sz w:val="24"/>
          <w:szCs w:val="24"/>
        </w:rPr>
        <w:t xml:space="preserve">εκπαίδευσης  μαθητών. </w:t>
      </w:r>
      <w:r w:rsidRPr="00194CE1">
        <w:rPr>
          <w:rFonts w:ascii="Calibri" w:hAnsi="Calibri" w:cs="Calibri"/>
          <w:sz w:val="24"/>
          <w:szCs w:val="24"/>
        </w:rPr>
        <w:t>Οι ομάδες  αυτές είναι κλειστές, θεματοκεντρικές, γίνονται με βιωματικό τρόπο</w:t>
      </w:r>
      <w:r>
        <w:rPr>
          <w:rFonts w:ascii="Calibri" w:hAnsi="Calibri" w:cs="Calibri"/>
          <w:sz w:val="24"/>
          <w:szCs w:val="24"/>
        </w:rPr>
        <w:t xml:space="preserve">, </w:t>
      </w:r>
      <w:r w:rsidRPr="00194CE1">
        <w:rPr>
          <w:rFonts w:ascii="Calibri" w:hAnsi="Calibri" w:cs="Calibri"/>
          <w:sz w:val="24"/>
          <w:szCs w:val="24"/>
        </w:rPr>
        <w:t>έχουν τρίμηνη διάρκεια</w:t>
      </w:r>
      <w:r>
        <w:rPr>
          <w:rFonts w:ascii="Calibri" w:hAnsi="Calibri" w:cs="Calibri"/>
          <w:sz w:val="24"/>
          <w:szCs w:val="24"/>
        </w:rPr>
        <w:t xml:space="preserve"> και πραγματοποιούνται από στελέχη πρόληψης στο χώρο του σχολείου.</w:t>
      </w:r>
    </w:p>
    <w:p w:rsidR="00AA0F72" w:rsidRPr="00846984" w:rsidRDefault="00846984" w:rsidP="00F75014">
      <w:pPr>
        <w:numPr>
          <w:ilvl w:val="0"/>
          <w:numId w:val="6"/>
        </w:numPr>
        <w:spacing w:after="0" w:line="240" w:lineRule="auto"/>
        <w:ind w:left="0"/>
        <w:rPr>
          <w:rFonts w:ascii="Calibri" w:hAnsi="Calibri" w:cs="Calibri"/>
          <w:sz w:val="24"/>
          <w:szCs w:val="24"/>
        </w:rPr>
      </w:pPr>
      <w:r>
        <w:rPr>
          <w:rFonts w:ascii="Calibri" w:hAnsi="Calibri" w:cs="Calibri"/>
          <w:b/>
          <w:bCs/>
          <w:sz w:val="24"/>
          <w:szCs w:val="24"/>
        </w:rPr>
        <w:t xml:space="preserve">Ομάδες </w:t>
      </w:r>
      <w:r w:rsidR="00AA0F72" w:rsidRPr="00194CE1">
        <w:rPr>
          <w:rFonts w:ascii="Calibri" w:hAnsi="Calibri" w:cs="Calibri"/>
          <w:b/>
          <w:bCs/>
          <w:sz w:val="24"/>
          <w:szCs w:val="24"/>
        </w:rPr>
        <w:t xml:space="preserve"> </w:t>
      </w:r>
      <w:r>
        <w:rPr>
          <w:rFonts w:ascii="Calibri" w:hAnsi="Calibri" w:cs="Calibri"/>
          <w:b/>
          <w:bCs/>
          <w:sz w:val="24"/>
          <w:szCs w:val="24"/>
        </w:rPr>
        <w:t xml:space="preserve">εκπαίδευσης  </w:t>
      </w:r>
      <w:r w:rsidR="00AA0F72" w:rsidRPr="00194CE1">
        <w:rPr>
          <w:rFonts w:ascii="Calibri" w:hAnsi="Calibri" w:cs="Calibri"/>
          <w:b/>
          <w:bCs/>
          <w:sz w:val="24"/>
          <w:szCs w:val="24"/>
        </w:rPr>
        <w:t>εκπαιδευτικών</w:t>
      </w:r>
      <w:r>
        <w:rPr>
          <w:rFonts w:ascii="Calibri" w:hAnsi="Calibri" w:cs="Calibri"/>
          <w:b/>
          <w:bCs/>
          <w:sz w:val="24"/>
          <w:szCs w:val="24"/>
        </w:rPr>
        <w:t xml:space="preserve">. </w:t>
      </w:r>
      <w:r w:rsidRPr="00194CE1">
        <w:rPr>
          <w:rFonts w:ascii="Calibri" w:hAnsi="Calibri" w:cs="Calibri"/>
          <w:sz w:val="24"/>
          <w:szCs w:val="24"/>
        </w:rPr>
        <w:t xml:space="preserve">Οι ομάδες  αυτές είναι κλειστές, θεματοκεντρικές, γίνονται με βιωματικό τρόπο και έχουν τρίμηνη διάρκεια. </w:t>
      </w:r>
      <w:r w:rsidR="00AA0F72" w:rsidRPr="00846984">
        <w:rPr>
          <w:rFonts w:ascii="Calibri" w:hAnsi="Calibri" w:cs="Calibri"/>
          <w:sz w:val="24"/>
          <w:szCs w:val="24"/>
        </w:rPr>
        <w:t xml:space="preserve"> </w:t>
      </w:r>
    </w:p>
    <w:p w:rsidR="00AA0F72" w:rsidRDefault="00846984" w:rsidP="00F75014">
      <w:pPr>
        <w:pStyle w:val="2"/>
        <w:numPr>
          <w:ilvl w:val="0"/>
          <w:numId w:val="8"/>
        </w:numPr>
        <w:spacing w:after="0" w:line="240" w:lineRule="auto"/>
        <w:ind w:left="0"/>
        <w:rPr>
          <w:rFonts w:ascii="Calibri" w:hAnsi="Calibri" w:cs="Calibri"/>
          <w:szCs w:val="24"/>
        </w:rPr>
      </w:pPr>
      <w:r>
        <w:rPr>
          <w:rFonts w:ascii="Calibri" w:hAnsi="Calibri" w:cs="Calibri"/>
          <w:b/>
          <w:bCs/>
          <w:szCs w:val="24"/>
        </w:rPr>
        <w:t xml:space="preserve">Εκπαιδευτικά Σεμινάρια σε Υλικά </w:t>
      </w:r>
      <w:r w:rsidR="00AA0F72" w:rsidRPr="00194CE1">
        <w:rPr>
          <w:rFonts w:ascii="Calibri" w:hAnsi="Calibri" w:cs="Calibri"/>
          <w:b/>
          <w:bCs/>
          <w:szCs w:val="24"/>
        </w:rPr>
        <w:t xml:space="preserve"> πρόληψης και προαγωγής της υγείας</w:t>
      </w:r>
      <w:r w:rsidR="00AA0F72" w:rsidRPr="00194CE1">
        <w:rPr>
          <w:rFonts w:ascii="Calibri" w:hAnsi="Calibri" w:cs="Calibri"/>
          <w:szCs w:val="24"/>
        </w:rPr>
        <w:t xml:space="preserve">, τα οποία εμπλέκουν εκπαιδευτικούς, μαθητές και γονείς. </w:t>
      </w:r>
      <w:r w:rsidR="00AA0F72" w:rsidRPr="00846984">
        <w:rPr>
          <w:rFonts w:ascii="Calibri" w:hAnsi="Calibri" w:cs="Calibri"/>
          <w:szCs w:val="24"/>
        </w:rPr>
        <w:t>Στα πλαίσια των προγραμμάτων αυτών το Κέντρο Πρόληψης εκπαιδεύει δασκάλους και καθηγητές</w:t>
      </w:r>
      <w:r w:rsidR="00F75014">
        <w:rPr>
          <w:rFonts w:ascii="Calibri" w:hAnsi="Calibri" w:cs="Calibri"/>
          <w:szCs w:val="24"/>
        </w:rPr>
        <w:t>,</w:t>
      </w:r>
      <w:r w:rsidR="00AA0F72" w:rsidRPr="00846984">
        <w:rPr>
          <w:rFonts w:ascii="Calibri" w:hAnsi="Calibri" w:cs="Calibri"/>
          <w:szCs w:val="24"/>
        </w:rPr>
        <w:t xml:space="preserve"> οι οποίοι εφαρμόζουν τα προγράμματα αυτά στον χώρο του σχολείου με την εποπτεία και τη στήριξη του Κέντρου. </w:t>
      </w:r>
    </w:p>
    <w:p w:rsidR="00F75014" w:rsidRPr="00846984" w:rsidRDefault="00F75014" w:rsidP="00F75014">
      <w:pPr>
        <w:pStyle w:val="2"/>
        <w:spacing w:after="0" w:line="240" w:lineRule="auto"/>
        <w:ind w:left="0"/>
        <w:rPr>
          <w:rFonts w:ascii="Calibri" w:hAnsi="Calibri" w:cs="Calibri"/>
          <w:szCs w:val="24"/>
        </w:rPr>
      </w:pPr>
    </w:p>
    <w:p w:rsidR="00AA0F72" w:rsidRPr="00194CE1" w:rsidRDefault="00AA0F72" w:rsidP="00F75014">
      <w:pPr>
        <w:spacing w:after="0" w:line="240" w:lineRule="auto"/>
        <w:rPr>
          <w:rFonts w:ascii="Calibri" w:hAnsi="Calibri" w:cs="Calibri"/>
          <w:sz w:val="24"/>
          <w:szCs w:val="24"/>
        </w:rPr>
      </w:pPr>
      <w:r w:rsidRPr="00194CE1">
        <w:rPr>
          <w:rFonts w:ascii="Calibri" w:hAnsi="Calibri" w:cs="Calibri"/>
          <w:b/>
          <w:bCs/>
          <w:sz w:val="24"/>
          <w:szCs w:val="24"/>
        </w:rPr>
        <w:t>Για τους εφήβους και τους νέους</w:t>
      </w:r>
      <w:r w:rsidRPr="00194CE1">
        <w:rPr>
          <w:rFonts w:ascii="Calibri" w:hAnsi="Calibri" w:cs="Calibri"/>
          <w:sz w:val="24"/>
          <w:szCs w:val="24"/>
        </w:rPr>
        <w:t xml:space="preserve"> πραγματοποιούνται </w:t>
      </w:r>
    </w:p>
    <w:p w:rsidR="00F75014" w:rsidRPr="00F75014" w:rsidRDefault="00AA0F72" w:rsidP="00F75014">
      <w:pPr>
        <w:numPr>
          <w:ilvl w:val="0"/>
          <w:numId w:val="6"/>
        </w:numPr>
        <w:spacing w:after="0" w:line="240" w:lineRule="auto"/>
        <w:ind w:left="0"/>
        <w:rPr>
          <w:rFonts w:ascii="Calibri" w:hAnsi="Calibri" w:cs="Calibri"/>
          <w:sz w:val="24"/>
          <w:szCs w:val="24"/>
        </w:rPr>
      </w:pPr>
      <w:r w:rsidRPr="00F75014">
        <w:rPr>
          <w:rFonts w:ascii="Calibri" w:hAnsi="Calibri" w:cs="Calibri"/>
          <w:b/>
          <w:bCs/>
          <w:sz w:val="24"/>
          <w:szCs w:val="24"/>
        </w:rPr>
        <w:t xml:space="preserve">Εργαστήρια </w:t>
      </w:r>
      <w:r w:rsidR="00F75014" w:rsidRPr="00F75014">
        <w:rPr>
          <w:rFonts w:ascii="Calibri" w:hAnsi="Calibri" w:cs="Calibri"/>
          <w:b/>
          <w:bCs/>
          <w:sz w:val="24"/>
          <w:szCs w:val="24"/>
        </w:rPr>
        <w:t>προσωπικής ανάπτυξης</w:t>
      </w:r>
      <w:r w:rsidRPr="00F75014">
        <w:rPr>
          <w:rFonts w:ascii="Calibri" w:hAnsi="Calibri" w:cs="Calibri"/>
          <w:sz w:val="24"/>
          <w:szCs w:val="24"/>
        </w:rPr>
        <w:t xml:space="preserve"> </w:t>
      </w:r>
      <w:r w:rsidR="00F75014">
        <w:rPr>
          <w:rFonts w:ascii="Calibri" w:hAnsi="Calibri" w:cs="Calibri"/>
          <w:sz w:val="24"/>
          <w:szCs w:val="24"/>
        </w:rPr>
        <w:t>για νέους ενήλικες.</w:t>
      </w:r>
      <w:r w:rsidR="00F75014" w:rsidRPr="00F75014">
        <w:rPr>
          <w:rFonts w:ascii="Calibri" w:hAnsi="Calibri" w:cs="Calibri"/>
          <w:sz w:val="24"/>
          <w:szCs w:val="24"/>
        </w:rPr>
        <w:t xml:space="preserve"> </w:t>
      </w:r>
      <w:r w:rsidR="00F75014" w:rsidRPr="00194CE1">
        <w:rPr>
          <w:rFonts w:ascii="Calibri" w:hAnsi="Calibri" w:cs="Calibri"/>
          <w:sz w:val="24"/>
          <w:szCs w:val="24"/>
        </w:rPr>
        <w:t xml:space="preserve">Οι ομάδες </w:t>
      </w:r>
      <w:r w:rsidR="00F75014">
        <w:rPr>
          <w:rFonts w:ascii="Calibri" w:hAnsi="Calibri" w:cs="Calibri"/>
          <w:sz w:val="24"/>
          <w:szCs w:val="24"/>
        </w:rPr>
        <w:t xml:space="preserve"> αυτές είναι κλειστές,</w:t>
      </w:r>
      <w:r w:rsidR="00F75014" w:rsidRPr="00194CE1">
        <w:rPr>
          <w:rFonts w:ascii="Calibri" w:hAnsi="Calibri" w:cs="Calibri"/>
          <w:sz w:val="24"/>
          <w:szCs w:val="24"/>
        </w:rPr>
        <w:t xml:space="preserve"> γίνονται με βιωματικό τρόπο και έχουν τρίμηνη διάρκεια. </w:t>
      </w:r>
    </w:p>
    <w:p w:rsidR="00F75014" w:rsidRPr="00F75014" w:rsidRDefault="00AA0F72" w:rsidP="00F75014">
      <w:pPr>
        <w:numPr>
          <w:ilvl w:val="0"/>
          <w:numId w:val="8"/>
        </w:numPr>
        <w:spacing w:after="0" w:line="240" w:lineRule="auto"/>
        <w:ind w:left="0"/>
        <w:rPr>
          <w:rFonts w:ascii="Calibri" w:hAnsi="Calibri" w:cs="Calibri"/>
          <w:sz w:val="24"/>
          <w:szCs w:val="24"/>
        </w:rPr>
      </w:pPr>
      <w:r w:rsidRPr="00F75014">
        <w:rPr>
          <w:rFonts w:ascii="Calibri" w:hAnsi="Calibri" w:cs="Calibri"/>
          <w:b/>
          <w:bCs/>
          <w:sz w:val="24"/>
          <w:szCs w:val="24"/>
        </w:rPr>
        <w:t>Ομάδες δημιουργικής απασχόλησης</w:t>
      </w:r>
      <w:r w:rsidRPr="00F75014">
        <w:rPr>
          <w:rFonts w:ascii="Calibri" w:hAnsi="Calibri" w:cs="Calibri"/>
          <w:sz w:val="24"/>
          <w:szCs w:val="24"/>
        </w:rPr>
        <w:t xml:space="preserve"> στις οποίες οι νέοι σε συνεργασία με το Κέντρο Πρόληψης σχεδιάζουν και υλοποιούν δράσεις όπως φεστιβάλ </w:t>
      </w:r>
      <w:r w:rsidRPr="00F75014">
        <w:rPr>
          <w:rFonts w:ascii="Calibri" w:hAnsi="Calibri" w:cs="Calibri"/>
          <w:sz w:val="24"/>
          <w:szCs w:val="24"/>
          <w:lang w:val="en-US"/>
        </w:rPr>
        <w:t>graffiti</w:t>
      </w:r>
      <w:r w:rsidRPr="00F75014">
        <w:rPr>
          <w:rFonts w:ascii="Calibri" w:hAnsi="Calibri" w:cs="Calibri"/>
          <w:sz w:val="24"/>
          <w:szCs w:val="24"/>
        </w:rPr>
        <w:t>, μουσικές εκδηλώσεις,</w:t>
      </w:r>
      <w:r w:rsidR="00C735CB">
        <w:rPr>
          <w:rFonts w:ascii="Calibri" w:hAnsi="Calibri" w:cs="Calibri"/>
          <w:sz w:val="24"/>
          <w:szCs w:val="24"/>
        </w:rPr>
        <w:t xml:space="preserve"> ραδιοφωνικές εκπομπές και</w:t>
      </w:r>
      <w:r w:rsidRPr="00F75014">
        <w:rPr>
          <w:rFonts w:ascii="Calibri" w:hAnsi="Calibri" w:cs="Calibri"/>
          <w:sz w:val="24"/>
          <w:szCs w:val="24"/>
        </w:rPr>
        <w:t xml:space="preserve"> έντυπο υλικό.  </w:t>
      </w:r>
    </w:p>
    <w:p w:rsidR="00AA0F72" w:rsidRPr="00194CE1" w:rsidRDefault="00AA0F72" w:rsidP="00F75014">
      <w:pPr>
        <w:spacing w:after="0" w:line="240" w:lineRule="auto"/>
        <w:rPr>
          <w:rFonts w:ascii="Calibri" w:hAnsi="Calibri" w:cs="Calibri"/>
          <w:sz w:val="24"/>
          <w:szCs w:val="24"/>
        </w:rPr>
      </w:pPr>
      <w:r w:rsidRPr="00194CE1">
        <w:rPr>
          <w:rFonts w:ascii="Calibri" w:hAnsi="Calibri" w:cs="Calibri"/>
          <w:sz w:val="24"/>
          <w:szCs w:val="24"/>
        </w:rPr>
        <w:t xml:space="preserve">  </w:t>
      </w:r>
    </w:p>
    <w:p w:rsidR="00AA0F72" w:rsidRPr="00194CE1" w:rsidRDefault="00AA0F72" w:rsidP="00F75014">
      <w:pPr>
        <w:spacing w:after="0" w:line="240" w:lineRule="auto"/>
        <w:rPr>
          <w:rFonts w:ascii="Calibri" w:hAnsi="Calibri" w:cs="Calibri"/>
          <w:sz w:val="24"/>
          <w:szCs w:val="24"/>
        </w:rPr>
      </w:pPr>
      <w:r w:rsidRPr="00194CE1">
        <w:rPr>
          <w:rFonts w:ascii="Calibri" w:hAnsi="Calibri" w:cs="Calibri"/>
          <w:b/>
          <w:bCs/>
          <w:sz w:val="24"/>
          <w:szCs w:val="24"/>
        </w:rPr>
        <w:t>Για την</w:t>
      </w:r>
      <w:r w:rsidRPr="00194CE1">
        <w:rPr>
          <w:rFonts w:ascii="Calibri" w:hAnsi="Calibri" w:cs="Calibri"/>
          <w:sz w:val="24"/>
          <w:szCs w:val="24"/>
        </w:rPr>
        <w:t xml:space="preserve"> </w:t>
      </w:r>
      <w:r w:rsidRPr="00194CE1">
        <w:rPr>
          <w:rFonts w:ascii="Calibri" w:hAnsi="Calibri" w:cs="Calibri"/>
          <w:b/>
          <w:bCs/>
          <w:sz w:val="24"/>
          <w:szCs w:val="24"/>
        </w:rPr>
        <w:t xml:space="preserve">κοινότητα </w:t>
      </w:r>
      <w:r w:rsidRPr="00194CE1">
        <w:rPr>
          <w:rFonts w:ascii="Calibri" w:hAnsi="Calibri" w:cs="Calibri"/>
          <w:sz w:val="24"/>
          <w:szCs w:val="24"/>
        </w:rPr>
        <w:t xml:space="preserve">το Κέντρο Πρόληψης σχεδιάζει και υλοποιεί </w:t>
      </w:r>
    </w:p>
    <w:p w:rsidR="00AA0F72" w:rsidRPr="00194CE1" w:rsidRDefault="00AA0F72" w:rsidP="00F75014">
      <w:pPr>
        <w:numPr>
          <w:ilvl w:val="0"/>
          <w:numId w:val="9"/>
        </w:numPr>
        <w:spacing w:after="0" w:line="240" w:lineRule="auto"/>
        <w:ind w:left="0"/>
        <w:rPr>
          <w:rFonts w:ascii="Calibri" w:hAnsi="Calibri" w:cs="Calibri"/>
          <w:sz w:val="24"/>
          <w:szCs w:val="24"/>
        </w:rPr>
      </w:pPr>
      <w:r w:rsidRPr="00194CE1">
        <w:rPr>
          <w:rFonts w:ascii="Calibri" w:hAnsi="Calibri" w:cs="Calibri"/>
          <w:b/>
          <w:bCs/>
          <w:sz w:val="24"/>
          <w:szCs w:val="24"/>
        </w:rPr>
        <w:t>Εκδηλώσεις, ομιλίες και ημερίδες ευαισθητοποίησης</w:t>
      </w:r>
      <w:r w:rsidRPr="00194CE1">
        <w:rPr>
          <w:rFonts w:ascii="Calibri" w:hAnsi="Calibri" w:cs="Calibri"/>
          <w:sz w:val="24"/>
          <w:szCs w:val="24"/>
        </w:rPr>
        <w:t xml:space="preserve"> σε θέματα πρόληψης</w:t>
      </w:r>
    </w:p>
    <w:p w:rsidR="00AA0F72" w:rsidRDefault="00AA0F72" w:rsidP="00F75014">
      <w:pPr>
        <w:numPr>
          <w:ilvl w:val="0"/>
          <w:numId w:val="9"/>
        </w:numPr>
        <w:spacing w:after="0" w:line="240" w:lineRule="auto"/>
        <w:ind w:left="0"/>
        <w:rPr>
          <w:rFonts w:ascii="Calibri" w:hAnsi="Calibri" w:cs="Calibri"/>
          <w:sz w:val="24"/>
          <w:szCs w:val="24"/>
        </w:rPr>
      </w:pPr>
      <w:r w:rsidRPr="00194CE1">
        <w:rPr>
          <w:rFonts w:ascii="Calibri" w:hAnsi="Calibri" w:cs="Calibri"/>
          <w:b/>
          <w:bCs/>
          <w:sz w:val="24"/>
          <w:szCs w:val="24"/>
        </w:rPr>
        <w:t>Εκπαιδεύσεις σε ομάδες πληθυσμού που έρχονται σε επαφή με τα παιδιά και τους νέους</w:t>
      </w:r>
      <w:r w:rsidRPr="00194CE1">
        <w:rPr>
          <w:rFonts w:ascii="Calibri" w:hAnsi="Calibri" w:cs="Calibri"/>
          <w:sz w:val="24"/>
          <w:szCs w:val="24"/>
        </w:rPr>
        <w:t xml:space="preserve"> (αθλητικοί και πολιτιστικοί σύλλογοι, εθελοντές, πρόσκοποι, αστυνομία, στρατός)</w:t>
      </w:r>
    </w:p>
    <w:p w:rsidR="001E4447" w:rsidRDefault="002171D2" w:rsidP="001E4447">
      <w:pPr>
        <w:numPr>
          <w:ilvl w:val="0"/>
          <w:numId w:val="9"/>
        </w:numPr>
        <w:spacing w:after="0" w:line="240" w:lineRule="auto"/>
        <w:ind w:left="0"/>
        <w:rPr>
          <w:rFonts w:ascii="Calibri" w:hAnsi="Calibri" w:cs="Calibri"/>
          <w:sz w:val="24"/>
          <w:szCs w:val="24"/>
        </w:rPr>
      </w:pPr>
      <w:r>
        <w:rPr>
          <w:rFonts w:ascii="Calibri" w:hAnsi="Calibri" w:cs="Calibri"/>
          <w:b/>
          <w:bCs/>
          <w:sz w:val="24"/>
          <w:szCs w:val="24"/>
        </w:rPr>
        <w:t>Εκδόσεις ενημερωτικών εντύπων</w:t>
      </w:r>
    </w:p>
    <w:p w:rsidR="001E4447" w:rsidRPr="001E4447" w:rsidRDefault="001E4447" w:rsidP="001E4447">
      <w:pPr>
        <w:spacing w:after="0" w:line="240" w:lineRule="auto"/>
        <w:rPr>
          <w:rFonts w:ascii="Calibri" w:hAnsi="Calibri" w:cs="Calibri"/>
          <w:sz w:val="24"/>
          <w:szCs w:val="24"/>
        </w:rPr>
      </w:pPr>
    </w:p>
    <w:p w:rsidR="00CB01BB" w:rsidRDefault="00AA0F72" w:rsidP="00CB01BB">
      <w:pPr>
        <w:numPr>
          <w:ilvl w:val="0"/>
          <w:numId w:val="9"/>
        </w:numPr>
        <w:spacing w:after="0" w:line="240" w:lineRule="auto"/>
        <w:ind w:left="0"/>
        <w:rPr>
          <w:rFonts w:ascii="Calibri" w:hAnsi="Calibri" w:cs="Calibri"/>
          <w:sz w:val="24"/>
          <w:szCs w:val="24"/>
        </w:rPr>
      </w:pPr>
      <w:r w:rsidRPr="00CB01BB">
        <w:rPr>
          <w:rFonts w:ascii="Calibri" w:hAnsi="Calibri" w:cs="Calibri"/>
          <w:b/>
          <w:sz w:val="24"/>
          <w:szCs w:val="24"/>
        </w:rPr>
        <w:t>Υποδοχή αιτημάτων βοήθειας</w:t>
      </w:r>
      <w:r w:rsidR="002171D2" w:rsidRPr="00CB01BB">
        <w:rPr>
          <w:rFonts w:ascii="Calibri" w:hAnsi="Calibri" w:cs="Calibri"/>
          <w:b/>
          <w:sz w:val="24"/>
          <w:szCs w:val="24"/>
        </w:rPr>
        <w:t xml:space="preserve"> </w:t>
      </w:r>
      <w:r w:rsidR="001E4447">
        <w:rPr>
          <w:rFonts w:ascii="Calibri" w:hAnsi="Calibri" w:cs="Calibri"/>
          <w:b/>
          <w:sz w:val="24"/>
          <w:szCs w:val="24"/>
        </w:rPr>
        <w:t xml:space="preserve"> </w:t>
      </w:r>
      <w:r w:rsidR="002171D2" w:rsidRPr="00CB01BB">
        <w:rPr>
          <w:rFonts w:ascii="Calibri" w:hAnsi="Calibri" w:cs="Calibri"/>
          <w:sz w:val="24"/>
          <w:szCs w:val="24"/>
        </w:rPr>
        <w:t>με</w:t>
      </w:r>
      <w:r w:rsidR="002171D2" w:rsidRPr="00CB01BB">
        <w:rPr>
          <w:rFonts w:ascii="Calibri" w:hAnsi="Calibri" w:cs="Calibri"/>
          <w:b/>
          <w:sz w:val="24"/>
          <w:szCs w:val="24"/>
        </w:rPr>
        <w:t xml:space="preserve"> </w:t>
      </w:r>
      <w:r w:rsidR="001E4447">
        <w:rPr>
          <w:rFonts w:ascii="Calibri" w:hAnsi="Calibri" w:cs="Calibri"/>
          <w:b/>
          <w:sz w:val="24"/>
          <w:szCs w:val="24"/>
        </w:rPr>
        <w:t xml:space="preserve"> </w:t>
      </w:r>
      <w:r w:rsidRPr="00CB01BB">
        <w:rPr>
          <w:rFonts w:ascii="Calibri" w:hAnsi="Calibri" w:cs="Calibri"/>
          <w:sz w:val="24"/>
          <w:szCs w:val="24"/>
        </w:rPr>
        <w:t xml:space="preserve">στόχο την παροχή </w:t>
      </w:r>
      <w:r w:rsidR="001E4447">
        <w:rPr>
          <w:rFonts w:ascii="Calibri" w:hAnsi="Calibri" w:cs="Calibri"/>
          <w:sz w:val="24"/>
          <w:szCs w:val="24"/>
        </w:rPr>
        <w:t xml:space="preserve">ψυχοσυναισθηματικής  υποστήριξης  </w:t>
      </w:r>
      <w:r w:rsidR="002171D2" w:rsidRPr="00CB01BB">
        <w:rPr>
          <w:rFonts w:ascii="Calibri" w:hAnsi="Calibri" w:cs="Calibri"/>
          <w:sz w:val="24"/>
          <w:szCs w:val="24"/>
        </w:rPr>
        <w:t xml:space="preserve">και συμβουλευτικής </w:t>
      </w:r>
      <w:r w:rsidRPr="00CB01BB">
        <w:rPr>
          <w:rFonts w:ascii="Calibri" w:hAnsi="Calibri" w:cs="Calibri"/>
          <w:sz w:val="24"/>
          <w:szCs w:val="24"/>
        </w:rPr>
        <w:t xml:space="preserve">σε άτομα και </w:t>
      </w:r>
      <w:r w:rsidR="002171D2" w:rsidRPr="00CB01BB">
        <w:rPr>
          <w:rFonts w:ascii="Calibri" w:hAnsi="Calibri" w:cs="Calibri"/>
          <w:sz w:val="24"/>
          <w:szCs w:val="24"/>
        </w:rPr>
        <w:t xml:space="preserve">τις </w:t>
      </w:r>
      <w:r w:rsidRPr="00CB01BB">
        <w:rPr>
          <w:rFonts w:ascii="Calibri" w:hAnsi="Calibri" w:cs="Calibri"/>
          <w:sz w:val="24"/>
          <w:szCs w:val="24"/>
        </w:rPr>
        <w:t>οικογένειες</w:t>
      </w:r>
      <w:r w:rsidR="002171D2" w:rsidRPr="00CB01BB">
        <w:rPr>
          <w:rFonts w:ascii="Calibri" w:hAnsi="Calibri" w:cs="Calibri"/>
          <w:sz w:val="24"/>
          <w:szCs w:val="24"/>
        </w:rPr>
        <w:t xml:space="preserve"> τους.</w:t>
      </w:r>
      <w:r w:rsidRPr="00CB01BB">
        <w:rPr>
          <w:rFonts w:ascii="Calibri" w:hAnsi="Calibri" w:cs="Calibri"/>
          <w:sz w:val="24"/>
          <w:szCs w:val="24"/>
        </w:rPr>
        <w:t xml:space="preserve"> </w:t>
      </w:r>
    </w:p>
    <w:p w:rsidR="00C735CB" w:rsidRDefault="00C735CB" w:rsidP="00C735CB">
      <w:pPr>
        <w:spacing w:after="0" w:line="240" w:lineRule="auto"/>
        <w:rPr>
          <w:rFonts w:ascii="Calibri" w:hAnsi="Calibri" w:cs="Calibri"/>
          <w:sz w:val="24"/>
          <w:szCs w:val="24"/>
        </w:rPr>
      </w:pPr>
    </w:p>
    <w:p w:rsidR="00C735CB" w:rsidRPr="00C735CB" w:rsidRDefault="00C735CB" w:rsidP="00C735CB">
      <w:pPr>
        <w:spacing w:after="0" w:line="240" w:lineRule="auto"/>
        <w:rPr>
          <w:rFonts w:ascii="Calibri" w:hAnsi="Calibri" w:cs="Calibri"/>
          <w:b/>
          <w:color w:val="800080"/>
          <w:sz w:val="24"/>
          <w:szCs w:val="24"/>
        </w:rPr>
      </w:pPr>
      <w:r w:rsidRPr="00C735CB">
        <w:rPr>
          <w:rFonts w:ascii="Calibri" w:hAnsi="Calibri" w:cs="Calibri"/>
          <w:sz w:val="24"/>
          <w:szCs w:val="24"/>
        </w:rPr>
        <w:t xml:space="preserve">Όλες οι παραπάνω δράσεις πραγματοποιούνται τόσο στην πόλη, όσο και στην επαρχία του Νομού. </w:t>
      </w:r>
    </w:p>
    <w:p w:rsidR="00120DF1" w:rsidRDefault="00AA0F72" w:rsidP="00CB01BB">
      <w:pPr>
        <w:spacing w:after="0" w:line="240" w:lineRule="auto"/>
        <w:rPr>
          <w:rFonts w:ascii="Calibri" w:hAnsi="Calibri" w:cs="Calibri"/>
          <w:sz w:val="24"/>
          <w:szCs w:val="24"/>
        </w:rPr>
      </w:pPr>
      <w:r w:rsidRPr="00CB01BB">
        <w:rPr>
          <w:rFonts w:ascii="Calibri" w:hAnsi="Calibri" w:cs="Calibri"/>
          <w:sz w:val="24"/>
          <w:szCs w:val="24"/>
        </w:rPr>
        <w:t>Οι υπηρεσίες του Κέντρου παρέχονται δωρεάν.</w:t>
      </w:r>
    </w:p>
    <w:sectPr w:rsidR="00120DF1" w:rsidSect="00CB01BB">
      <w:pgSz w:w="11906" w:h="16838"/>
      <w:pgMar w:top="426" w:right="991"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4530_"/>
      </v:shape>
    </w:pict>
  </w:numPicBullet>
  <w:abstractNum w:abstractNumId="0">
    <w:nsid w:val="01CC3105"/>
    <w:multiLevelType w:val="hybridMultilevel"/>
    <w:tmpl w:val="DD6C0054"/>
    <w:lvl w:ilvl="0" w:tplc="0B447E36">
      <w:start w:val="1"/>
      <w:numFmt w:val="bullet"/>
      <w:lvlText w:val=""/>
      <w:lvlJc w:val="left"/>
      <w:pPr>
        <w:tabs>
          <w:tab w:val="num" w:pos="227"/>
        </w:tabs>
        <w:ind w:left="227" w:hanging="227"/>
      </w:pPr>
      <w:rPr>
        <w:rFonts w:ascii="Wingdings 2" w:hAnsi="Wingdings 2" w:cs="Times New Roman" w:hint="default"/>
        <w:b w:val="0"/>
        <w:i w:val="0"/>
        <w:color w:val="800080"/>
        <w:sz w:val="24"/>
        <w:szCs w:val="24"/>
      </w:rPr>
    </w:lvl>
    <w:lvl w:ilvl="1" w:tplc="51A0E590">
      <w:start w:val="1"/>
      <w:numFmt w:val="bullet"/>
      <w:lvlText w:val=""/>
      <w:lvlJc w:val="left"/>
      <w:pPr>
        <w:tabs>
          <w:tab w:val="num" w:pos="1250"/>
        </w:tabs>
        <w:ind w:left="1250" w:hanging="170"/>
      </w:pPr>
      <w:rPr>
        <w:rFonts w:ascii="Symbol" w:hAnsi="Symbol" w:hint="default"/>
        <w:b w:val="0"/>
        <w:i w:val="0"/>
        <w:color w:val="800080"/>
        <w:sz w:val="24"/>
        <w:szCs w:val="24"/>
      </w:rPr>
    </w:lvl>
    <w:lvl w:ilvl="2" w:tplc="07BE7726">
      <w:start w:val="1"/>
      <w:numFmt w:val="bullet"/>
      <w:lvlText w:val=""/>
      <w:lvlPicBulletId w:val="0"/>
      <w:lvlJc w:val="left"/>
      <w:pPr>
        <w:tabs>
          <w:tab w:val="num" w:pos="284"/>
        </w:tabs>
        <w:ind w:left="284" w:hanging="284"/>
      </w:pPr>
      <w:rPr>
        <w:rFonts w:ascii="Symbol" w:hAnsi="Symbol" w:hint="default"/>
        <w:b w:val="0"/>
        <w:i w:val="0"/>
        <w:color w:val="auto"/>
        <w:sz w:val="24"/>
        <w:szCs w:val="24"/>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27510CE8"/>
    <w:multiLevelType w:val="hybridMultilevel"/>
    <w:tmpl w:val="C66466C2"/>
    <w:lvl w:ilvl="0" w:tplc="04080009">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284E7B4D"/>
    <w:multiLevelType w:val="hybridMultilevel"/>
    <w:tmpl w:val="DD9AE13A"/>
    <w:lvl w:ilvl="0" w:tplc="EF3C6836">
      <w:start w:val="1"/>
      <w:numFmt w:val="bullet"/>
      <w:lvlText w:val=""/>
      <w:lvlPicBulletId w:val="0"/>
      <w:lvlJc w:val="left"/>
      <w:pPr>
        <w:tabs>
          <w:tab w:val="num" w:pos="284"/>
        </w:tabs>
        <w:ind w:left="284" w:hanging="284"/>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2E6E7C16"/>
    <w:multiLevelType w:val="hybridMultilevel"/>
    <w:tmpl w:val="5738502A"/>
    <w:lvl w:ilvl="0" w:tplc="51A0E590">
      <w:start w:val="1"/>
      <w:numFmt w:val="bullet"/>
      <w:lvlText w:val=""/>
      <w:lvlJc w:val="left"/>
      <w:pPr>
        <w:tabs>
          <w:tab w:val="num" w:pos="170"/>
        </w:tabs>
        <w:ind w:left="170" w:hanging="170"/>
      </w:pPr>
      <w:rPr>
        <w:rFonts w:ascii="Symbol" w:hAnsi="Symbol" w:hint="default"/>
        <w:b w:val="0"/>
        <w:i w:val="0"/>
        <w:color w:val="800080"/>
        <w:sz w:val="24"/>
        <w:szCs w:val="24"/>
      </w:rPr>
    </w:lvl>
    <w:lvl w:ilvl="1" w:tplc="51A0E590">
      <w:start w:val="1"/>
      <w:numFmt w:val="bullet"/>
      <w:lvlText w:val=""/>
      <w:lvlJc w:val="left"/>
      <w:pPr>
        <w:tabs>
          <w:tab w:val="num" w:pos="1250"/>
        </w:tabs>
        <w:ind w:left="1250" w:hanging="170"/>
      </w:pPr>
      <w:rPr>
        <w:rFonts w:ascii="Symbol" w:hAnsi="Symbol" w:hint="default"/>
        <w:b w:val="0"/>
        <w:i w:val="0"/>
        <w:color w:val="800080"/>
        <w:sz w:val="24"/>
        <w:szCs w:val="24"/>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307706FF"/>
    <w:multiLevelType w:val="hybridMultilevel"/>
    <w:tmpl w:val="C226E4A2"/>
    <w:lvl w:ilvl="0" w:tplc="A044DF3E">
      <w:start w:val="1"/>
      <w:numFmt w:val="bullet"/>
      <w:lvlText w:val=""/>
      <w:lvlJc w:val="left"/>
      <w:pPr>
        <w:tabs>
          <w:tab w:val="num" w:pos="5898"/>
        </w:tabs>
        <w:ind w:left="5898" w:hanging="227"/>
      </w:pPr>
      <w:rPr>
        <w:rFonts w:ascii="Symbol" w:hAnsi="Symbol" w:hint="default"/>
        <w:color w:val="800080"/>
      </w:rPr>
    </w:lvl>
    <w:lvl w:ilvl="1" w:tplc="07BE7726">
      <w:start w:val="1"/>
      <w:numFmt w:val="bullet"/>
      <w:lvlText w:val=""/>
      <w:lvlPicBulletId w:val="0"/>
      <w:lvlJc w:val="left"/>
      <w:pPr>
        <w:tabs>
          <w:tab w:val="num" w:pos="6922"/>
        </w:tabs>
        <w:ind w:left="6922" w:hanging="284"/>
      </w:pPr>
      <w:rPr>
        <w:rFonts w:ascii="Symbol" w:hAnsi="Symbol" w:hint="default"/>
        <w:color w:val="auto"/>
        <w:sz w:val="24"/>
        <w:szCs w:val="24"/>
      </w:rPr>
    </w:lvl>
    <w:lvl w:ilvl="2" w:tplc="04080005" w:tentative="1">
      <w:start w:val="1"/>
      <w:numFmt w:val="bullet"/>
      <w:lvlText w:val=""/>
      <w:lvlJc w:val="left"/>
      <w:pPr>
        <w:tabs>
          <w:tab w:val="num" w:pos="7718"/>
        </w:tabs>
        <w:ind w:left="7718" w:hanging="360"/>
      </w:pPr>
      <w:rPr>
        <w:rFonts w:ascii="Wingdings" w:hAnsi="Wingdings" w:hint="default"/>
      </w:rPr>
    </w:lvl>
    <w:lvl w:ilvl="3" w:tplc="04080001" w:tentative="1">
      <w:start w:val="1"/>
      <w:numFmt w:val="bullet"/>
      <w:lvlText w:val=""/>
      <w:lvlJc w:val="left"/>
      <w:pPr>
        <w:tabs>
          <w:tab w:val="num" w:pos="8438"/>
        </w:tabs>
        <w:ind w:left="8438" w:hanging="360"/>
      </w:pPr>
      <w:rPr>
        <w:rFonts w:ascii="Symbol" w:hAnsi="Symbol" w:hint="default"/>
      </w:rPr>
    </w:lvl>
    <w:lvl w:ilvl="4" w:tplc="04080003" w:tentative="1">
      <w:start w:val="1"/>
      <w:numFmt w:val="bullet"/>
      <w:lvlText w:val="o"/>
      <w:lvlJc w:val="left"/>
      <w:pPr>
        <w:tabs>
          <w:tab w:val="num" w:pos="9158"/>
        </w:tabs>
        <w:ind w:left="9158" w:hanging="360"/>
      </w:pPr>
      <w:rPr>
        <w:rFonts w:ascii="Courier New" w:hAnsi="Courier New" w:cs="Courier New" w:hint="default"/>
      </w:rPr>
    </w:lvl>
    <w:lvl w:ilvl="5" w:tplc="04080005" w:tentative="1">
      <w:start w:val="1"/>
      <w:numFmt w:val="bullet"/>
      <w:lvlText w:val=""/>
      <w:lvlJc w:val="left"/>
      <w:pPr>
        <w:tabs>
          <w:tab w:val="num" w:pos="9878"/>
        </w:tabs>
        <w:ind w:left="9878" w:hanging="360"/>
      </w:pPr>
      <w:rPr>
        <w:rFonts w:ascii="Wingdings" w:hAnsi="Wingdings" w:hint="default"/>
      </w:rPr>
    </w:lvl>
    <w:lvl w:ilvl="6" w:tplc="04080001" w:tentative="1">
      <w:start w:val="1"/>
      <w:numFmt w:val="bullet"/>
      <w:lvlText w:val=""/>
      <w:lvlJc w:val="left"/>
      <w:pPr>
        <w:tabs>
          <w:tab w:val="num" w:pos="10598"/>
        </w:tabs>
        <w:ind w:left="10598" w:hanging="360"/>
      </w:pPr>
      <w:rPr>
        <w:rFonts w:ascii="Symbol" w:hAnsi="Symbol" w:hint="default"/>
      </w:rPr>
    </w:lvl>
    <w:lvl w:ilvl="7" w:tplc="04080003" w:tentative="1">
      <w:start w:val="1"/>
      <w:numFmt w:val="bullet"/>
      <w:lvlText w:val="o"/>
      <w:lvlJc w:val="left"/>
      <w:pPr>
        <w:tabs>
          <w:tab w:val="num" w:pos="11318"/>
        </w:tabs>
        <w:ind w:left="11318" w:hanging="360"/>
      </w:pPr>
      <w:rPr>
        <w:rFonts w:ascii="Courier New" w:hAnsi="Courier New" w:cs="Courier New" w:hint="default"/>
      </w:rPr>
    </w:lvl>
    <w:lvl w:ilvl="8" w:tplc="04080005" w:tentative="1">
      <w:start w:val="1"/>
      <w:numFmt w:val="bullet"/>
      <w:lvlText w:val=""/>
      <w:lvlJc w:val="left"/>
      <w:pPr>
        <w:tabs>
          <w:tab w:val="num" w:pos="12038"/>
        </w:tabs>
        <w:ind w:left="12038" w:hanging="360"/>
      </w:pPr>
      <w:rPr>
        <w:rFonts w:ascii="Wingdings" w:hAnsi="Wingdings" w:hint="default"/>
      </w:rPr>
    </w:lvl>
  </w:abstractNum>
  <w:abstractNum w:abstractNumId="5">
    <w:nsid w:val="3FA140CB"/>
    <w:multiLevelType w:val="hybridMultilevel"/>
    <w:tmpl w:val="E0746B00"/>
    <w:lvl w:ilvl="0" w:tplc="04080009">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57935954"/>
    <w:multiLevelType w:val="hybridMultilevel"/>
    <w:tmpl w:val="8F24EA46"/>
    <w:lvl w:ilvl="0" w:tplc="04080009">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585B65C3"/>
    <w:multiLevelType w:val="hybridMultilevel"/>
    <w:tmpl w:val="1B1C86E8"/>
    <w:lvl w:ilvl="0" w:tplc="0B447E36">
      <w:start w:val="1"/>
      <w:numFmt w:val="bullet"/>
      <w:lvlText w:val=""/>
      <w:lvlJc w:val="left"/>
      <w:pPr>
        <w:tabs>
          <w:tab w:val="num" w:pos="227"/>
        </w:tabs>
        <w:ind w:left="227" w:hanging="227"/>
      </w:pPr>
      <w:rPr>
        <w:rFonts w:ascii="Wingdings 2" w:hAnsi="Wingdings 2" w:cs="Times New Roman" w:hint="default"/>
        <w:b w:val="0"/>
        <w:i w:val="0"/>
        <w:color w:val="800080"/>
        <w:sz w:val="24"/>
        <w:szCs w:val="24"/>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6BB2559F"/>
    <w:multiLevelType w:val="hybridMultilevel"/>
    <w:tmpl w:val="F12003F2"/>
    <w:lvl w:ilvl="0" w:tplc="04080009">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0"/>
  </w:num>
  <w:num w:numId="4">
    <w:abstractNumId w:val="3"/>
  </w:num>
  <w:num w:numId="5">
    <w:abstractNumId w:val="2"/>
  </w:num>
  <w:num w:numId="6">
    <w:abstractNumId w:val="8"/>
  </w:num>
  <w:num w:numId="7">
    <w:abstractNumId w:val="6"/>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A0F72"/>
    <w:rsid w:val="0004245B"/>
    <w:rsid w:val="000A159B"/>
    <w:rsid w:val="00120DF1"/>
    <w:rsid w:val="00194CE1"/>
    <w:rsid w:val="001A4C0D"/>
    <w:rsid w:val="001E4447"/>
    <w:rsid w:val="002171D2"/>
    <w:rsid w:val="003A7D07"/>
    <w:rsid w:val="00421526"/>
    <w:rsid w:val="0054260C"/>
    <w:rsid w:val="0060287B"/>
    <w:rsid w:val="00846984"/>
    <w:rsid w:val="00A06D58"/>
    <w:rsid w:val="00AA0F72"/>
    <w:rsid w:val="00B30391"/>
    <w:rsid w:val="00C735CB"/>
    <w:rsid w:val="00CB01BB"/>
    <w:rsid w:val="00EC1CD2"/>
    <w:rsid w:val="00F750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3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rsid w:val="00AA0F72"/>
    <w:pPr>
      <w:tabs>
        <w:tab w:val="left" w:pos="284"/>
        <w:tab w:val="left" w:pos="454"/>
        <w:tab w:val="left" w:pos="567"/>
        <w:tab w:val="left" w:pos="851"/>
        <w:tab w:val="left" w:pos="1134"/>
        <w:tab w:val="left" w:pos="1418"/>
      </w:tabs>
      <w:spacing w:before="100" w:after="0" w:line="360" w:lineRule="auto"/>
      <w:jc w:val="both"/>
    </w:pPr>
    <w:rPr>
      <w:rFonts w:ascii="Arial Narrow" w:eastAsia="Times New Roman" w:hAnsi="Arial Narrow" w:cs="Times New Roman"/>
      <w:szCs w:val="20"/>
      <w:lang w:val="en-US"/>
    </w:rPr>
  </w:style>
  <w:style w:type="character" w:customStyle="1" w:styleId="Char">
    <w:name w:val="Κείμενο σχολίου Char"/>
    <w:basedOn w:val="a0"/>
    <w:link w:val="a3"/>
    <w:semiHidden/>
    <w:rsid w:val="00AA0F72"/>
    <w:rPr>
      <w:rFonts w:ascii="Arial Narrow" w:eastAsia="Times New Roman" w:hAnsi="Arial Narrow" w:cs="Times New Roman"/>
      <w:szCs w:val="20"/>
      <w:lang w:val="en-US"/>
    </w:rPr>
  </w:style>
  <w:style w:type="paragraph" w:styleId="2">
    <w:name w:val="Body Text Indent 2"/>
    <w:basedOn w:val="a"/>
    <w:link w:val="2Char"/>
    <w:semiHidden/>
    <w:rsid w:val="00AA0F72"/>
    <w:pPr>
      <w:spacing w:after="120" w:line="480" w:lineRule="auto"/>
      <w:ind w:left="283"/>
    </w:pPr>
    <w:rPr>
      <w:rFonts w:ascii="Times New Roman" w:eastAsia="Times New Roman" w:hAnsi="Times New Roman" w:cs="Times New Roman"/>
      <w:sz w:val="24"/>
      <w:szCs w:val="20"/>
    </w:rPr>
  </w:style>
  <w:style w:type="character" w:customStyle="1" w:styleId="2Char">
    <w:name w:val="Σώμα κείμενου με εσοχή 2 Char"/>
    <w:basedOn w:val="a0"/>
    <w:link w:val="2"/>
    <w:semiHidden/>
    <w:rsid w:val="00AA0F72"/>
    <w:rPr>
      <w:rFonts w:ascii="Times New Roman" w:eastAsia="Times New Roman" w:hAnsi="Times New Roman" w:cs="Times New Roman"/>
      <w:sz w:val="24"/>
      <w:szCs w:val="20"/>
    </w:rPr>
  </w:style>
  <w:style w:type="paragraph" w:styleId="a4">
    <w:name w:val="List Paragraph"/>
    <w:basedOn w:val="a"/>
    <w:uiPriority w:val="34"/>
    <w:qFormat/>
    <w:rsid w:val="00C735C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485</Words>
  <Characters>2769</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2019-04-10T08:21:00Z</dcterms:created>
  <dcterms:modified xsi:type="dcterms:W3CDTF">2021-06-14T06:45:00Z</dcterms:modified>
</cp:coreProperties>
</file>