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1"/>
        <w:gridCol w:w="2904"/>
        <w:gridCol w:w="3085"/>
        <w:gridCol w:w="401"/>
        <w:gridCol w:w="3487"/>
      </w:tblGrid>
      <w:tr w:rsidR="00DC0BB2" w:rsidRPr="00B4107D" w:rsidTr="00560561">
        <w:tc>
          <w:tcPr>
            <w:tcW w:w="13948" w:type="dxa"/>
            <w:gridSpan w:val="5"/>
          </w:tcPr>
          <w:p w:rsidR="00DC0BB2" w:rsidRPr="00B4107D" w:rsidRDefault="00DC0BB2" w:rsidP="00560561">
            <w:pPr>
              <w:spacing w:line="276" w:lineRule="auto"/>
              <w:jc w:val="center"/>
              <w:rPr>
                <w:b/>
                <w:bCs/>
              </w:rPr>
            </w:pPr>
            <w:r w:rsidRPr="00B4107D">
              <w:rPr>
                <w:b/>
                <w:bCs/>
              </w:rPr>
              <w:t xml:space="preserve">ΤΑΥΤΟΤΗΤΑ </w:t>
            </w:r>
          </w:p>
          <w:p w:rsidR="00DC0BB2" w:rsidRPr="00B4107D" w:rsidRDefault="00DC0BB2" w:rsidP="00560561">
            <w:pPr>
              <w:spacing w:line="276" w:lineRule="auto"/>
              <w:jc w:val="center"/>
              <w:rPr>
                <w:b/>
                <w:bCs/>
              </w:rPr>
            </w:pPr>
            <w:r>
              <w:rPr>
                <w:b/>
                <w:bCs/>
              </w:rPr>
              <w:t>ΠΡΟΓΡΑΜΜΑΤΟΣ ΚΑΛΛΙΕΡΓΕΙΑΣ</w:t>
            </w:r>
            <w:r w:rsidRPr="00B4107D">
              <w:rPr>
                <w:b/>
                <w:bCs/>
              </w:rPr>
              <w:t xml:space="preserve"> ΔΕΞΙΟΤΗΤΩΝ</w:t>
            </w:r>
            <w:r>
              <w:rPr>
                <w:b/>
                <w:bCs/>
              </w:rPr>
              <w:t xml:space="preserve"> (ΠΚΔ)</w:t>
            </w:r>
          </w:p>
        </w:tc>
      </w:tr>
      <w:tr w:rsidR="00DC0BB2" w:rsidRPr="00E36303" w:rsidTr="00560561">
        <w:tc>
          <w:tcPr>
            <w:tcW w:w="4071" w:type="dxa"/>
          </w:tcPr>
          <w:p w:rsidR="00DC0BB2" w:rsidRPr="00B4107D" w:rsidRDefault="00DC0BB2" w:rsidP="00560561">
            <w:pPr>
              <w:spacing w:line="276" w:lineRule="auto"/>
              <w:rPr>
                <w:rFonts w:eastAsia="MS Mincho"/>
                <w:b/>
                <w:bCs/>
                <w:color w:val="000000"/>
                <w:kern w:val="28"/>
              </w:rPr>
            </w:pPr>
            <w:r w:rsidRPr="00B4107D">
              <w:rPr>
                <w:rFonts w:eastAsia="MS Mincho" w:cs="Calibri"/>
                <w:b/>
                <w:bCs/>
                <w:color w:val="000000"/>
                <w:kern w:val="28"/>
                <w:lang w:eastAsia="el-GR"/>
              </w:rPr>
              <w:t xml:space="preserve">ΤΙΤΛΟΣ  </w:t>
            </w:r>
          </w:p>
        </w:tc>
        <w:tc>
          <w:tcPr>
            <w:tcW w:w="9877" w:type="dxa"/>
            <w:gridSpan w:val="4"/>
          </w:tcPr>
          <w:p w:rsidR="00DC0BB2" w:rsidRPr="00DC0BB2" w:rsidRDefault="00DC0BB2" w:rsidP="00560561">
            <w:pPr>
              <w:spacing w:line="276" w:lineRule="auto"/>
              <w:rPr>
                <w:bCs/>
                <w:lang w:val="en-US"/>
              </w:rPr>
            </w:pPr>
            <w:r w:rsidRPr="00DC0BB2">
              <w:t>Υιοθεσία</w:t>
            </w:r>
            <w:r w:rsidRPr="00DC0BB2">
              <w:rPr>
                <w:lang w:val="en-US"/>
              </w:rPr>
              <w:t xml:space="preserve"> </w:t>
            </w:r>
            <w:r w:rsidRPr="00DC0BB2">
              <w:t>Πλοίου</w:t>
            </w:r>
            <w:r w:rsidRPr="00DC0BB2">
              <w:rPr>
                <w:lang w:val="en-US"/>
              </w:rPr>
              <w:t xml:space="preserve"> -</w:t>
            </w:r>
            <w:r w:rsidR="004C770C" w:rsidRPr="004C770C">
              <w:rPr>
                <w:lang w:val="en-US"/>
              </w:rPr>
              <w:t xml:space="preserve"> </w:t>
            </w:r>
            <w:r w:rsidRPr="00DC0BB2">
              <w:rPr>
                <w:lang w:val="en-US"/>
              </w:rPr>
              <w:t>Adopt a Ship</w:t>
            </w:r>
          </w:p>
        </w:tc>
      </w:tr>
      <w:tr w:rsidR="00DC0BB2" w:rsidRPr="00B4107D" w:rsidTr="00560561">
        <w:tc>
          <w:tcPr>
            <w:tcW w:w="4071" w:type="dxa"/>
          </w:tcPr>
          <w:p w:rsidR="00DC0BB2" w:rsidRPr="00B4107D" w:rsidRDefault="00DC0BB2" w:rsidP="00560561">
            <w:pPr>
              <w:spacing w:line="276" w:lineRule="auto"/>
              <w:rPr>
                <w:rFonts w:eastAsia="MS Mincho"/>
                <w:b/>
                <w:bCs/>
                <w:color w:val="000000"/>
                <w:kern w:val="28"/>
              </w:rPr>
            </w:pPr>
            <w:r w:rsidRPr="00B4107D">
              <w:rPr>
                <w:rFonts w:eastAsia="MS Mincho" w:cs="Calibri"/>
                <w:b/>
                <w:bCs/>
                <w:color w:val="000000"/>
                <w:kern w:val="28"/>
                <w:lang w:eastAsia="el-GR"/>
              </w:rPr>
              <w:t>ΦΟΡΕΑΣ</w:t>
            </w:r>
          </w:p>
        </w:tc>
        <w:tc>
          <w:tcPr>
            <w:tcW w:w="9877" w:type="dxa"/>
            <w:gridSpan w:val="4"/>
          </w:tcPr>
          <w:p w:rsidR="00DC0BB2" w:rsidRPr="00DC0BB2" w:rsidRDefault="00DC0BB2" w:rsidP="00560561">
            <w:pPr>
              <w:spacing w:line="276" w:lineRule="auto"/>
              <w:rPr>
                <w:bCs/>
              </w:rPr>
            </w:pPr>
            <w:r w:rsidRPr="00DC0BB2">
              <w:t>PROJECT CONNECT</w:t>
            </w:r>
          </w:p>
        </w:tc>
      </w:tr>
      <w:tr w:rsidR="00DC0BB2" w:rsidRPr="00A20C45" w:rsidTr="00560561">
        <w:tc>
          <w:tcPr>
            <w:tcW w:w="4071" w:type="dxa"/>
          </w:tcPr>
          <w:p w:rsidR="00DC0BB2" w:rsidRPr="00B4107D" w:rsidRDefault="00DC0BB2" w:rsidP="00560561">
            <w:pPr>
              <w:spacing w:line="276" w:lineRule="auto"/>
              <w:rPr>
                <w:rFonts w:eastAsia="Times New Roman" w:cs="Calibri"/>
                <w:b/>
                <w:bCs/>
                <w:color w:val="000000"/>
                <w:kern w:val="24"/>
                <w:lang w:eastAsia="el-GR"/>
              </w:rPr>
            </w:pPr>
            <w:r w:rsidRPr="00B4107D">
              <w:rPr>
                <w:rFonts w:eastAsia="Times New Roman" w:cs="Calibri"/>
                <w:b/>
                <w:bCs/>
                <w:color w:val="000000"/>
                <w:kern w:val="24"/>
                <w:lang w:eastAsia="el-GR"/>
              </w:rPr>
              <w:t>ΘΕΜΑΤΙΚΗ ΕΝΟΤΗΤΑ</w:t>
            </w:r>
          </w:p>
          <w:p w:rsidR="00DC0BB2" w:rsidRPr="00B4107D" w:rsidRDefault="00DC0BB2" w:rsidP="00560561">
            <w:pPr>
              <w:spacing w:line="276" w:lineRule="auto"/>
              <w:rPr>
                <w:rFonts w:eastAsia="Times New Roman" w:cs="Calibri"/>
                <w:b/>
                <w:bCs/>
                <w:color w:val="000000"/>
                <w:kern w:val="24"/>
                <w:lang w:eastAsia="el-GR"/>
              </w:rPr>
            </w:pPr>
          </w:p>
        </w:tc>
        <w:tc>
          <w:tcPr>
            <w:tcW w:w="2904" w:type="dxa"/>
          </w:tcPr>
          <w:p w:rsidR="00DC0BB2" w:rsidRPr="00B4107D" w:rsidRDefault="00DC0BB2" w:rsidP="00560561">
            <w:pPr>
              <w:spacing w:line="276" w:lineRule="auto"/>
              <w:rPr>
                <w:b/>
                <w:bCs/>
              </w:rPr>
            </w:pPr>
            <w:r>
              <w:rPr>
                <w:rFonts w:cs="Calibri"/>
                <w:kern w:val="0"/>
              </w:rPr>
              <w:t>Δημιουργώ και Καινοτομώ- Δημιουργική Σκέψη και Πρωτοβουλία</w:t>
            </w:r>
          </w:p>
        </w:tc>
        <w:tc>
          <w:tcPr>
            <w:tcW w:w="3085" w:type="dxa"/>
          </w:tcPr>
          <w:p w:rsidR="00DC0BB2" w:rsidRPr="00B4107D" w:rsidRDefault="00DC0BB2" w:rsidP="00560561">
            <w:pPr>
              <w:spacing w:line="276" w:lineRule="auto"/>
              <w:rPr>
                <w:b/>
                <w:bCs/>
              </w:rPr>
            </w:pPr>
            <w:r w:rsidRPr="00B4107D">
              <w:rPr>
                <w:rFonts w:eastAsia="Times New Roman" w:cs="Calibri"/>
                <w:b/>
                <w:bCs/>
                <w:color w:val="000000"/>
                <w:kern w:val="24"/>
                <w:lang w:eastAsia="el-GR"/>
              </w:rPr>
              <w:t>ΥΠΟΘΕΜΑΤΙΚΗ ΕΝΟΤΗΤΑ</w:t>
            </w:r>
          </w:p>
        </w:tc>
        <w:tc>
          <w:tcPr>
            <w:tcW w:w="3888" w:type="dxa"/>
            <w:gridSpan w:val="2"/>
          </w:tcPr>
          <w:p w:rsidR="00DC0BB2" w:rsidRPr="00A20C45" w:rsidRDefault="00DC0BB2" w:rsidP="00560561">
            <w:pPr>
              <w:spacing w:line="276" w:lineRule="auto"/>
            </w:pPr>
            <w:r>
              <w:rPr>
                <w:rFonts w:cs="Calibri"/>
                <w:kern w:val="0"/>
              </w:rPr>
              <w:t>Επιχειρηματικότητα</w:t>
            </w:r>
            <w:r w:rsidR="004C770C">
              <w:rPr>
                <w:rFonts w:cs="Calibri"/>
                <w:kern w:val="0"/>
              </w:rPr>
              <w:t xml:space="preserve"> </w:t>
            </w:r>
            <w:r w:rsidRPr="007232EF">
              <w:rPr>
                <w:rFonts w:cs="Calibri"/>
                <w:kern w:val="0"/>
              </w:rPr>
              <w:t xml:space="preserve">-  </w:t>
            </w:r>
            <w:r>
              <w:rPr>
                <w:rFonts w:cs="Calibri"/>
                <w:kern w:val="0"/>
              </w:rPr>
              <w:t>Αγωγή Σταδιοδρομίας</w:t>
            </w:r>
            <w:r w:rsidR="004C770C">
              <w:rPr>
                <w:rFonts w:cs="Calibri"/>
                <w:kern w:val="0"/>
              </w:rPr>
              <w:t xml:space="preserve"> </w:t>
            </w:r>
            <w:r>
              <w:rPr>
                <w:rFonts w:cs="Calibri"/>
                <w:kern w:val="0"/>
              </w:rPr>
              <w:t>- Γνωριμία με τα Επαγγέλματα</w:t>
            </w:r>
          </w:p>
        </w:tc>
      </w:tr>
      <w:tr w:rsidR="00DC0BB2" w:rsidRPr="00A20C45" w:rsidTr="00560561">
        <w:trPr>
          <w:trHeight w:val="905"/>
        </w:trPr>
        <w:tc>
          <w:tcPr>
            <w:tcW w:w="4071" w:type="dxa"/>
          </w:tcPr>
          <w:p w:rsidR="00DC0BB2" w:rsidRPr="00B4107D" w:rsidRDefault="00DC0BB2" w:rsidP="00560561">
            <w:pPr>
              <w:spacing w:line="276" w:lineRule="auto"/>
              <w:rPr>
                <w:rFonts w:eastAsia="Times New Roman" w:cs="Calibri"/>
                <w:b/>
                <w:bCs/>
                <w:color w:val="000000"/>
                <w:kern w:val="24"/>
                <w:lang w:eastAsia="el-GR"/>
              </w:rPr>
            </w:pPr>
            <w:r w:rsidRPr="00B4107D">
              <w:rPr>
                <w:rFonts w:eastAsia="Times New Roman" w:cs="Calibri"/>
                <w:b/>
                <w:bCs/>
                <w:color w:val="000000"/>
                <w:kern w:val="24"/>
                <w:lang w:eastAsia="el-GR"/>
              </w:rPr>
              <w:t>ΕΚΠΑΙΔΕΥΣΗ</w:t>
            </w:r>
          </w:p>
          <w:p w:rsidR="00DC0BB2" w:rsidRPr="00B4107D" w:rsidRDefault="00DC0BB2" w:rsidP="00560561">
            <w:pPr>
              <w:spacing w:line="276" w:lineRule="auto"/>
              <w:rPr>
                <w:b/>
                <w:bCs/>
                <w:color w:val="000000"/>
                <w:kern w:val="24"/>
              </w:rPr>
            </w:pPr>
            <w:r w:rsidRPr="00B4107D">
              <w:rPr>
                <w:rFonts w:eastAsia="Times New Roman" w:cs="Calibri"/>
                <w:kern w:val="0"/>
                <w:lang w:eastAsia="el-GR"/>
              </w:rPr>
              <w:t>Γενική/Ειδική</w:t>
            </w:r>
            <w:r w:rsidRPr="00B4107D">
              <w:rPr>
                <w:rFonts w:eastAsia="Times New Roman" w:cs="Calibri"/>
                <w:b/>
                <w:bCs/>
                <w:i/>
                <w:iCs/>
                <w:color w:val="000000"/>
                <w:kern w:val="24"/>
                <w:lang w:eastAsia="el-GR"/>
              </w:rPr>
              <w:t> </w:t>
            </w:r>
          </w:p>
        </w:tc>
        <w:tc>
          <w:tcPr>
            <w:tcW w:w="2904" w:type="dxa"/>
          </w:tcPr>
          <w:p w:rsidR="00DC0BB2" w:rsidRPr="00A20C45" w:rsidRDefault="00DC0BB2" w:rsidP="00560561">
            <w:pPr>
              <w:spacing w:line="276" w:lineRule="auto"/>
            </w:pPr>
            <w:r w:rsidRPr="00FD73E6">
              <w:rPr>
                <w:rFonts w:cs="Calibri"/>
                <w:kern w:val="0"/>
              </w:rPr>
              <w:t>Γενικής Εκπαίδευσης</w:t>
            </w:r>
          </w:p>
        </w:tc>
        <w:tc>
          <w:tcPr>
            <w:tcW w:w="3085" w:type="dxa"/>
          </w:tcPr>
          <w:p w:rsidR="00DC0BB2" w:rsidRPr="00A20C45" w:rsidRDefault="00DC0BB2" w:rsidP="00560561">
            <w:pPr>
              <w:spacing w:line="276" w:lineRule="auto"/>
            </w:pPr>
            <w:r w:rsidRPr="00B4107D">
              <w:rPr>
                <w:rFonts w:eastAsia="Times New Roman" w:cs="Calibri"/>
                <w:b/>
                <w:bCs/>
                <w:color w:val="000000"/>
                <w:kern w:val="24"/>
                <w:lang w:eastAsia="el-GR"/>
              </w:rPr>
              <w:t>ΛΕΞΕΙΣ ΚΛΕΙΔΙΑ</w:t>
            </w:r>
          </w:p>
        </w:tc>
        <w:tc>
          <w:tcPr>
            <w:tcW w:w="3888" w:type="dxa"/>
            <w:gridSpan w:val="2"/>
          </w:tcPr>
          <w:p w:rsidR="00DC0BB2" w:rsidRPr="00A20C45" w:rsidRDefault="00DC0BB2" w:rsidP="00560561">
            <w:pPr>
              <w:spacing w:line="276" w:lineRule="auto"/>
            </w:pPr>
            <w:r w:rsidRPr="00794F59">
              <w:rPr>
                <w:bCs/>
                <w:iCs/>
              </w:rPr>
              <w:t xml:space="preserve">Ναυτιλία, Διασύνδεση, </w:t>
            </w:r>
            <w:proofErr w:type="spellStart"/>
            <w:r w:rsidRPr="00794F59">
              <w:rPr>
                <w:bCs/>
                <w:iCs/>
              </w:rPr>
              <w:t>Βιωματικότητα</w:t>
            </w:r>
            <w:proofErr w:type="spellEnd"/>
            <w:r w:rsidRPr="00794F59">
              <w:rPr>
                <w:bCs/>
                <w:iCs/>
              </w:rPr>
              <w:t>, Δημιουργικότητα, Συνεργασία</w:t>
            </w:r>
          </w:p>
        </w:tc>
      </w:tr>
      <w:tr w:rsidR="00DC0BB2" w:rsidRPr="00A20C45" w:rsidTr="00560561">
        <w:tc>
          <w:tcPr>
            <w:tcW w:w="4071" w:type="dxa"/>
          </w:tcPr>
          <w:p w:rsidR="00DC0BB2" w:rsidRPr="00B4107D" w:rsidRDefault="00DC0BB2" w:rsidP="00560561">
            <w:pPr>
              <w:spacing w:line="276" w:lineRule="auto"/>
              <w:rPr>
                <w:rFonts w:cs="Calibri"/>
                <w:b/>
                <w:bCs/>
                <w:color w:val="000000"/>
                <w:kern w:val="24"/>
                <w:lang w:eastAsia="el-GR"/>
              </w:rPr>
            </w:pPr>
            <w:r w:rsidRPr="00B4107D">
              <w:rPr>
                <w:rFonts w:cs="Calibri"/>
                <w:b/>
                <w:bCs/>
                <w:color w:val="000000"/>
                <w:kern w:val="24"/>
                <w:lang w:eastAsia="el-GR"/>
              </w:rPr>
              <w:t>ΣΧΟΛΕΙΟ</w:t>
            </w:r>
          </w:p>
          <w:p w:rsidR="00DC0BB2" w:rsidRPr="00A20C45" w:rsidRDefault="00DC0BB2" w:rsidP="00560561">
            <w:pPr>
              <w:spacing w:line="276" w:lineRule="auto"/>
            </w:pPr>
          </w:p>
        </w:tc>
        <w:tc>
          <w:tcPr>
            <w:tcW w:w="2904" w:type="dxa"/>
          </w:tcPr>
          <w:p w:rsidR="00DC0BB2" w:rsidRPr="00A20C45" w:rsidRDefault="00DC0BB2" w:rsidP="00560561">
            <w:pPr>
              <w:spacing w:line="276" w:lineRule="auto"/>
            </w:pPr>
            <w:r>
              <w:t>Δημοτικό</w:t>
            </w:r>
          </w:p>
        </w:tc>
        <w:tc>
          <w:tcPr>
            <w:tcW w:w="3085" w:type="dxa"/>
          </w:tcPr>
          <w:p w:rsidR="00DC0BB2" w:rsidRPr="00A20C45" w:rsidRDefault="00DC0BB2" w:rsidP="00560561">
            <w:pPr>
              <w:spacing w:line="276" w:lineRule="auto"/>
            </w:pPr>
            <w:r w:rsidRPr="00B4107D">
              <w:rPr>
                <w:rFonts w:cs="Calibri"/>
                <w:b/>
                <w:bCs/>
                <w:color w:val="000000"/>
                <w:kern w:val="24"/>
                <w:lang w:eastAsia="el-GR"/>
              </w:rPr>
              <w:t>ΣΧΟΛΙΚΟ ΕΤΟΣ</w:t>
            </w:r>
          </w:p>
        </w:tc>
        <w:tc>
          <w:tcPr>
            <w:tcW w:w="3888" w:type="dxa"/>
            <w:gridSpan w:val="2"/>
          </w:tcPr>
          <w:p w:rsidR="00DC0BB2" w:rsidRPr="00A20C45" w:rsidRDefault="00DC0BB2" w:rsidP="00560561">
            <w:pPr>
              <w:spacing w:line="276" w:lineRule="auto"/>
            </w:pPr>
            <w:r>
              <w:t>2025/2026</w:t>
            </w:r>
          </w:p>
        </w:tc>
      </w:tr>
      <w:tr w:rsidR="00DC0BB2" w:rsidRPr="00A20C45" w:rsidTr="00560561">
        <w:tc>
          <w:tcPr>
            <w:tcW w:w="4071" w:type="dxa"/>
          </w:tcPr>
          <w:p w:rsidR="00DC0BB2" w:rsidRPr="00B4107D" w:rsidRDefault="00DC0BB2" w:rsidP="00560561">
            <w:pPr>
              <w:spacing w:line="276" w:lineRule="auto"/>
              <w:rPr>
                <w:rFonts w:cs="Calibri"/>
                <w:b/>
                <w:bCs/>
                <w:color w:val="000000"/>
                <w:kern w:val="24"/>
                <w:lang w:eastAsia="el-GR"/>
              </w:rPr>
            </w:pPr>
            <w:r w:rsidRPr="00B4107D">
              <w:rPr>
                <w:rFonts w:cs="Calibri"/>
                <w:b/>
                <w:bCs/>
                <w:color w:val="000000"/>
                <w:kern w:val="24"/>
                <w:lang w:eastAsia="el-GR"/>
              </w:rPr>
              <w:t>ΤΑΞΗ</w:t>
            </w:r>
          </w:p>
          <w:p w:rsidR="00DC0BB2" w:rsidRPr="00B4107D" w:rsidRDefault="00DC0BB2" w:rsidP="00560561">
            <w:pPr>
              <w:spacing w:line="276" w:lineRule="auto"/>
              <w:rPr>
                <w:rFonts w:cs="Calibri"/>
                <w:b/>
                <w:bCs/>
                <w:color w:val="000000"/>
                <w:kern w:val="24"/>
                <w:lang w:eastAsia="el-GR"/>
              </w:rPr>
            </w:pPr>
          </w:p>
        </w:tc>
        <w:tc>
          <w:tcPr>
            <w:tcW w:w="2904" w:type="dxa"/>
          </w:tcPr>
          <w:p w:rsidR="00DC0BB2" w:rsidRPr="00A20C45" w:rsidRDefault="00DC0BB2" w:rsidP="00560561">
            <w:pPr>
              <w:spacing w:line="276" w:lineRule="auto"/>
            </w:pPr>
            <w:proofErr w:type="spellStart"/>
            <w:r>
              <w:rPr>
                <w:rFonts w:cs="Calibri"/>
                <w:kern w:val="0"/>
              </w:rPr>
              <w:t>Στ</w:t>
            </w:r>
            <w:proofErr w:type="spellEnd"/>
            <w:r>
              <w:rPr>
                <w:rFonts w:cs="Calibri"/>
                <w:kern w:val="0"/>
              </w:rPr>
              <w:t>΄ Δημοτικού</w:t>
            </w:r>
          </w:p>
        </w:tc>
        <w:tc>
          <w:tcPr>
            <w:tcW w:w="6973" w:type="dxa"/>
            <w:gridSpan w:val="3"/>
            <w:shd w:val="clear" w:color="auto" w:fill="BFBFBF"/>
          </w:tcPr>
          <w:p w:rsidR="00DC0BB2" w:rsidRPr="00A20C45" w:rsidRDefault="00DC0BB2" w:rsidP="00560561">
            <w:pPr>
              <w:spacing w:line="276" w:lineRule="auto"/>
            </w:pPr>
          </w:p>
        </w:tc>
      </w:tr>
      <w:tr w:rsidR="00DC0BB2" w:rsidRPr="00A20C45" w:rsidTr="00560561">
        <w:tc>
          <w:tcPr>
            <w:tcW w:w="4071" w:type="dxa"/>
          </w:tcPr>
          <w:p w:rsidR="00DC0BB2" w:rsidRPr="00B4107D" w:rsidRDefault="00DC0BB2" w:rsidP="00560561">
            <w:pPr>
              <w:spacing w:line="276" w:lineRule="auto"/>
              <w:rPr>
                <w:rFonts w:eastAsia="Times New Roman" w:cs="Calibri"/>
                <w:b/>
                <w:bCs/>
                <w:color w:val="000000"/>
                <w:kern w:val="24"/>
                <w:lang w:eastAsia="el-GR"/>
              </w:rPr>
            </w:pPr>
          </w:p>
          <w:p w:rsidR="00DC0BB2" w:rsidRPr="00A20C45" w:rsidRDefault="00DC0BB2" w:rsidP="00560561">
            <w:pPr>
              <w:spacing w:line="276" w:lineRule="auto"/>
            </w:pPr>
            <w:r w:rsidRPr="00B4107D">
              <w:rPr>
                <w:rFonts w:eastAsia="Times New Roman" w:cs="Calibri"/>
                <w:b/>
                <w:bCs/>
                <w:color w:val="000000"/>
                <w:kern w:val="24"/>
                <w:lang w:eastAsia="el-GR"/>
              </w:rPr>
              <w:t>ΣΥΝΟΠΤΙΚΗ ΠΕΡΙΓΡΑΦΗ</w:t>
            </w:r>
          </w:p>
        </w:tc>
        <w:tc>
          <w:tcPr>
            <w:tcW w:w="9877" w:type="dxa"/>
            <w:gridSpan w:val="4"/>
          </w:tcPr>
          <w:p w:rsidR="00DC0BB2" w:rsidRPr="00A20C45" w:rsidRDefault="00DC0BB2" w:rsidP="00560561">
            <w:pPr>
              <w:spacing w:line="276" w:lineRule="auto"/>
              <w:jc w:val="both"/>
            </w:pPr>
            <w:r>
              <w:rPr>
                <w:rFonts w:eastAsia="Times New Roman" w:cs="Calibri"/>
                <w:kern w:val="0"/>
                <w:lang w:eastAsia="el-GR"/>
              </w:rPr>
              <w:t>Το ΠΚΔ</w:t>
            </w:r>
            <w:r w:rsidRPr="0098765B">
              <w:rPr>
                <w:rFonts w:eastAsia="Times New Roman" w:cs="Calibri"/>
                <w:kern w:val="0"/>
                <w:lang w:eastAsia="el-GR"/>
              </w:rPr>
              <w:t xml:space="preserve"> «</w:t>
            </w:r>
            <w:r w:rsidRPr="00B14F88">
              <w:rPr>
                <w:rFonts w:eastAsia="Times New Roman" w:cs="Calibri"/>
                <w:kern w:val="0"/>
                <w:lang w:eastAsia="el-GR"/>
              </w:rPr>
              <w:t>Υιοθεσία Πλοίου -</w:t>
            </w:r>
            <w:r w:rsidR="00E36303" w:rsidRPr="00E36303">
              <w:rPr>
                <w:rFonts w:eastAsia="Times New Roman" w:cs="Calibri"/>
                <w:kern w:val="0"/>
                <w:lang w:eastAsia="el-GR"/>
              </w:rPr>
              <w:t xml:space="preserve"> </w:t>
            </w:r>
            <w:proofErr w:type="spellStart"/>
            <w:r w:rsidRPr="00B14F88">
              <w:rPr>
                <w:rFonts w:eastAsia="Times New Roman" w:cs="Calibri"/>
                <w:kern w:val="0"/>
                <w:lang w:eastAsia="el-GR"/>
              </w:rPr>
              <w:t>Adopt</w:t>
            </w:r>
            <w:proofErr w:type="spellEnd"/>
            <w:r w:rsidRPr="00B14F88">
              <w:rPr>
                <w:rFonts w:eastAsia="Times New Roman" w:cs="Calibri"/>
                <w:kern w:val="0"/>
                <w:lang w:eastAsia="el-GR"/>
              </w:rPr>
              <w:t xml:space="preserve"> a </w:t>
            </w:r>
            <w:proofErr w:type="spellStart"/>
            <w:r w:rsidRPr="00B14F88">
              <w:rPr>
                <w:rFonts w:eastAsia="Times New Roman" w:cs="Calibri"/>
                <w:kern w:val="0"/>
                <w:lang w:eastAsia="el-GR"/>
              </w:rPr>
              <w:t>Ship</w:t>
            </w:r>
            <w:proofErr w:type="spellEnd"/>
            <w:r w:rsidRPr="0098765B">
              <w:rPr>
                <w:rFonts w:eastAsia="Times New Roman" w:cs="Calibri"/>
                <w:kern w:val="0"/>
                <w:lang w:eastAsia="el-GR"/>
              </w:rPr>
              <w:t xml:space="preserve">» </w:t>
            </w:r>
            <w:r w:rsidRPr="002677B2">
              <w:rPr>
                <w:rFonts w:cs="Calibri"/>
              </w:rPr>
              <w:t xml:space="preserve">δίνει τη δυνατότητα σε μια τάξη να υιοθετήσει ένα πραγματικό πλοίο και να επικοινωνεί συλλογικά με τον καπετάνιο μέσω email. Έτσι, η ναυτιλία εισάγεται στο σχολείο με βιωματικό και διαθεματικό τρόπο, συνδέοντας ποικίλα γνωστικά αντικείμενα με την πραγματική ζωή των ναυτικών. Οι </w:t>
            </w:r>
            <w:r>
              <w:rPr>
                <w:rFonts w:cs="Calibri"/>
              </w:rPr>
              <w:t>μαθητές/</w:t>
            </w:r>
            <w:proofErr w:type="spellStart"/>
            <w:r>
              <w:rPr>
                <w:rFonts w:cs="Calibri"/>
              </w:rPr>
              <w:t>τριες</w:t>
            </w:r>
            <w:proofErr w:type="spellEnd"/>
            <w:r w:rsidRPr="002677B2">
              <w:rPr>
                <w:rFonts w:cs="Calibri"/>
              </w:rPr>
              <w:t xml:space="preserve"> αναπτύσσουν δεξιότητες γραπτού λόγου, έρευνας και συνεργασίας, καλλιεργούν υπευθυνότητα, </w:t>
            </w:r>
            <w:proofErr w:type="spellStart"/>
            <w:r w:rsidRPr="002677B2">
              <w:rPr>
                <w:rFonts w:cs="Calibri"/>
              </w:rPr>
              <w:t>ενσυναίσθηση</w:t>
            </w:r>
            <w:proofErr w:type="spellEnd"/>
            <w:r w:rsidRPr="002677B2">
              <w:rPr>
                <w:rFonts w:cs="Calibri"/>
              </w:rPr>
              <w:t xml:space="preserve"> για τους ναυτικούς και τις οικογένειές τους. Παράλληλα, γνωρίζουν τα ναυτιλιακά επαγγέλματα της θάλασσας και της στεριάς. Το πρόγραμμα συνδέεται με 11 από </w:t>
            </w:r>
            <w:r w:rsidRPr="002677B2">
              <w:rPr>
                <w:rFonts w:cs="Calibri"/>
              </w:rPr>
              <w:lastRenderedPageBreak/>
              <w:t>τους 17 Στόχους Βιώσιμης Ανάπτυξης του ΟΗΕ, όπως η Ποιοτική Εκπαίδευση (SDG 4), η Αξιοπρεπής Εργασία (SDG 8), οι Λιγότερες Ανισότητες (SDG 10),</w:t>
            </w:r>
            <w:r>
              <w:rPr>
                <w:rFonts w:cs="Calibri"/>
              </w:rPr>
              <w:t xml:space="preserve"> </w:t>
            </w:r>
            <w:r w:rsidRPr="002677B2">
              <w:rPr>
                <w:rFonts w:cs="Calibri"/>
              </w:rPr>
              <w:t xml:space="preserve">αναδεικνύοντας τον πρωταγωνιστικό ρόλο της Ελλάδας στην παγκόσμια ναυτιλία. Το πρόγραμμα κορυφώνεται σε μια σχολική «Γιορτή Ναυτιλίας», όπου παρουσιάζονται έργα και οι </w:t>
            </w:r>
            <w:proofErr w:type="spellStart"/>
            <w:r w:rsidRPr="002677B2">
              <w:rPr>
                <w:rFonts w:cs="Calibri"/>
              </w:rPr>
              <w:t>αναστοχασμοί</w:t>
            </w:r>
            <w:proofErr w:type="spellEnd"/>
            <w:r w:rsidRPr="002677B2">
              <w:rPr>
                <w:rFonts w:cs="Calibri"/>
              </w:rPr>
              <w:t xml:space="preserve"> των </w:t>
            </w:r>
            <w:r>
              <w:rPr>
                <w:rFonts w:cs="Calibri"/>
              </w:rPr>
              <w:t>μαθητών/τριών</w:t>
            </w:r>
            <w:r w:rsidRPr="002677B2">
              <w:rPr>
                <w:rFonts w:cs="Calibri"/>
              </w:rPr>
              <w:t xml:space="preserve">, ενώ παράλληλα αξιολογείται από </w:t>
            </w:r>
            <w:r>
              <w:rPr>
                <w:rFonts w:cs="Calibri"/>
              </w:rPr>
              <w:t>μαθητές/</w:t>
            </w:r>
            <w:proofErr w:type="spellStart"/>
            <w:r>
              <w:rPr>
                <w:rFonts w:cs="Calibri"/>
              </w:rPr>
              <w:t>τριες</w:t>
            </w:r>
            <w:proofErr w:type="spellEnd"/>
            <w:r w:rsidRPr="002677B2">
              <w:rPr>
                <w:rFonts w:cs="Calibri"/>
              </w:rPr>
              <w:t xml:space="preserve"> και εκπαιδευτικούς, ώστε να βελτιώνεται διαρκώς. Προσδοκώμενα Μαθησιακά Αποτελέσματα: Με την ολοκλήρωση του προγράμματος οι </w:t>
            </w:r>
            <w:r>
              <w:rPr>
                <w:rFonts w:cs="Calibri"/>
              </w:rPr>
              <w:t>μαθητές/</w:t>
            </w:r>
            <w:proofErr w:type="spellStart"/>
            <w:r>
              <w:rPr>
                <w:rFonts w:cs="Calibri"/>
              </w:rPr>
              <w:t>τριες</w:t>
            </w:r>
            <w:proofErr w:type="spellEnd"/>
            <w:r w:rsidR="00E36303">
              <w:rPr>
                <w:rFonts w:cs="Calibri"/>
              </w:rPr>
              <w:t xml:space="preserve"> θα είναι ικανοί/</w:t>
            </w:r>
            <w:bookmarkStart w:id="0" w:name="_GoBack"/>
            <w:bookmarkEnd w:id="0"/>
            <w:proofErr w:type="spellStart"/>
            <w:r w:rsidRPr="002677B2">
              <w:rPr>
                <w:rFonts w:cs="Calibri"/>
              </w:rPr>
              <w:t>ές</w:t>
            </w:r>
            <w:proofErr w:type="spellEnd"/>
            <w:r w:rsidRPr="002677B2">
              <w:rPr>
                <w:rFonts w:cs="Calibri"/>
              </w:rPr>
              <w:t xml:space="preserve">: 1) να διατυπώνουν και να εκφράζουν σκέψεις, ερωτήματα και εμπειρίες σε γραπτή και προφορική μορφή (π.χ. επιστολή προς καπετάνιο, συνέντευξη), αξιοποιώντας κατάλληλη γλώσσα και μορφές επαγγελματικής επικοινωνίας (ελληνικά και αγγλικά), 2) να αναλύουν και να εκτιμούν τη συμβολή διαφορετικών επαγγελματικών ρόλων της ναυτιλίας τόσο στη θάλασσα όσο και στη στεριά, αναγνωρίζοντας τη σημασία της ισότιμης συμμετοχής γυναικών και ανδρών και ερευνώντας την ιστορική εξέλιξη του κλάδου, 3) να δημιουργούν και να συνθέτουν εικαστικά έργα, </w:t>
            </w:r>
            <w:proofErr w:type="spellStart"/>
            <w:r w:rsidRPr="002677B2">
              <w:rPr>
                <w:rFonts w:cs="Calibri"/>
              </w:rPr>
              <w:t>χρονολόγια</w:t>
            </w:r>
            <w:proofErr w:type="spellEnd"/>
            <w:r w:rsidRPr="002677B2">
              <w:rPr>
                <w:rFonts w:cs="Calibri"/>
              </w:rPr>
              <w:t xml:space="preserve"> ή άλλες δημιουργικές αναπαραστάσεις της ναυτιλιακής ζωής, καλλιεργώντας δεξιότητες συνεργασίας, φαντασίας και προσωπικής διερεύνησης για μελλοντική επαγγελματική σταδιοδρομία στη ναυτιλία.</w:t>
            </w:r>
          </w:p>
        </w:tc>
      </w:tr>
      <w:tr w:rsidR="00DC0BB2" w:rsidRPr="00A20C45" w:rsidTr="00560561">
        <w:tc>
          <w:tcPr>
            <w:tcW w:w="4071" w:type="dxa"/>
          </w:tcPr>
          <w:p w:rsidR="00DC0BB2" w:rsidRPr="00B4107D" w:rsidRDefault="00DC0BB2" w:rsidP="00560561">
            <w:pPr>
              <w:spacing w:line="276" w:lineRule="auto"/>
              <w:rPr>
                <w:b/>
                <w:bCs/>
              </w:rPr>
            </w:pPr>
            <w:r w:rsidRPr="00B4107D">
              <w:rPr>
                <w:b/>
                <w:bCs/>
              </w:rPr>
              <w:lastRenderedPageBreak/>
              <w:t>ΑΡΙΘΜΟΣ ΕΡΓΑΣΤΗΡΙΩΝ</w:t>
            </w:r>
          </w:p>
        </w:tc>
        <w:tc>
          <w:tcPr>
            <w:tcW w:w="2904" w:type="dxa"/>
          </w:tcPr>
          <w:p w:rsidR="00DC0BB2" w:rsidRPr="00A20C45" w:rsidRDefault="00DC0BB2" w:rsidP="00560561">
            <w:pPr>
              <w:spacing w:line="276" w:lineRule="auto"/>
            </w:pPr>
            <w:r>
              <w:t>7</w:t>
            </w:r>
          </w:p>
        </w:tc>
        <w:tc>
          <w:tcPr>
            <w:tcW w:w="3486" w:type="dxa"/>
            <w:gridSpan w:val="2"/>
          </w:tcPr>
          <w:p w:rsidR="00DC0BB2" w:rsidRPr="00B4107D" w:rsidRDefault="00DC0BB2" w:rsidP="00560561">
            <w:pPr>
              <w:spacing w:line="276" w:lineRule="auto"/>
              <w:rPr>
                <w:b/>
                <w:bCs/>
              </w:rPr>
            </w:pPr>
            <w:r w:rsidRPr="00B4107D">
              <w:rPr>
                <w:b/>
                <w:bCs/>
              </w:rPr>
              <w:t>ΕΦΑΡΜΟΖΕΤΑΙ ΔΙΑΔΙΚΤΥΑΚΑ</w:t>
            </w:r>
          </w:p>
          <w:p w:rsidR="00DC0BB2" w:rsidRPr="00A20C45" w:rsidRDefault="00DC0BB2" w:rsidP="00560561">
            <w:pPr>
              <w:spacing w:line="276" w:lineRule="auto"/>
            </w:pPr>
          </w:p>
        </w:tc>
        <w:tc>
          <w:tcPr>
            <w:tcW w:w="3487" w:type="dxa"/>
          </w:tcPr>
          <w:p w:rsidR="00DC0BB2" w:rsidRPr="00A20C45" w:rsidRDefault="00DC0BB2" w:rsidP="00560561">
            <w:pPr>
              <w:spacing w:line="276" w:lineRule="auto"/>
            </w:pPr>
            <w:r>
              <w:t>Όχι</w:t>
            </w:r>
          </w:p>
        </w:tc>
      </w:tr>
      <w:tr w:rsidR="00DC0BB2" w:rsidRPr="00B4107D" w:rsidTr="00560561">
        <w:tc>
          <w:tcPr>
            <w:tcW w:w="4071" w:type="dxa"/>
            <w:vAlign w:val="center"/>
          </w:tcPr>
          <w:p w:rsidR="00DC0BB2" w:rsidRPr="00B4107D" w:rsidRDefault="00DC0BB2" w:rsidP="00560561">
            <w:pPr>
              <w:spacing w:line="276" w:lineRule="auto"/>
              <w:rPr>
                <w:b/>
                <w:bCs/>
              </w:rPr>
            </w:pPr>
            <w:r w:rsidRPr="00B4107D">
              <w:rPr>
                <w:rFonts w:cs="Calibri"/>
                <w:b/>
                <w:bCs/>
                <w:color w:val="000000"/>
                <w:kern w:val="24"/>
                <w:lang w:eastAsia="el-GR"/>
              </w:rPr>
              <w:t>ΑΡΙΘΜΟΣ ΔΙΔΑΚΤΙΚΩΝ ΩΡΩΝ</w:t>
            </w:r>
          </w:p>
        </w:tc>
        <w:tc>
          <w:tcPr>
            <w:tcW w:w="2904" w:type="dxa"/>
          </w:tcPr>
          <w:p w:rsidR="00DC0BB2" w:rsidRPr="00A20C45" w:rsidRDefault="00DC0BB2" w:rsidP="00560561">
            <w:pPr>
              <w:spacing w:line="276" w:lineRule="auto"/>
            </w:pPr>
            <w:r>
              <w:t>7</w:t>
            </w:r>
          </w:p>
        </w:tc>
        <w:tc>
          <w:tcPr>
            <w:tcW w:w="6973" w:type="dxa"/>
            <w:gridSpan w:val="3"/>
            <w:shd w:val="clear" w:color="auto" w:fill="BFBFBF"/>
          </w:tcPr>
          <w:p w:rsidR="00DC0BB2" w:rsidRPr="00B4107D" w:rsidRDefault="00DC0BB2" w:rsidP="00560561">
            <w:pPr>
              <w:spacing w:line="276" w:lineRule="auto"/>
              <w:rPr>
                <w:highlight w:val="lightGray"/>
              </w:rPr>
            </w:pPr>
          </w:p>
        </w:tc>
      </w:tr>
      <w:tr w:rsidR="00DC0BB2" w:rsidRPr="00445D3D" w:rsidTr="00560561">
        <w:tc>
          <w:tcPr>
            <w:tcW w:w="4071" w:type="dxa"/>
            <w:vAlign w:val="center"/>
          </w:tcPr>
          <w:p w:rsidR="00DC0BB2" w:rsidRPr="00B4107D" w:rsidRDefault="00DC0BB2" w:rsidP="00560561">
            <w:pPr>
              <w:spacing w:line="276" w:lineRule="auto"/>
              <w:rPr>
                <w:rFonts w:cs="Calibri"/>
                <w:b/>
                <w:bCs/>
                <w:color w:val="000000"/>
                <w:kern w:val="24"/>
                <w:lang w:eastAsia="el-GR"/>
              </w:rPr>
            </w:pPr>
            <w:r w:rsidRPr="00B4107D">
              <w:rPr>
                <w:b/>
                <w:bCs/>
              </w:rPr>
              <w:t>ΤΙΤΛΟΙ ΕΠΙΜΕΡΟΥΣ ΕΡΓΑΣΤΗΡΙΩΝ</w:t>
            </w:r>
          </w:p>
        </w:tc>
        <w:tc>
          <w:tcPr>
            <w:tcW w:w="9877" w:type="dxa"/>
            <w:gridSpan w:val="4"/>
          </w:tcPr>
          <w:p w:rsidR="00DC0BB2" w:rsidRPr="00E6372E" w:rsidRDefault="00DC0BB2" w:rsidP="00560561">
            <w:pPr>
              <w:spacing w:line="276" w:lineRule="auto"/>
              <w:jc w:val="both"/>
              <w:rPr>
                <w:rFonts w:cs="Calibri"/>
                <w:bCs/>
              </w:rPr>
            </w:pPr>
          </w:p>
          <w:p w:rsidR="00DC0BB2" w:rsidRDefault="00DC0BB2" w:rsidP="00DC0BB2">
            <w:pPr>
              <w:numPr>
                <w:ilvl w:val="0"/>
                <w:numId w:val="1"/>
              </w:numPr>
              <w:spacing w:line="276" w:lineRule="auto"/>
              <w:jc w:val="both"/>
              <w:rPr>
                <w:rFonts w:cs="Calibri"/>
                <w:bCs/>
              </w:rPr>
            </w:pPr>
            <w:r>
              <w:rPr>
                <w:rFonts w:cs="Calibri"/>
                <w:bCs/>
              </w:rPr>
              <w:t>Γράμμα εν πλω.</w:t>
            </w:r>
          </w:p>
          <w:p w:rsidR="00DC0BB2" w:rsidRDefault="00DC0BB2" w:rsidP="00DC0BB2">
            <w:pPr>
              <w:numPr>
                <w:ilvl w:val="0"/>
                <w:numId w:val="1"/>
              </w:numPr>
              <w:spacing w:line="276" w:lineRule="auto"/>
              <w:jc w:val="both"/>
              <w:rPr>
                <w:rFonts w:cs="Calibri"/>
                <w:bCs/>
              </w:rPr>
            </w:pPr>
            <w:r>
              <w:rPr>
                <w:rFonts w:cs="Calibri"/>
                <w:bCs/>
              </w:rPr>
              <w:t>Γυναίκες και Ναυτιλία.</w:t>
            </w:r>
          </w:p>
          <w:p w:rsidR="00DC0BB2" w:rsidRDefault="00DC0BB2" w:rsidP="00DC0BB2">
            <w:pPr>
              <w:numPr>
                <w:ilvl w:val="0"/>
                <w:numId w:val="1"/>
              </w:numPr>
              <w:spacing w:line="276" w:lineRule="auto"/>
              <w:jc w:val="both"/>
              <w:rPr>
                <w:rFonts w:cs="Calibri"/>
                <w:bCs/>
              </w:rPr>
            </w:pPr>
            <w:r>
              <w:rPr>
                <w:rFonts w:cs="Calibri"/>
                <w:bCs/>
              </w:rPr>
              <w:t>Συνεντεύξεις και προφορικές ιστορίες.</w:t>
            </w:r>
          </w:p>
          <w:p w:rsidR="00DC0BB2" w:rsidRDefault="00DC0BB2" w:rsidP="00DC0BB2">
            <w:pPr>
              <w:numPr>
                <w:ilvl w:val="0"/>
                <w:numId w:val="1"/>
              </w:numPr>
              <w:spacing w:line="276" w:lineRule="auto"/>
              <w:jc w:val="both"/>
              <w:rPr>
                <w:rFonts w:cs="Calibri"/>
                <w:bCs/>
              </w:rPr>
            </w:pPr>
            <w:r>
              <w:rPr>
                <w:rFonts w:cs="Calibri"/>
                <w:bCs/>
              </w:rPr>
              <w:t>Θαλασσογραφίες και Ναυτιλιακή ζωή.</w:t>
            </w:r>
          </w:p>
          <w:p w:rsidR="00DC0BB2" w:rsidRDefault="00DC0BB2" w:rsidP="00DC0BB2">
            <w:pPr>
              <w:numPr>
                <w:ilvl w:val="0"/>
                <w:numId w:val="1"/>
              </w:numPr>
              <w:spacing w:line="276" w:lineRule="auto"/>
              <w:jc w:val="both"/>
              <w:rPr>
                <w:rFonts w:cs="Calibri"/>
                <w:bCs/>
              </w:rPr>
            </w:pPr>
            <w:r>
              <w:rPr>
                <w:rFonts w:cs="Calibri"/>
                <w:bCs/>
              </w:rPr>
              <w:t>Τα μαθηματικά στη Ναυτιλία:</w:t>
            </w:r>
            <w:r w:rsidRPr="00137041">
              <w:t xml:space="preserve"> </w:t>
            </w:r>
            <w:r w:rsidRPr="00137041">
              <w:rPr>
                <w:rFonts w:cs="Calibri"/>
                <w:bCs/>
              </w:rPr>
              <w:t>ταξίδι στον χρόνο και στη θάλασσα</w:t>
            </w:r>
            <w:r>
              <w:rPr>
                <w:rFonts w:cs="Calibri"/>
                <w:bCs/>
              </w:rPr>
              <w:t>.</w:t>
            </w:r>
          </w:p>
          <w:p w:rsidR="00DC0BB2" w:rsidRDefault="00DC0BB2" w:rsidP="00DC0BB2">
            <w:pPr>
              <w:numPr>
                <w:ilvl w:val="0"/>
                <w:numId w:val="1"/>
              </w:numPr>
              <w:spacing w:line="276" w:lineRule="auto"/>
              <w:jc w:val="both"/>
              <w:rPr>
                <w:rFonts w:cs="Calibri"/>
                <w:bCs/>
              </w:rPr>
            </w:pPr>
            <w:r w:rsidRPr="00A73059">
              <w:rPr>
                <w:rFonts w:cs="Calibri"/>
                <w:bCs/>
              </w:rPr>
              <w:t>Μικροί ερευνητές ταξιδεύουν μέσα στους αιώνες της ελληνικής ναυτιλίας</w:t>
            </w:r>
            <w:r>
              <w:rPr>
                <w:rFonts w:cs="Calibri"/>
                <w:bCs/>
              </w:rPr>
              <w:t>.</w:t>
            </w:r>
          </w:p>
          <w:p w:rsidR="00DC0BB2" w:rsidRPr="00445D3D" w:rsidRDefault="00DC0BB2" w:rsidP="00DC0BB2">
            <w:pPr>
              <w:numPr>
                <w:ilvl w:val="0"/>
                <w:numId w:val="1"/>
              </w:numPr>
              <w:spacing w:line="276" w:lineRule="auto"/>
              <w:jc w:val="both"/>
              <w:rPr>
                <w:rFonts w:cs="Calibri"/>
                <w:bCs/>
              </w:rPr>
            </w:pPr>
            <w:r w:rsidRPr="00A73059">
              <w:rPr>
                <w:rFonts w:cs="Calibri"/>
                <w:bCs/>
              </w:rPr>
              <w:t>Στο λιμάνι της γιορτής ρίχνουμε την άγκυρα της ναυτιλίας</w:t>
            </w:r>
            <w:r>
              <w:rPr>
                <w:rFonts w:cs="Calibri"/>
                <w:bCs/>
              </w:rPr>
              <w:t>.</w:t>
            </w:r>
          </w:p>
        </w:tc>
      </w:tr>
    </w:tbl>
    <w:p w:rsidR="003B4051" w:rsidRDefault="003B4051"/>
    <w:sectPr w:rsidR="003B4051" w:rsidSect="00DC0BB2">
      <w:headerReference w:type="default" r:id="rId7"/>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BB6" w:rsidRDefault="00B61BB6" w:rsidP="00DC0BB2">
      <w:pPr>
        <w:spacing w:after="0" w:line="240" w:lineRule="auto"/>
      </w:pPr>
      <w:r>
        <w:separator/>
      </w:r>
    </w:p>
  </w:endnote>
  <w:endnote w:type="continuationSeparator" w:id="0">
    <w:p w:rsidR="00B61BB6" w:rsidRDefault="00B61BB6" w:rsidP="00DC0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BB6" w:rsidRDefault="00B61BB6" w:rsidP="00DC0BB2">
      <w:pPr>
        <w:spacing w:after="0" w:line="240" w:lineRule="auto"/>
      </w:pPr>
      <w:r>
        <w:separator/>
      </w:r>
    </w:p>
  </w:footnote>
  <w:footnote w:type="continuationSeparator" w:id="0">
    <w:p w:rsidR="00B61BB6" w:rsidRDefault="00B61BB6" w:rsidP="00DC0B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BB2" w:rsidRDefault="00DC0BB2">
    <w:pPr>
      <w:pStyle w:val="a3"/>
      <w:rPr>
        <w:noProof/>
        <w:lang w:eastAsia="el-GR"/>
      </w:rPr>
    </w:pPr>
    <w:r w:rsidRPr="00E931F6">
      <w:rPr>
        <w:noProof/>
        <w:lang w:eastAsia="el-GR"/>
      </w:rPr>
      <w:drawing>
        <wp:inline distT="0" distB="0" distL="0" distR="0">
          <wp:extent cx="3343275" cy="571500"/>
          <wp:effectExtent l="0" t="0" r="952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3275" cy="571500"/>
                  </a:xfrm>
                  <a:prstGeom prst="rect">
                    <a:avLst/>
                  </a:prstGeom>
                  <a:noFill/>
                  <a:ln>
                    <a:noFill/>
                  </a:ln>
                </pic:spPr>
              </pic:pic>
            </a:graphicData>
          </a:graphic>
        </wp:inline>
      </w:drawing>
    </w:r>
    <w:r>
      <w:rPr>
        <w:noProof/>
        <w:lang w:eastAsia="el-GR"/>
      </w:rPr>
      <w:t xml:space="preserve">                                                                                                                                        </w:t>
    </w:r>
    <w:r w:rsidRPr="00C05F25">
      <w:rPr>
        <w:noProof/>
        <w:lang w:eastAsia="el-GR"/>
      </w:rPr>
      <w:drawing>
        <wp:inline distT="0" distB="0" distL="0" distR="0">
          <wp:extent cx="1200150" cy="714375"/>
          <wp:effectExtent l="0" t="0" r="0" b="9525"/>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0150" cy="714375"/>
                  </a:xfrm>
                  <a:prstGeom prst="rect">
                    <a:avLst/>
                  </a:prstGeom>
                  <a:noFill/>
                  <a:ln>
                    <a:noFill/>
                  </a:ln>
                </pic:spPr>
              </pic:pic>
            </a:graphicData>
          </a:graphic>
        </wp:inline>
      </w:drawing>
    </w:r>
    <w:r>
      <w:rPr>
        <w:noProof/>
        <w:lang w:eastAsia="el-GR"/>
      </w:rPr>
      <w:t xml:space="preserve">     </w:t>
    </w:r>
  </w:p>
  <w:p w:rsidR="00DC0BB2" w:rsidRDefault="00DC0BB2">
    <w:pPr>
      <w:pStyle w:val="a3"/>
    </w:pPr>
    <w:r>
      <w:rPr>
        <w:noProof/>
        <w:lang w:eastAsia="el-G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2670B8"/>
    <w:multiLevelType w:val="hybridMultilevel"/>
    <w:tmpl w:val="BC6E64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DB5"/>
    <w:rsid w:val="003B4051"/>
    <w:rsid w:val="004C770C"/>
    <w:rsid w:val="007F0260"/>
    <w:rsid w:val="00AF6DB5"/>
    <w:rsid w:val="00B61BB6"/>
    <w:rsid w:val="00DC0BB2"/>
    <w:rsid w:val="00E36303"/>
    <w:rsid w:val="00FD42C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53D1E"/>
  <w15:chartTrackingRefBased/>
  <w15:docId w15:val="{D7F41CB1-DD91-4985-9DF6-2227476BA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0BB2"/>
    <w:rPr>
      <w:rFonts w:ascii="Calibri" w:eastAsia="Calibri" w:hAnsi="Calibri" w:cs="Times New Roman"/>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C0BB2"/>
    <w:pPr>
      <w:tabs>
        <w:tab w:val="center" w:pos="4153"/>
        <w:tab w:val="right" w:pos="8306"/>
      </w:tabs>
      <w:spacing w:after="0" w:line="240" w:lineRule="auto"/>
    </w:pPr>
  </w:style>
  <w:style w:type="character" w:customStyle="1" w:styleId="Char">
    <w:name w:val="Κεφαλίδα Char"/>
    <w:basedOn w:val="a0"/>
    <w:link w:val="a3"/>
    <w:uiPriority w:val="99"/>
    <w:rsid w:val="00DC0BB2"/>
    <w:rPr>
      <w:rFonts w:ascii="Calibri" w:eastAsia="Calibri" w:hAnsi="Calibri" w:cs="Times New Roman"/>
      <w:kern w:val="2"/>
    </w:rPr>
  </w:style>
  <w:style w:type="paragraph" w:styleId="a4">
    <w:name w:val="footer"/>
    <w:basedOn w:val="a"/>
    <w:link w:val="Char0"/>
    <w:uiPriority w:val="99"/>
    <w:unhideWhenUsed/>
    <w:rsid w:val="00DC0BB2"/>
    <w:pPr>
      <w:tabs>
        <w:tab w:val="center" w:pos="4153"/>
        <w:tab w:val="right" w:pos="8306"/>
      </w:tabs>
      <w:spacing w:after="0" w:line="240" w:lineRule="auto"/>
    </w:pPr>
  </w:style>
  <w:style w:type="character" w:customStyle="1" w:styleId="Char0">
    <w:name w:val="Υποσέλιδο Char"/>
    <w:basedOn w:val="a0"/>
    <w:link w:val="a4"/>
    <w:uiPriority w:val="99"/>
    <w:rsid w:val="00DC0BB2"/>
    <w:rPr>
      <w:rFonts w:ascii="Calibri" w:eastAsia="Calibri" w:hAnsi="Calibri" w:cs="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435</Words>
  <Characters>2350</Characters>
  <Application>Microsoft Office Word</Application>
  <DocSecurity>0</DocSecurity>
  <Lines>19</Lines>
  <Paragraphs>5</Paragraphs>
  <ScaleCrop>false</ScaleCrop>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Στειακάκης Χρυσοβαλάντης</dc:creator>
  <cp:keywords/>
  <dc:description/>
  <cp:lastModifiedBy>Στειακάκης Χρυσοβαλάντης</cp:lastModifiedBy>
  <cp:revision>4</cp:revision>
  <dcterms:created xsi:type="dcterms:W3CDTF">2026-07-30T09:50:00Z</dcterms:created>
  <dcterms:modified xsi:type="dcterms:W3CDTF">2026-08-24T05:29:00Z</dcterms:modified>
</cp:coreProperties>
</file>