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900A4" w14:textId="45A9AD0E" w:rsidR="002A2B99" w:rsidRPr="00904E4A" w:rsidRDefault="002A2B99" w:rsidP="00BA5965">
      <w:pPr>
        <w:tabs>
          <w:tab w:val="num" w:pos="284"/>
        </w:tabs>
        <w:spacing w:before="120" w:after="0"/>
        <w:outlineLvl w:val="0"/>
        <w:rPr>
          <w:rFonts w:ascii="Calibri" w:eastAsia="Calibri" w:hAnsi="Calibri" w:cs="Times New Roman"/>
          <w:b/>
          <w:kern w:val="0"/>
          <w:sz w:val="24"/>
          <w:szCs w:val="24"/>
          <w14:ligatures w14:val="none"/>
        </w:rPr>
      </w:pPr>
      <w:bookmarkStart w:id="0" w:name="_Hlk161657974"/>
      <w:r w:rsidRPr="00904E4A">
        <w:rPr>
          <w:rFonts w:ascii="Calibri" w:eastAsia="Calibri" w:hAnsi="Calibri" w:cs="Times New Roman"/>
          <w:b/>
          <w:kern w:val="0"/>
          <w:sz w:val="24"/>
          <w:szCs w:val="24"/>
          <w14:ligatures w14:val="none"/>
        </w:rPr>
        <w:t xml:space="preserve">Δομή Προγράμματος Καλλιέργειας Δεξιοτήτων </w:t>
      </w:r>
    </w:p>
    <w:p w14:paraId="59BA3DD6" w14:textId="77777777" w:rsidR="002A2B99" w:rsidRPr="00904E4A" w:rsidRDefault="002A2B99" w:rsidP="002A2B99">
      <w:pPr>
        <w:spacing w:after="0" w:line="240" w:lineRule="auto"/>
        <w:rPr>
          <w:rFonts w:ascii="Times New Roman" w:eastAsia="Times New Roman" w:hAnsi="Times New Roman" w:cs="Times New Roman"/>
          <w:kern w:val="0"/>
          <w:sz w:val="8"/>
          <w:szCs w:val="8"/>
          <w14:ligatures w14:val="none"/>
        </w:rPr>
      </w:pPr>
    </w:p>
    <w:p w14:paraId="58E325AA" w14:textId="77777777" w:rsidR="002A2B99" w:rsidRPr="00904E4A" w:rsidRDefault="002A2B99" w:rsidP="002A2B99">
      <w:pPr>
        <w:spacing w:after="0" w:line="240" w:lineRule="auto"/>
        <w:rPr>
          <w:rFonts w:ascii="Times New Roman" w:eastAsia="Times New Roman" w:hAnsi="Times New Roman" w:cs="Times New Roman"/>
          <w:kern w:val="0"/>
          <w:sz w:val="8"/>
          <w:szCs w:val="8"/>
          <w14:ligatures w14:val="none"/>
        </w:rPr>
      </w:pPr>
    </w:p>
    <w:tbl>
      <w:tblPr>
        <w:tblStyle w:val="21"/>
        <w:tblW w:w="8789" w:type="dxa"/>
        <w:jc w:val="center"/>
        <w:tblLook w:val="04A0" w:firstRow="1" w:lastRow="0" w:firstColumn="1" w:lastColumn="0" w:noHBand="0" w:noVBand="1"/>
      </w:tblPr>
      <w:tblGrid>
        <w:gridCol w:w="2169"/>
        <w:gridCol w:w="6620"/>
      </w:tblGrid>
      <w:tr w:rsidR="002A2B99" w:rsidRPr="00904E4A" w14:paraId="5D7778BD" w14:textId="77777777" w:rsidTr="004862AA">
        <w:trPr>
          <w:trHeight w:val="393"/>
          <w:jc w:val="center"/>
        </w:trPr>
        <w:tc>
          <w:tcPr>
            <w:tcW w:w="2169" w:type="dxa"/>
            <w:shd w:val="clear" w:color="auto" w:fill="FBD4B4"/>
            <w:vAlign w:val="center"/>
          </w:tcPr>
          <w:p w14:paraId="1D28CC51" w14:textId="77777777" w:rsidR="002A2B99" w:rsidRPr="00904E4A" w:rsidRDefault="002A2B99" w:rsidP="002A2B99">
            <w:pPr>
              <w:spacing w:line="276" w:lineRule="auto"/>
              <w:jc w:val="center"/>
              <w:rPr>
                <w:rFonts w:ascii="Cambria" w:hAnsi="Cambria" w:cs="Cambria"/>
                <w:b/>
                <w:bCs/>
                <w:iCs/>
                <w:lang w:val="el-GR"/>
              </w:rPr>
            </w:pPr>
            <w:r w:rsidRPr="00904E4A">
              <w:rPr>
                <w:rFonts w:ascii="Cambria" w:hAnsi="Cambria" w:cs="Cambria"/>
                <w:b/>
                <w:bCs/>
                <w:iCs/>
                <w:lang w:val="el-GR"/>
              </w:rPr>
              <w:t>Εργαστήριο</w:t>
            </w:r>
          </w:p>
        </w:tc>
        <w:tc>
          <w:tcPr>
            <w:tcW w:w="6620" w:type="dxa"/>
            <w:shd w:val="clear" w:color="auto" w:fill="FBD4B4"/>
            <w:vAlign w:val="center"/>
          </w:tcPr>
          <w:p w14:paraId="413305EF" w14:textId="77777777" w:rsidR="002A2B99" w:rsidRPr="00904E4A" w:rsidRDefault="002A2B99" w:rsidP="002A2B99">
            <w:pPr>
              <w:spacing w:line="276" w:lineRule="auto"/>
              <w:jc w:val="center"/>
              <w:rPr>
                <w:rFonts w:ascii="Cambria" w:hAnsi="Cambria" w:cs="Cambria"/>
                <w:b/>
                <w:bCs/>
                <w:iCs/>
                <w:lang w:val="el-GR"/>
              </w:rPr>
            </w:pPr>
            <w:r w:rsidRPr="00904E4A">
              <w:rPr>
                <w:rFonts w:ascii="Cambria" w:hAnsi="Cambria" w:cs="Cambria"/>
                <w:b/>
                <w:bCs/>
                <w:iCs/>
                <w:lang w:val="el-GR"/>
              </w:rPr>
              <w:t xml:space="preserve">Περιγραφή δραστηριοτήτων </w:t>
            </w:r>
          </w:p>
        </w:tc>
      </w:tr>
      <w:tr w:rsidR="002A2B99" w:rsidRPr="00C04FE7" w14:paraId="53C21809" w14:textId="77777777" w:rsidTr="004862AA">
        <w:trPr>
          <w:trHeight w:val="1552"/>
          <w:jc w:val="center"/>
        </w:trPr>
        <w:tc>
          <w:tcPr>
            <w:tcW w:w="2169" w:type="dxa"/>
            <w:vAlign w:val="center"/>
          </w:tcPr>
          <w:p w14:paraId="4B5FDF79" w14:textId="7EF73919" w:rsidR="002A2B99" w:rsidRPr="00C04FE7" w:rsidRDefault="002A2B99" w:rsidP="002A2B99">
            <w:pPr>
              <w:spacing w:line="276" w:lineRule="auto"/>
              <w:jc w:val="center"/>
              <w:rPr>
                <w:rFonts w:asciiTheme="minorHAnsi" w:hAnsiTheme="minorHAnsi" w:cstheme="minorHAnsi"/>
                <w:b/>
                <w:bCs/>
                <w:iCs/>
                <w:lang w:val="el-GR"/>
              </w:rPr>
            </w:pPr>
            <w:r w:rsidRPr="00C04FE7">
              <w:rPr>
                <w:rFonts w:asciiTheme="minorHAnsi" w:hAnsiTheme="minorHAnsi" w:cstheme="minorHAnsi"/>
                <w:b/>
                <w:bCs/>
                <w:iCs/>
                <w:lang w:val="el-GR"/>
              </w:rPr>
              <w:t>Τίτλος εργαστηρίου</w:t>
            </w:r>
            <w:r w:rsidR="00197689" w:rsidRPr="00C04FE7">
              <w:rPr>
                <w:rFonts w:asciiTheme="minorHAnsi" w:hAnsiTheme="minorHAnsi" w:cstheme="minorHAnsi"/>
                <w:b/>
                <w:bCs/>
                <w:iCs/>
                <w:lang w:val="el-GR"/>
              </w:rPr>
              <w:t>:</w:t>
            </w:r>
          </w:p>
          <w:p w14:paraId="43E6A377" w14:textId="74089B48" w:rsidR="00197689" w:rsidRPr="00C04FE7" w:rsidRDefault="006C2BB0" w:rsidP="002A2B99">
            <w:pPr>
              <w:spacing w:line="276" w:lineRule="auto"/>
              <w:jc w:val="center"/>
              <w:rPr>
                <w:rFonts w:asciiTheme="minorHAnsi" w:hAnsiTheme="minorHAnsi" w:cstheme="minorHAnsi"/>
                <w:b/>
                <w:bCs/>
                <w:iCs/>
                <w:lang w:val="el-GR"/>
              </w:rPr>
            </w:pPr>
            <w:r>
              <w:rPr>
                <w:rFonts w:asciiTheme="minorHAnsi" w:hAnsiTheme="minorHAnsi" w:cstheme="minorHAnsi"/>
                <w:b/>
                <w:bCs/>
                <w:iCs/>
                <w:lang w:val="el-GR"/>
              </w:rPr>
              <w:t>«</w:t>
            </w:r>
            <w:r w:rsidR="00197689" w:rsidRPr="00C04FE7">
              <w:rPr>
                <w:rFonts w:asciiTheme="minorHAnsi" w:hAnsiTheme="minorHAnsi" w:cstheme="minorHAnsi"/>
                <w:b/>
                <w:bCs/>
                <w:iCs/>
                <w:lang w:val="el-GR"/>
              </w:rPr>
              <w:t>Τι είναι τα οικονομικά και σε τι χρησιμεύουν</w:t>
            </w:r>
            <w:r>
              <w:rPr>
                <w:rFonts w:asciiTheme="minorHAnsi" w:hAnsiTheme="minorHAnsi" w:cstheme="minorHAnsi"/>
                <w:b/>
                <w:bCs/>
                <w:iCs/>
                <w:lang w:val="el-GR"/>
              </w:rPr>
              <w:t>»</w:t>
            </w:r>
          </w:p>
          <w:p w14:paraId="284D8B21" w14:textId="247F7A58" w:rsidR="00197689" w:rsidRPr="00C04FE7" w:rsidRDefault="003959C0" w:rsidP="002A2B99">
            <w:pPr>
              <w:spacing w:line="276" w:lineRule="auto"/>
              <w:jc w:val="center"/>
              <w:rPr>
                <w:rFonts w:asciiTheme="minorHAnsi" w:hAnsiTheme="minorHAnsi" w:cstheme="minorHAnsi"/>
                <w:b/>
                <w:bCs/>
                <w:iCs/>
                <w:lang w:val="el-GR"/>
              </w:rPr>
            </w:pPr>
            <w:r w:rsidRPr="00C04FE7">
              <w:rPr>
                <w:rFonts w:cstheme="minorHAnsi"/>
                <w:b/>
                <w:bCs/>
                <w:iCs/>
                <w:noProof/>
                <w:lang w:eastAsia="el-GR"/>
              </w:rPr>
              <mc:AlternateContent>
                <mc:Choice Requires="wps">
                  <w:drawing>
                    <wp:inline distT="0" distB="0" distL="0" distR="0" wp14:anchorId="498539B7" wp14:editId="170400B8">
                      <wp:extent cx="360000" cy="360000"/>
                      <wp:effectExtent l="0" t="0" r="21590" b="21590"/>
                      <wp:docPr id="60"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CF45576" w14:textId="77777777" w:rsidR="003959C0" w:rsidRPr="002A2B99" w:rsidRDefault="003959C0" w:rsidP="003959C0">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98539B7" id="Οβάλ 6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" strokecolor="#b66d31" strokeweight="2pt">
                      <v:fill r:id="rId8" o:title="" recolor="t" rotate="t" type="frame"/>
                      <v:textbox>
                        <w:txbxContent>
                          <w:p w14:paraId="5CF45576" w14:textId="77777777" w:rsidR="003959C0" w:rsidRPr="002A2B99" w:rsidRDefault="003959C0" w:rsidP="003959C0">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anchorlock/>
                    </v:oval>
                  </w:pict>
                </mc:Fallback>
              </mc:AlternateContent>
            </w:r>
          </w:p>
          <w:p w14:paraId="78F8F6E4" w14:textId="77777777" w:rsidR="003959C0" w:rsidRPr="00C04FE7" w:rsidRDefault="003959C0" w:rsidP="002A2B99">
            <w:pPr>
              <w:spacing w:line="276" w:lineRule="auto"/>
              <w:jc w:val="center"/>
              <w:rPr>
                <w:rFonts w:asciiTheme="minorHAnsi" w:hAnsiTheme="minorHAnsi" w:cstheme="minorHAnsi"/>
                <w:b/>
                <w:bCs/>
                <w:iCs/>
                <w:lang w:val="el-GR"/>
              </w:rPr>
            </w:pPr>
          </w:p>
          <w:p w14:paraId="669D3E03" w14:textId="133C88E3" w:rsidR="002A2B99" w:rsidRPr="00C04FE7" w:rsidRDefault="003959C0" w:rsidP="002A2B99">
            <w:pPr>
              <w:spacing w:line="276" w:lineRule="auto"/>
              <w:jc w:val="center"/>
              <w:rPr>
                <w:rFonts w:asciiTheme="minorHAnsi" w:hAnsiTheme="minorHAnsi" w:cstheme="minorHAnsi"/>
                <w:b/>
                <w:bCs/>
                <w:iCs/>
                <w:lang w:val="el-GR"/>
              </w:rPr>
            </w:pPr>
            <w:r w:rsidRPr="00C04FE7">
              <w:rPr>
                <w:rFonts w:asciiTheme="minorHAnsi" w:hAnsiTheme="minorHAnsi" w:cstheme="minorHAnsi"/>
                <w:b/>
                <w:bCs/>
                <w:iCs/>
                <w:lang w:val="el-GR"/>
              </w:rPr>
              <w:t xml:space="preserve">Διάρκεια: μια (1) διδακτική ώρα </w:t>
            </w:r>
          </w:p>
        </w:tc>
        <w:tc>
          <w:tcPr>
            <w:tcW w:w="6620" w:type="dxa"/>
            <w:vAlign w:val="center"/>
          </w:tcPr>
          <w:p w14:paraId="52AA59AC" w14:textId="7640EF00" w:rsidR="0027290D" w:rsidRPr="008A362C" w:rsidRDefault="0027290D" w:rsidP="006C2BB0">
            <w:pPr>
              <w:pStyle w:val="af1"/>
              <w:numPr>
                <w:ilvl w:val="0"/>
                <w:numId w:val="5"/>
              </w:numPr>
              <w:spacing w:line="276" w:lineRule="auto"/>
              <w:rPr>
                <w:rFonts w:asciiTheme="minorHAnsi" w:hAnsiTheme="minorHAnsi" w:cstheme="minorHAnsi"/>
                <w:i/>
                <w:lang w:val="el-GR"/>
              </w:rPr>
            </w:pPr>
            <w:r w:rsidRPr="008A362C">
              <w:rPr>
                <w:rFonts w:asciiTheme="minorHAnsi" w:hAnsiTheme="minorHAnsi" w:cstheme="minorHAnsi"/>
                <w:i/>
                <w:lang w:val="el-GR"/>
              </w:rPr>
              <w:t>Συγκρότηση ομάδας (συμβόλαιο)</w:t>
            </w:r>
          </w:p>
          <w:p w14:paraId="0D4C0A50" w14:textId="68C1175E" w:rsidR="00CC66D2" w:rsidRPr="008A362C" w:rsidRDefault="00CC66D2" w:rsidP="006C2BB0">
            <w:pPr>
              <w:pStyle w:val="af1"/>
              <w:numPr>
                <w:ilvl w:val="0"/>
                <w:numId w:val="5"/>
              </w:numPr>
              <w:spacing w:line="276" w:lineRule="auto"/>
              <w:rPr>
                <w:rFonts w:asciiTheme="minorHAnsi" w:hAnsiTheme="minorHAnsi" w:cstheme="minorHAnsi"/>
                <w:i/>
                <w:lang w:val="el-GR"/>
              </w:rPr>
            </w:pPr>
            <w:r w:rsidRPr="008A362C">
              <w:rPr>
                <w:rFonts w:asciiTheme="minorHAnsi" w:hAnsiTheme="minorHAnsi" w:cstheme="minorHAnsi"/>
                <w:i/>
                <w:lang w:val="el-GR"/>
              </w:rPr>
              <w:t>Άσκηση Γνωριμίας – Τι είναι τα οικονομικά;</w:t>
            </w:r>
            <w:r w:rsidR="00DB3FF2" w:rsidRPr="008A362C">
              <w:rPr>
                <w:rFonts w:asciiTheme="minorHAnsi" w:hAnsiTheme="minorHAnsi" w:cstheme="minorHAnsi"/>
                <w:iCs/>
                <w:lang w:val="el-GR"/>
              </w:rPr>
              <w:t xml:space="preserve"> Συζήτηση για το περιεχόμενο και τη χρησιμότητα των οικονομικών στην επαγγελματική και προσωπική ζωή.</w:t>
            </w:r>
          </w:p>
          <w:p w14:paraId="0AB49909" w14:textId="4D506864" w:rsidR="00CC66D2" w:rsidRPr="008A362C" w:rsidRDefault="00CC66D2" w:rsidP="006C2BB0">
            <w:pPr>
              <w:pStyle w:val="af1"/>
              <w:numPr>
                <w:ilvl w:val="0"/>
                <w:numId w:val="5"/>
              </w:numPr>
              <w:spacing w:line="276" w:lineRule="auto"/>
              <w:rPr>
                <w:rFonts w:asciiTheme="minorHAnsi" w:hAnsiTheme="minorHAnsi" w:cstheme="minorHAnsi"/>
                <w:i/>
                <w:lang w:val="el-GR"/>
              </w:rPr>
            </w:pPr>
            <w:r w:rsidRPr="008A362C">
              <w:rPr>
                <w:rFonts w:asciiTheme="minorHAnsi" w:hAnsiTheme="minorHAnsi" w:cstheme="minorHAnsi"/>
                <w:i/>
                <w:lang w:val="el-GR"/>
              </w:rPr>
              <w:t>Η περιπλοκότητα της οικονομικής συνεργασίας</w:t>
            </w:r>
            <w:r w:rsidR="00407E5B" w:rsidRPr="008A362C">
              <w:rPr>
                <w:rFonts w:asciiTheme="minorHAnsi" w:hAnsiTheme="minorHAnsi" w:cstheme="minorHAnsi"/>
                <w:i/>
                <w:lang w:val="el-GR"/>
              </w:rPr>
              <w:t>.</w:t>
            </w:r>
            <w:r w:rsidR="00DB3FF2" w:rsidRPr="008A362C">
              <w:rPr>
                <w:rFonts w:asciiTheme="minorHAnsi" w:hAnsiTheme="minorHAnsi" w:cstheme="minorHAnsi"/>
                <w:iCs/>
                <w:lang w:val="el-GR"/>
              </w:rPr>
              <w:t xml:space="preserve"> Εξερεύνηση του τεράστιου πλήθους των ανθρώπων και επαγγελμάτων που εμπλέκονται στην παραγωγή ακόμη και ενός απλού προϊόντος, όπως ενός μολυβιού.</w:t>
            </w:r>
          </w:p>
          <w:p w14:paraId="6ED719B9" w14:textId="0836ACFB" w:rsidR="00CC66D2" w:rsidRPr="008A362C" w:rsidRDefault="00CC66D2" w:rsidP="006C2BB0">
            <w:pPr>
              <w:pStyle w:val="af1"/>
              <w:numPr>
                <w:ilvl w:val="0"/>
                <w:numId w:val="5"/>
              </w:numPr>
              <w:spacing w:line="276" w:lineRule="auto"/>
              <w:rPr>
                <w:rFonts w:asciiTheme="minorHAnsi" w:hAnsiTheme="minorHAnsi" w:cstheme="minorHAnsi"/>
                <w:i/>
                <w:lang w:val="el-GR"/>
              </w:rPr>
            </w:pPr>
            <w:r w:rsidRPr="008A362C">
              <w:rPr>
                <w:rFonts w:asciiTheme="minorHAnsi" w:hAnsiTheme="minorHAnsi" w:cstheme="minorHAnsi"/>
                <w:i/>
                <w:lang w:val="el-GR"/>
              </w:rPr>
              <w:t>Συζήτηση ανατροφοδότησης</w:t>
            </w:r>
          </w:p>
          <w:p w14:paraId="3960DB19" w14:textId="2D724D3F" w:rsidR="002A2B99" w:rsidRPr="008A362C" w:rsidRDefault="000D1D32" w:rsidP="006C2BB0">
            <w:pPr>
              <w:spacing w:line="276" w:lineRule="auto"/>
              <w:rPr>
                <w:rFonts w:asciiTheme="minorHAnsi" w:hAnsiTheme="minorHAnsi" w:cstheme="minorHAnsi"/>
                <w:b/>
                <w:bCs/>
                <w:iCs/>
                <w:lang w:val="el-GR"/>
              </w:rPr>
            </w:pPr>
            <w:r w:rsidRPr="008A362C">
              <w:rPr>
                <w:rFonts w:asciiTheme="minorHAnsi" w:hAnsiTheme="minorHAnsi" w:cstheme="minorHAnsi"/>
                <w:iCs/>
                <w:lang w:val="el-GR"/>
              </w:rPr>
              <w:t>(εργαστήριο 1, οδηγός εκπαιδευτικού)</w:t>
            </w:r>
          </w:p>
        </w:tc>
      </w:tr>
      <w:tr w:rsidR="002A2B99" w:rsidRPr="00C04FE7" w14:paraId="1724D254" w14:textId="77777777" w:rsidTr="004862AA">
        <w:trPr>
          <w:trHeight w:val="1552"/>
          <w:jc w:val="center"/>
        </w:trPr>
        <w:tc>
          <w:tcPr>
            <w:tcW w:w="2169" w:type="dxa"/>
            <w:vAlign w:val="center"/>
          </w:tcPr>
          <w:p w14:paraId="0383705B" w14:textId="7782D35C" w:rsidR="002A2B99" w:rsidRPr="00C04FE7" w:rsidRDefault="002A2B99" w:rsidP="006C2BB0">
            <w:pPr>
              <w:spacing w:line="276" w:lineRule="auto"/>
              <w:jc w:val="center"/>
              <w:rPr>
                <w:rFonts w:asciiTheme="minorHAnsi" w:hAnsiTheme="minorHAnsi" w:cstheme="minorHAnsi"/>
                <w:b/>
                <w:bCs/>
                <w:iCs/>
                <w:lang w:val="el-GR"/>
              </w:rPr>
            </w:pPr>
            <w:r w:rsidRPr="00C04FE7">
              <w:rPr>
                <w:rFonts w:asciiTheme="minorHAnsi" w:hAnsiTheme="minorHAnsi" w:cstheme="minorHAnsi"/>
                <w:b/>
                <w:bCs/>
                <w:iCs/>
                <w:lang w:val="el-GR"/>
              </w:rPr>
              <w:t>Τίτλος εργαστηρίου</w:t>
            </w:r>
            <w:r w:rsidR="00197689" w:rsidRPr="00C04FE7">
              <w:rPr>
                <w:rFonts w:asciiTheme="minorHAnsi" w:hAnsiTheme="minorHAnsi" w:cstheme="minorHAnsi"/>
                <w:b/>
                <w:bCs/>
                <w:iCs/>
                <w:lang w:val="el-GR"/>
              </w:rPr>
              <w:t xml:space="preserve">: </w:t>
            </w:r>
            <w:r w:rsidR="006C2BB0">
              <w:rPr>
                <w:rFonts w:asciiTheme="minorHAnsi" w:hAnsiTheme="minorHAnsi" w:cstheme="minorHAnsi"/>
                <w:b/>
                <w:bCs/>
                <w:iCs/>
                <w:lang w:val="el-GR"/>
              </w:rPr>
              <w:t>«</w:t>
            </w:r>
            <w:r w:rsidR="00197689" w:rsidRPr="00C04FE7">
              <w:rPr>
                <w:rFonts w:asciiTheme="minorHAnsi" w:hAnsiTheme="minorHAnsi" w:cstheme="minorHAnsi"/>
                <w:b/>
                <w:bCs/>
                <w:iCs/>
                <w:lang w:val="el-GR"/>
              </w:rPr>
              <w:t>Το κόστος ευκαιρίας</w:t>
            </w:r>
            <w:r w:rsidR="006C2BB0">
              <w:rPr>
                <w:rFonts w:asciiTheme="minorHAnsi" w:hAnsiTheme="minorHAnsi" w:cstheme="minorHAnsi"/>
                <w:b/>
                <w:bCs/>
                <w:iCs/>
                <w:lang w:val="el-GR"/>
              </w:rPr>
              <w:t>»</w:t>
            </w:r>
          </w:p>
          <w:p w14:paraId="0555F665" w14:textId="77777777" w:rsidR="002A2B99" w:rsidRPr="00C04FE7" w:rsidRDefault="002A2B99" w:rsidP="006C2BB0">
            <w:pPr>
              <w:spacing w:line="276" w:lineRule="auto"/>
              <w:jc w:val="center"/>
              <w:rPr>
                <w:rFonts w:asciiTheme="minorHAnsi" w:hAnsiTheme="minorHAnsi" w:cstheme="minorHAnsi"/>
                <w:b/>
                <w:bCs/>
                <w:iCs/>
                <w:lang w:val="el-GR"/>
              </w:rPr>
            </w:pPr>
            <w:r w:rsidRPr="00C04FE7">
              <w:rPr>
                <w:rFonts w:cstheme="minorHAnsi"/>
                <w:b/>
                <w:bCs/>
                <w:iCs/>
                <w:noProof/>
                <w:lang w:eastAsia="el-GR"/>
              </w:rPr>
              <mc:AlternateContent>
                <mc:Choice Requires="wps">
                  <w:drawing>
                    <wp:inline distT="0" distB="0" distL="0" distR="0" wp14:anchorId="6AD00C63" wp14:editId="4A7825BB">
                      <wp:extent cx="360000" cy="360000"/>
                      <wp:effectExtent l="0" t="0" r="21590" b="21590"/>
                      <wp:docPr id="22" name="Οβάλ 2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726A58E"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AD00C63" id="Οβάλ 22"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" strokecolor="#b66d31" strokeweight="2pt">
                      <v:fill r:id="rId8" o:title="" recolor="t" rotate="t" type="frame"/>
                      <v:textbox>
                        <w:txbxContent>
                          <w:p w14:paraId="2726A58E"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2</w:t>
                            </w:r>
                          </w:p>
                        </w:txbxContent>
                      </v:textbox>
                      <w10:anchorlock/>
                    </v:oval>
                  </w:pict>
                </mc:Fallback>
              </mc:AlternateContent>
            </w:r>
          </w:p>
          <w:p w14:paraId="6479F839" w14:textId="4DDA40AE" w:rsidR="003959C0" w:rsidRPr="00C04FE7" w:rsidRDefault="003959C0" w:rsidP="006C2BB0">
            <w:pPr>
              <w:spacing w:line="276" w:lineRule="auto"/>
              <w:jc w:val="center"/>
              <w:rPr>
                <w:rFonts w:asciiTheme="minorHAnsi" w:hAnsiTheme="minorHAnsi" w:cstheme="minorHAnsi"/>
                <w:b/>
                <w:bCs/>
                <w:iCs/>
                <w:lang w:val="el-GR"/>
              </w:rPr>
            </w:pPr>
            <w:r w:rsidRPr="00C04FE7">
              <w:rPr>
                <w:rFonts w:asciiTheme="minorHAnsi" w:hAnsiTheme="minorHAnsi" w:cstheme="minorHAnsi"/>
                <w:b/>
                <w:bCs/>
                <w:iCs/>
                <w:lang w:val="el-GR"/>
              </w:rPr>
              <w:t>Διάρκεια: μια (1) διδακτική ώρα</w:t>
            </w:r>
          </w:p>
        </w:tc>
        <w:tc>
          <w:tcPr>
            <w:tcW w:w="6620" w:type="dxa"/>
            <w:vAlign w:val="center"/>
          </w:tcPr>
          <w:p w14:paraId="2883CBD8" w14:textId="77777777" w:rsidR="002A2B99" w:rsidRPr="008A362C" w:rsidRDefault="00DB3FF2" w:rsidP="006C2BB0">
            <w:pPr>
              <w:pStyle w:val="af1"/>
              <w:numPr>
                <w:ilvl w:val="0"/>
                <w:numId w:val="6"/>
              </w:numPr>
              <w:spacing w:line="276" w:lineRule="auto"/>
              <w:rPr>
                <w:rFonts w:asciiTheme="minorHAnsi" w:hAnsiTheme="minorHAnsi" w:cstheme="minorHAnsi"/>
                <w:b/>
                <w:bCs/>
                <w:i/>
                <w:lang w:val="el-GR"/>
              </w:rPr>
            </w:pPr>
            <w:r w:rsidRPr="008A362C">
              <w:rPr>
                <w:rFonts w:asciiTheme="minorHAnsi" w:hAnsiTheme="minorHAnsi" w:cstheme="minorHAnsi"/>
                <w:i/>
                <w:lang w:val="el-GR"/>
              </w:rPr>
              <w:t xml:space="preserve">Τι είναι το κόστος ευκαιρίας; </w:t>
            </w:r>
            <w:r w:rsidRPr="008A362C">
              <w:rPr>
                <w:rFonts w:asciiTheme="minorHAnsi" w:hAnsiTheme="minorHAnsi" w:cstheme="minorHAnsi"/>
                <w:iCs/>
                <w:lang w:val="el-GR"/>
              </w:rPr>
              <w:t>Παρουσίαση της έννοιας του κόστους ευκαιρίας και εντοπισμός της λειτουργίας της στην καθημερινή ζωή μας.</w:t>
            </w:r>
          </w:p>
          <w:p w14:paraId="1C943AD6" w14:textId="77E06C2B" w:rsidR="00DB3FF2" w:rsidRPr="008A362C" w:rsidRDefault="00DB3FF2" w:rsidP="006C2BB0">
            <w:pPr>
              <w:pStyle w:val="af1"/>
              <w:numPr>
                <w:ilvl w:val="0"/>
                <w:numId w:val="6"/>
              </w:numPr>
              <w:spacing w:line="276" w:lineRule="auto"/>
              <w:rPr>
                <w:rFonts w:asciiTheme="minorHAnsi" w:hAnsiTheme="minorHAnsi" w:cstheme="minorHAnsi"/>
                <w:b/>
                <w:bCs/>
                <w:i/>
                <w:lang w:val="el-GR"/>
              </w:rPr>
            </w:pPr>
            <w:r w:rsidRPr="008A362C">
              <w:rPr>
                <w:rFonts w:asciiTheme="minorHAnsi" w:hAnsiTheme="minorHAnsi" w:cstheme="minorHAnsi"/>
                <w:i/>
                <w:lang w:val="el-GR"/>
              </w:rPr>
              <w:t>Η υποκειμενική αξιολόγηση των εναλλακτικών επιλογών</w:t>
            </w:r>
            <w:r w:rsidR="00AB1CC1" w:rsidRPr="008A362C">
              <w:rPr>
                <w:rFonts w:asciiTheme="minorHAnsi" w:hAnsiTheme="minorHAnsi" w:cstheme="minorHAnsi"/>
                <w:i/>
                <w:lang w:val="el-GR"/>
              </w:rPr>
              <w:t>.</w:t>
            </w:r>
            <w:r w:rsidRPr="008A362C">
              <w:rPr>
                <w:rFonts w:asciiTheme="minorHAnsi" w:hAnsiTheme="minorHAnsi" w:cstheme="minorHAnsi"/>
                <w:iCs/>
                <w:lang w:val="el-GR"/>
              </w:rPr>
              <w:t xml:space="preserve"> </w:t>
            </w:r>
            <w:r w:rsidR="00853CF3" w:rsidRPr="008A362C">
              <w:rPr>
                <w:rFonts w:asciiTheme="minorHAnsi" w:hAnsiTheme="minorHAnsi" w:cstheme="minorHAnsi"/>
                <w:iCs/>
                <w:lang w:val="el-GR"/>
              </w:rPr>
              <w:t>Εξερεύνηση της οικονομικής αρχής «</w:t>
            </w:r>
            <w:r w:rsidR="00AB1CC1" w:rsidRPr="008A362C">
              <w:rPr>
                <w:rFonts w:asciiTheme="minorHAnsi" w:hAnsiTheme="minorHAnsi" w:cstheme="minorHAnsi"/>
                <w:iCs/>
                <w:lang w:val="el-GR"/>
              </w:rPr>
              <w:t>Α</w:t>
            </w:r>
            <w:r w:rsidR="00853CF3" w:rsidRPr="008A362C">
              <w:rPr>
                <w:rFonts w:asciiTheme="minorHAnsi" w:hAnsiTheme="minorHAnsi" w:cstheme="minorHAnsi"/>
                <w:iCs/>
                <w:lang w:val="el-GR"/>
              </w:rPr>
              <w:t>υτό που θα προτιμούσα εγώ, δεν ταυτίζεται αναγκαστικά με αυτό που θα προτιμούσες εσύ!».</w:t>
            </w:r>
          </w:p>
          <w:p w14:paraId="3D7F7A68" w14:textId="77777777" w:rsidR="00853CF3" w:rsidRPr="008A362C" w:rsidRDefault="00853CF3" w:rsidP="006C2BB0">
            <w:pPr>
              <w:pStyle w:val="af1"/>
              <w:numPr>
                <w:ilvl w:val="0"/>
                <w:numId w:val="6"/>
              </w:numPr>
              <w:spacing w:line="276" w:lineRule="auto"/>
              <w:rPr>
                <w:rFonts w:asciiTheme="minorHAnsi" w:hAnsiTheme="minorHAnsi" w:cstheme="minorHAnsi"/>
                <w:b/>
                <w:bCs/>
                <w:i/>
                <w:lang w:val="el-GR"/>
              </w:rPr>
            </w:pPr>
            <w:r w:rsidRPr="008A362C">
              <w:rPr>
                <w:rFonts w:asciiTheme="minorHAnsi" w:hAnsiTheme="minorHAnsi" w:cstheme="minorHAnsi"/>
                <w:i/>
                <w:lang w:val="el-GR"/>
              </w:rPr>
              <w:t>Η επιχειρηματικότητα ως προσπάθεια ικανοποίησης των διαφορετικών επιλογών των συνανθρώπων μας</w:t>
            </w:r>
            <w:r w:rsidRPr="008A362C">
              <w:rPr>
                <w:rFonts w:asciiTheme="minorHAnsi" w:hAnsiTheme="minorHAnsi" w:cstheme="minorHAnsi"/>
                <w:iCs/>
                <w:lang w:val="el-GR"/>
              </w:rPr>
              <w:t>. Συζήτηση των τρόπων με τους οποίους οι επιχειρηματίες προσπαθούν να ικανοποιήσουν τις ποικίλες προτιμήσεις, επιθυμίες και ανάγκες των συνανθρώπων μας.</w:t>
            </w:r>
          </w:p>
          <w:p w14:paraId="1EEB9AEF" w14:textId="77777777" w:rsidR="00853CF3" w:rsidRPr="008A362C" w:rsidRDefault="00853CF3" w:rsidP="006C2BB0">
            <w:pPr>
              <w:pStyle w:val="af1"/>
              <w:numPr>
                <w:ilvl w:val="0"/>
                <w:numId w:val="6"/>
              </w:numPr>
              <w:spacing w:line="276" w:lineRule="auto"/>
              <w:rPr>
                <w:rFonts w:asciiTheme="minorHAnsi" w:hAnsiTheme="minorHAnsi" w:cstheme="minorHAnsi"/>
                <w:b/>
                <w:bCs/>
                <w:i/>
                <w:lang w:val="el-GR"/>
              </w:rPr>
            </w:pPr>
            <w:r w:rsidRPr="008A362C">
              <w:rPr>
                <w:rFonts w:asciiTheme="minorHAnsi" w:hAnsiTheme="minorHAnsi" w:cstheme="minorHAnsi"/>
                <w:i/>
                <w:lang w:val="el-GR"/>
              </w:rPr>
              <w:t>Συζήτηση ανατροφοδότησης</w:t>
            </w:r>
            <w:r w:rsidRPr="008A362C">
              <w:rPr>
                <w:rFonts w:asciiTheme="minorHAnsi" w:hAnsiTheme="minorHAnsi" w:cstheme="minorHAnsi"/>
                <w:b/>
                <w:bCs/>
                <w:i/>
                <w:lang w:val="el-GR"/>
              </w:rPr>
              <w:t>.</w:t>
            </w:r>
          </w:p>
          <w:p w14:paraId="36348025" w14:textId="114C0CAC" w:rsidR="00853CF3" w:rsidRPr="008A362C" w:rsidRDefault="000D1D32" w:rsidP="006C2BB0">
            <w:pPr>
              <w:spacing w:line="276" w:lineRule="auto"/>
              <w:rPr>
                <w:rFonts w:asciiTheme="minorHAnsi" w:hAnsiTheme="minorHAnsi" w:cstheme="minorHAnsi"/>
                <w:iCs/>
                <w:lang w:val="el-GR"/>
              </w:rPr>
            </w:pPr>
            <w:r w:rsidRPr="008A362C">
              <w:rPr>
                <w:rFonts w:asciiTheme="minorHAnsi" w:hAnsiTheme="minorHAnsi" w:cstheme="minorHAnsi"/>
                <w:iCs/>
                <w:lang w:val="el-GR"/>
              </w:rPr>
              <w:t>(εργαστήριο 2, οδηγός εκπαιδευτικού)</w:t>
            </w:r>
          </w:p>
        </w:tc>
      </w:tr>
      <w:tr w:rsidR="002A2B99" w:rsidRPr="00C04FE7" w14:paraId="74C4F954" w14:textId="77777777" w:rsidTr="004862AA">
        <w:trPr>
          <w:trHeight w:val="1552"/>
          <w:jc w:val="center"/>
        </w:trPr>
        <w:tc>
          <w:tcPr>
            <w:tcW w:w="2169" w:type="dxa"/>
            <w:vAlign w:val="center"/>
          </w:tcPr>
          <w:p w14:paraId="473CEFF9" w14:textId="77777777" w:rsidR="006C2BB0" w:rsidRDefault="002A2B99" w:rsidP="006C2BB0">
            <w:pPr>
              <w:spacing w:line="276" w:lineRule="auto"/>
              <w:jc w:val="center"/>
              <w:rPr>
                <w:rFonts w:asciiTheme="minorHAnsi" w:hAnsiTheme="minorHAnsi" w:cstheme="minorHAnsi"/>
                <w:b/>
                <w:bCs/>
                <w:iCs/>
                <w:lang w:val="el-GR"/>
              </w:rPr>
            </w:pPr>
            <w:r w:rsidRPr="00C04FE7">
              <w:rPr>
                <w:rFonts w:asciiTheme="minorHAnsi" w:hAnsiTheme="minorHAnsi" w:cstheme="minorHAnsi"/>
                <w:b/>
                <w:bCs/>
                <w:iCs/>
                <w:lang w:val="el-GR"/>
              </w:rPr>
              <w:t>Τίτλος εργαστηρίου</w:t>
            </w:r>
            <w:r w:rsidR="00197689" w:rsidRPr="00C04FE7">
              <w:rPr>
                <w:rFonts w:asciiTheme="minorHAnsi" w:hAnsiTheme="minorHAnsi" w:cstheme="minorHAnsi"/>
                <w:b/>
                <w:bCs/>
                <w:iCs/>
                <w:lang w:val="el-GR"/>
              </w:rPr>
              <w:t xml:space="preserve">: </w:t>
            </w:r>
          </w:p>
          <w:p w14:paraId="3C341411" w14:textId="6AC6FE21" w:rsidR="002A2B99" w:rsidRPr="00C04FE7" w:rsidRDefault="006C2BB0" w:rsidP="006C2BB0">
            <w:pPr>
              <w:spacing w:line="276" w:lineRule="auto"/>
              <w:jc w:val="center"/>
              <w:rPr>
                <w:rFonts w:asciiTheme="minorHAnsi" w:hAnsiTheme="minorHAnsi" w:cstheme="minorHAnsi"/>
                <w:b/>
                <w:bCs/>
                <w:iCs/>
                <w:lang w:val="el-GR"/>
              </w:rPr>
            </w:pPr>
            <w:r>
              <w:rPr>
                <w:rFonts w:asciiTheme="minorHAnsi" w:hAnsiTheme="minorHAnsi" w:cstheme="minorHAnsi"/>
                <w:b/>
                <w:bCs/>
                <w:iCs/>
                <w:lang w:val="el-GR"/>
              </w:rPr>
              <w:t>«</w:t>
            </w:r>
            <w:r w:rsidR="00197689" w:rsidRPr="00C04FE7">
              <w:rPr>
                <w:rFonts w:asciiTheme="minorHAnsi" w:hAnsiTheme="minorHAnsi" w:cstheme="minorHAnsi"/>
                <w:b/>
                <w:bCs/>
                <w:iCs/>
                <w:lang w:val="el-GR"/>
              </w:rPr>
              <w:t>Οι συναλλαγές</w:t>
            </w:r>
            <w:r>
              <w:rPr>
                <w:rFonts w:asciiTheme="minorHAnsi" w:hAnsiTheme="minorHAnsi" w:cstheme="minorHAnsi"/>
                <w:b/>
                <w:bCs/>
                <w:iCs/>
                <w:lang w:val="el-GR"/>
              </w:rPr>
              <w:t>»</w:t>
            </w:r>
          </w:p>
          <w:p w14:paraId="798A534A" w14:textId="77777777" w:rsidR="002A2B99" w:rsidRPr="00C04FE7" w:rsidRDefault="002A2B99" w:rsidP="006C2BB0">
            <w:pPr>
              <w:spacing w:line="276" w:lineRule="auto"/>
              <w:jc w:val="center"/>
              <w:rPr>
                <w:rFonts w:asciiTheme="minorHAnsi" w:eastAsiaTheme="minorHAnsi" w:hAnsiTheme="minorHAnsi" w:cstheme="minorHAnsi"/>
                <w:b/>
                <w:color w:val="000000"/>
                <w:kern w:val="2"/>
                <w:lang w:val="el-GR"/>
                <w14:ligatures w14:val="standardContextual"/>
              </w:rPr>
            </w:pPr>
            <w:r w:rsidRPr="00C04FE7">
              <w:rPr>
                <w:rFonts w:cstheme="minorHAnsi"/>
                <w:b/>
                <w:bCs/>
                <w:iCs/>
                <w:noProof/>
                <w:lang w:eastAsia="el-GR"/>
              </w:rPr>
              <mc:AlternateContent>
                <mc:Choice Requires="wps">
                  <w:drawing>
                    <wp:inline distT="0" distB="0" distL="0" distR="0" wp14:anchorId="7E4C42D5" wp14:editId="7042B16C">
                      <wp:extent cx="360000" cy="360000"/>
                      <wp:effectExtent l="0" t="0" r="21590" b="21590"/>
                      <wp:docPr id="23" name="Οβάλ 2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5E284AB"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E4C42D5" id="Οβάλ 23"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dur0Qa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8" o:title="" recolor="t" rotate="t" type="frame"/>
                      <v:textbox>
                        <w:txbxContent>
                          <w:p w14:paraId="65E284AB"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3</w:t>
                            </w:r>
                          </w:p>
                        </w:txbxContent>
                      </v:textbox>
                      <w10:anchorlock/>
                    </v:oval>
                  </w:pict>
                </mc:Fallback>
              </mc:AlternateContent>
            </w:r>
          </w:p>
          <w:p w14:paraId="01029966" w14:textId="77777777" w:rsidR="003959C0" w:rsidRPr="00C04FE7" w:rsidRDefault="003959C0" w:rsidP="006C2BB0">
            <w:pPr>
              <w:jc w:val="center"/>
              <w:rPr>
                <w:rFonts w:asciiTheme="minorHAnsi" w:eastAsiaTheme="minorHAnsi" w:hAnsiTheme="minorHAnsi" w:cstheme="minorHAnsi"/>
                <w:b/>
                <w:color w:val="000000"/>
                <w:kern w:val="2"/>
                <w:lang w:val="el-GR"/>
                <w14:ligatures w14:val="standardContextual"/>
              </w:rPr>
            </w:pPr>
          </w:p>
          <w:p w14:paraId="73D1238B" w14:textId="77777777" w:rsidR="003959C0" w:rsidRPr="00C04FE7" w:rsidRDefault="003959C0" w:rsidP="006C2BB0">
            <w:pPr>
              <w:rPr>
                <w:rFonts w:asciiTheme="minorHAnsi" w:eastAsiaTheme="minorHAnsi" w:hAnsiTheme="minorHAnsi" w:cstheme="minorHAnsi"/>
                <w:b/>
                <w:color w:val="000000"/>
                <w:kern w:val="2"/>
                <w:lang w:val="el-GR"/>
                <w14:ligatures w14:val="standardContextual"/>
              </w:rPr>
            </w:pPr>
          </w:p>
          <w:p w14:paraId="34F2B2B5" w14:textId="394D70CD" w:rsidR="003959C0" w:rsidRPr="00C04FE7" w:rsidRDefault="003959C0" w:rsidP="006C2BB0">
            <w:pPr>
              <w:jc w:val="center"/>
              <w:rPr>
                <w:rFonts w:asciiTheme="minorHAnsi" w:hAnsiTheme="minorHAnsi" w:cstheme="minorHAnsi"/>
              </w:rPr>
            </w:pPr>
            <w:r w:rsidRPr="00C04FE7">
              <w:rPr>
                <w:rFonts w:asciiTheme="minorHAnsi" w:hAnsiTheme="minorHAnsi" w:cstheme="minorHAnsi"/>
                <w:b/>
                <w:iCs/>
                <w:lang w:val="el-GR"/>
              </w:rPr>
              <w:t>Διάρκεια: μια (1) διδακτική ώρα</w:t>
            </w:r>
          </w:p>
        </w:tc>
        <w:tc>
          <w:tcPr>
            <w:tcW w:w="6620" w:type="dxa"/>
            <w:vAlign w:val="center"/>
          </w:tcPr>
          <w:p w14:paraId="7FCC9E58" w14:textId="77777777" w:rsidR="002A2B99" w:rsidRPr="008A362C" w:rsidRDefault="00853CF3" w:rsidP="006C2BB0">
            <w:pPr>
              <w:pStyle w:val="af1"/>
              <w:numPr>
                <w:ilvl w:val="0"/>
                <w:numId w:val="7"/>
              </w:numPr>
              <w:spacing w:line="276" w:lineRule="auto"/>
              <w:rPr>
                <w:rFonts w:asciiTheme="minorHAnsi" w:hAnsiTheme="minorHAnsi" w:cstheme="minorHAnsi"/>
                <w:i/>
                <w:lang w:val="el-GR"/>
              </w:rPr>
            </w:pPr>
            <w:r w:rsidRPr="008A362C">
              <w:rPr>
                <w:rFonts w:asciiTheme="minorHAnsi" w:hAnsiTheme="minorHAnsi" w:cstheme="minorHAnsi"/>
                <w:i/>
                <w:lang w:val="el-GR"/>
              </w:rPr>
              <w:t xml:space="preserve">Τι είναι συναλλαγή; </w:t>
            </w:r>
            <w:r w:rsidRPr="008A362C">
              <w:rPr>
                <w:rFonts w:asciiTheme="minorHAnsi" w:hAnsiTheme="minorHAnsi" w:cstheme="minorHAnsi"/>
                <w:iCs/>
                <w:lang w:val="el-GR"/>
              </w:rPr>
              <w:t>Εξερεύνηση των συναλλαγών στις οποίες προβαίνουμε καθημερινά και των επαγγελματιών και επαγγελμάτων που εμπλέκονται άμεσα ή έμμεσα σ’ αυτές.</w:t>
            </w:r>
          </w:p>
          <w:p w14:paraId="5D8DDCFC" w14:textId="77777777" w:rsidR="00853CF3" w:rsidRPr="008A362C" w:rsidRDefault="00853CF3" w:rsidP="006C2BB0">
            <w:pPr>
              <w:pStyle w:val="af1"/>
              <w:numPr>
                <w:ilvl w:val="0"/>
                <w:numId w:val="7"/>
              </w:numPr>
              <w:rPr>
                <w:rFonts w:asciiTheme="minorHAnsi" w:hAnsiTheme="minorHAnsi" w:cstheme="minorHAnsi"/>
                <w:i/>
                <w:lang w:val="el-GR"/>
              </w:rPr>
            </w:pPr>
            <w:r w:rsidRPr="008A362C">
              <w:rPr>
                <w:rFonts w:asciiTheme="minorHAnsi" w:hAnsiTheme="minorHAnsi" w:cstheme="minorHAnsi"/>
                <w:i/>
                <w:lang w:val="el-GR"/>
              </w:rPr>
              <w:t xml:space="preserve">Σε μια ελεύθερη συναλλαγή κερδίζουν και τα δύο μέρη! </w:t>
            </w:r>
            <w:r w:rsidRPr="008A362C">
              <w:rPr>
                <w:rFonts w:asciiTheme="minorHAnsi" w:hAnsiTheme="minorHAnsi" w:cstheme="minorHAnsi"/>
                <w:iCs/>
                <w:lang w:val="el-GR"/>
              </w:rPr>
              <w:t>Παρουσίαση μιας εντυπωσιακής αλυσίδας συναλλαγών και αναπαραγωγή της ιδέας στο πλαίσιο της τάξης. Συζήτηση για τον ρόλο της υποκειμενικής αξιολόγησης των προτιμήσεών μας, της επιχειρηματικότητας, της εξειδίκευσης και του καταμερισμού της εργασίας.</w:t>
            </w:r>
          </w:p>
          <w:p w14:paraId="5D38D21D" w14:textId="2B90A641" w:rsidR="00853CF3" w:rsidRPr="008A362C" w:rsidRDefault="00853CF3" w:rsidP="006C2BB0">
            <w:pPr>
              <w:pStyle w:val="af1"/>
              <w:numPr>
                <w:ilvl w:val="0"/>
                <w:numId w:val="7"/>
              </w:numPr>
              <w:rPr>
                <w:rFonts w:asciiTheme="minorHAnsi" w:hAnsiTheme="minorHAnsi" w:cstheme="minorHAnsi"/>
                <w:i/>
                <w:lang w:val="el-GR"/>
              </w:rPr>
            </w:pPr>
            <w:r w:rsidRPr="008A362C">
              <w:rPr>
                <w:rFonts w:asciiTheme="minorHAnsi" w:hAnsiTheme="minorHAnsi" w:cstheme="minorHAnsi"/>
                <w:i/>
                <w:lang w:val="el-GR"/>
              </w:rPr>
              <w:t>Ένας κόσμος χωρίς συναλλαγές</w:t>
            </w:r>
            <w:r w:rsidRPr="008A362C">
              <w:rPr>
                <w:rFonts w:asciiTheme="minorHAnsi" w:hAnsiTheme="minorHAnsi" w:cstheme="minorHAnsi"/>
                <w:iCs/>
                <w:lang w:val="el-GR"/>
              </w:rPr>
              <w:t xml:space="preserve">. Παρουσίαση ενός σεναρίου όπου μια οικογένεια μετακομίζει σε ένα απομακρυσμένο ορεινό χωριό με μόλις </w:t>
            </w:r>
            <w:r w:rsidR="00CA7A0C">
              <w:rPr>
                <w:rFonts w:asciiTheme="minorHAnsi" w:hAnsiTheme="minorHAnsi" w:cstheme="minorHAnsi"/>
                <w:iCs/>
                <w:lang w:val="el-GR"/>
              </w:rPr>
              <w:t>είκοσι (</w:t>
            </w:r>
            <w:r w:rsidRPr="008A362C">
              <w:rPr>
                <w:rFonts w:asciiTheme="minorHAnsi" w:hAnsiTheme="minorHAnsi" w:cstheme="minorHAnsi"/>
                <w:iCs/>
                <w:lang w:val="el-GR"/>
              </w:rPr>
              <w:t>20</w:t>
            </w:r>
            <w:r w:rsidR="00CA7A0C">
              <w:rPr>
                <w:rFonts w:asciiTheme="minorHAnsi" w:hAnsiTheme="minorHAnsi" w:cstheme="minorHAnsi"/>
                <w:iCs/>
                <w:lang w:val="el-GR"/>
              </w:rPr>
              <w:t>)</w:t>
            </w:r>
            <w:r w:rsidRPr="008A362C">
              <w:rPr>
                <w:rFonts w:asciiTheme="minorHAnsi" w:hAnsiTheme="minorHAnsi" w:cstheme="minorHAnsi"/>
                <w:iCs/>
                <w:lang w:val="el-GR"/>
              </w:rPr>
              <w:t xml:space="preserve"> κατοίκους. Εξερεύνηση των συνεπειών για την καθημερινότητα των μελών της και της ανάγκης υποκατάστασης του ρόλου της οικονομικής συνεργασίας με διάφορους επαγγελματίες.</w:t>
            </w:r>
          </w:p>
          <w:p w14:paraId="36915398" w14:textId="77777777" w:rsidR="00853CF3" w:rsidRPr="008A362C" w:rsidRDefault="00853CF3" w:rsidP="006C2BB0">
            <w:pPr>
              <w:pStyle w:val="af1"/>
              <w:numPr>
                <w:ilvl w:val="0"/>
                <w:numId w:val="7"/>
              </w:numPr>
              <w:rPr>
                <w:rFonts w:asciiTheme="minorHAnsi" w:hAnsiTheme="minorHAnsi" w:cstheme="minorHAnsi"/>
                <w:i/>
                <w:lang w:val="el-GR"/>
              </w:rPr>
            </w:pPr>
            <w:r w:rsidRPr="008A362C">
              <w:rPr>
                <w:rFonts w:asciiTheme="minorHAnsi" w:hAnsiTheme="minorHAnsi" w:cstheme="minorHAnsi"/>
                <w:i/>
                <w:lang w:val="el-GR"/>
              </w:rPr>
              <w:t>Συζήτηση ανατροφοδότησης</w:t>
            </w:r>
          </w:p>
          <w:p w14:paraId="5DBE9E1F" w14:textId="2F13E384" w:rsidR="00853CF3" w:rsidRPr="008A362C" w:rsidRDefault="000D1D32" w:rsidP="006C2BB0">
            <w:pPr>
              <w:rPr>
                <w:rFonts w:asciiTheme="minorHAnsi" w:hAnsiTheme="minorHAnsi" w:cstheme="minorHAnsi"/>
                <w:i/>
                <w:lang w:val="el-GR"/>
              </w:rPr>
            </w:pPr>
            <w:r w:rsidRPr="008A362C">
              <w:rPr>
                <w:rFonts w:asciiTheme="minorHAnsi" w:hAnsiTheme="minorHAnsi" w:cstheme="minorHAnsi"/>
                <w:iCs/>
                <w:lang w:val="el-GR"/>
              </w:rPr>
              <w:t>(εργαστήριο 3, οδηγός εκπαιδευτικού)</w:t>
            </w:r>
          </w:p>
        </w:tc>
      </w:tr>
      <w:tr w:rsidR="002A2B99" w:rsidRPr="00C04FE7" w14:paraId="3D69B6E4" w14:textId="77777777" w:rsidTr="004862AA">
        <w:trPr>
          <w:trHeight w:val="1552"/>
          <w:jc w:val="center"/>
        </w:trPr>
        <w:tc>
          <w:tcPr>
            <w:tcW w:w="2169" w:type="dxa"/>
            <w:vAlign w:val="center"/>
          </w:tcPr>
          <w:p w14:paraId="439E0533" w14:textId="77777777" w:rsidR="002A2B99" w:rsidRPr="00C04FE7" w:rsidRDefault="002A2B99" w:rsidP="006C2BB0">
            <w:pPr>
              <w:spacing w:line="276" w:lineRule="auto"/>
              <w:jc w:val="center"/>
              <w:rPr>
                <w:rFonts w:asciiTheme="minorHAnsi" w:hAnsiTheme="minorHAnsi" w:cstheme="minorHAnsi"/>
                <w:b/>
                <w:bCs/>
                <w:iCs/>
                <w:lang w:val="el-GR"/>
              </w:rPr>
            </w:pPr>
            <w:r w:rsidRPr="00C04FE7">
              <w:rPr>
                <w:rFonts w:asciiTheme="minorHAnsi" w:hAnsiTheme="minorHAnsi" w:cstheme="minorHAnsi"/>
                <w:b/>
                <w:bCs/>
                <w:iCs/>
                <w:lang w:val="el-GR"/>
              </w:rPr>
              <w:t>Τίτλος εργαστηρίου</w:t>
            </w:r>
          </w:p>
          <w:p w14:paraId="203A4EC5" w14:textId="3F12C9F5" w:rsidR="002A2B99" w:rsidRPr="00C04FE7" w:rsidRDefault="006C2BB0" w:rsidP="006C2BB0">
            <w:pPr>
              <w:spacing w:line="276" w:lineRule="auto"/>
              <w:jc w:val="center"/>
              <w:rPr>
                <w:rFonts w:asciiTheme="minorHAnsi" w:hAnsiTheme="minorHAnsi" w:cstheme="minorHAnsi"/>
                <w:b/>
                <w:bCs/>
                <w:iCs/>
                <w:lang w:val="el-GR"/>
              </w:rPr>
            </w:pPr>
            <w:r>
              <w:rPr>
                <w:rFonts w:asciiTheme="minorHAnsi" w:hAnsiTheme="minorHAnsi" w:cstheme="minorHAnsi"/>
                <w:b/>
                <w:bCs/>
                <w:iCs/>
                <w:lang w:val="el-GR"/>
              </w:rPr>
              <w:t>«</w:t>
            </w:r>
            <w:r w:rsidR="00197689" w:rsidRPr="00C04FE7">
              <w:rPr>
                <w:rFonts w:asciiTheme="minorHAnsi" w:hAnsiTheme="minorHAnsi" w:cstheme="minorHAnsi"/>
                <w:b/>
                <w:bCs/>
                <w:iCs/>
                <w:lang w:val="el-GR"/>
              </w:rPr>
              <w:t>Εργασία και αμοιβές</w:t>
            </w:r>
            <w:r>
              <w:rPr>
                <w:rFonts w:asciiTheme="minorHAnsi" w:hAnsiTheme="minorHAnsi" w:cstheme="minorHAnsi"/>
                <w:b/>
                <w:bCs/>
                <w:iCs/>
                <w:lang w:val="el-GR"/>
              </w:rPr>
              <w:t>»</w:t>
            </w:r>
          </w:p>
          <w:p w14:paraId="188CBE3E" w14:textId="77777777" w:rsidR="002A2B99" w:rsidRPr="00C04FE7" w:rsidRDefault="002A2B99" w:rsidP="006C2BB0">
            <w:pPr>
              <w:spacing w:line="276" w:lineRule="auto"/>
              <w:jc w:val="center"/>
              <w:rPr>
                <w:rFonts w:asciiTheme="minorHAnsi" w:eastAsiaTheme="minorHAnsi" w:hAnsiTheme="minorHAnsi" w:cstheme="minorHAnsi"/>
                <w:b/>
                <w:color w:val="000000"/>
                <w:kern w:val="2"/>
                <w:lang w:val="el-GR"/>
                <w14:ligatures w14:val="standardContextual"/>
              </w:rPr>
            </w:pPr>
            <w:r w:rsidRPr="00C04FE7">
              <w:rPr>
                <w:rFonts w:cstheme="minorHAnsi"/>
                <w:b/>
                <w:bCs/>
                <w:iCs/>
                <w:noProof/>
                <w:lang w:eastAsia="el-GR"/>
              </w:rPr>
              <mc:AlternateContent>
                <mc:Choice Requires="wps">
                  <w:drawing>
                    <wp:inline distT="0" distB="0" distL="0" distR="0" wp14:anchorId="59F336AC" wp14:editId="628539C0">
                      <wp:extent cx="360000" cy="360000"/>
                      <wp:effectExtent l="0" t="0" r="21590" b="21590"/>
                      <wp:docPr id="24" name="Οβάλ 2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504C150"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9F336AC" id="Οβάλ 24"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oIg8zK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8" o:title="" recolor="t" rotate="t" type="frame"/>
                      <v:textbox>
                        <w:txbxContent>
                          <w:p w14:paraId="6504C150"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4</w:t>
                            </w:r>
                          </w:p>
                        </w:txbxContent>
                      </v:textbox>
                      <w10:anchorlock/>
                    </v:oval>
                  </w:pict>
                </mc:Fallback>
              </mc:AlternateContent>
            </w:r>
          </w:p>
          <w:p w14:paraId="10F5A03B" w14:textId="4EDA897B" w:rsidR="003959C0" w:rsidRDefault="003959C0" w:rsidP="006C2BB0">
            <w:pPr>
              <w:rPr>
                <w:rFonts w:asciiTheme="minorHAnsi" w:eastAsiaTheme="minorHAnsi" w:hAnsiTheme="minorHAnsi" w:cstheme="minorHAnsi"/>
                <w:b/>
                <w:color w:val="000000"/>
                <w:kern w:val="2"/>
                <w:lang w:val="el-GR"/>
                <w14:ligatures w14:val="standardContextual"/>
              </w:rPr>
            </w:pPr>
          </w:p>
          <w:p w14:paraId="30D9067B" w14:textId="77777777" w:rsidR="006C2BB0" w:rsidRPr="00C04FE7" w:rsidRDefault="006C2BB0" w:rsidP="006C2BB0">
            <w:pPr>
              <w:rPr>
                <w:rFonts w:asciiTheme="minorHAnsi" w:eastAsiaTheme="minorHAnsi" w:hAnsiTheme="minorHAnsi" w:cstheme="minorHAnsi"/>
                <w:b/>
                <w:color w:val="000000"/>
                <w:kern w:val="2"/>
                <w:lang w:val="el-GR"/>
                <w14:ligatures w14:val="standardContextual"/>
              </w:rPr>
            </w:pPr>
          </w:p>
          <w:p w14:paraId="77EC9BDA" w14:textId="3A10AF2E" w:rsidR="003959C0" w:rsidRPr="00C04FE7" w:rsidRDefault="003959C0" w:rsidP="006C2BB0">
            <w:pPr>
              <w:jc w:val="center"/>
              <w:rPr>
                <w:rFonts w:asciiTheme="minorHAnsi" w:hAnsiTheme="minorHAnsi" w:cstheme="minorHAnsi"/>
              </w:rPr>
            </w:pPr>
            <w:r w:rsidRPr="00C04FE7">
              <w:rPr>
                <w:rFonts w:asciiTheme="minorHAnsi" w:hAnsiTheme="minorHAnsi" w:cstheme="minorHAnsi"/>
                <w:b/>
                <w:iCs/>
                <w:lang w:val="el-GR"/>
              </w:rPr>
              <w:lastRenderedPageBreak/>
              <w:t>Διάρκεια: μια (1) διδακτική ώρα</w:t>
            </w:r>
          </w:p>
        </w:tc>
        <w:tc>
          <w:tcPr>
            <w:tcW w:w="6620" w:type="dxa"/>
            <w:vAlign w:val="center"/>
          </w:tcPr>
          <w:p w14:paraId="2C7D6DEA" w14:textId="77777777" w:rsidR="002A2B99" w:rsidRPr="008A362C" w:rsidRDefault="006A19D4" w:rsidP="006C2BB0">
            <w:pPr>
              <w:pStyle w:val="af1"/>
              <w:numPr>
                <w:ilvl w:val="0"/>
                <w:numId w:val="8"/>
              </w:numPr>
              <w:spacing w:line="276" w:lineRule="auto"/>
              <w:rPr>
                <w:rFonts w:asciiTheme="minorHAnsi" w:hAnsiTheme="minorHAnsi" w:cstheme="minorHAnsi"/>
                <w:i/>
                <w:lang w:val="el-GR"/>
              </w:rPr>
            </w:pPr>
            <w:r w:rsidRPr="008A362C">
              <w:rPr>
                <w:rFonts w:asciiTheme="minorHAnsi" w:hAnsiTheme="minorHAnsi" w:cstheme="minorHAnsi"/>
                <w:i/>
                <w:lang w:val="el-GR"/>
              </w:rPr>
              <w:lastRenderedPageBreak/>
              <w:t>Εξομοίωση επαγγελματικής ζωής</w:t>
            </w:r>
            <w:r w:rsidRPr="008A362C">
              <w:rPr>
                <w:rFonts w:asciiTheme="minorHAnsi" w:hAnsiTheme="minorHAnsi" w:cstheme="minorHAnsi"/>
                <w:iCs/>
                <w:lang w:val="el-GR"/>
              </w:rPr>
              <w:t>. Εξερεύνηση των τρόπων περαιτέρω εξειδίκευσης που θα επιτρέψουν στον εκάστοτε επαγγελματία να εξυπηρετεί αποτελεσματικότερα τις ανάγκες των συνανθρώπων του και να αυξήσει το εισόδημά του.</w:t>
            </w:r>
          </w:p>
          <w:p w14:paraId="7EDDB8D2" w14:textId="55E7B477" w:rsidR="006A19D4" w:rsidRPr="008A362C" w:rsidRDefault="006A19D4" w:rsidP="006C2BB0">
            <w:pPr>
              <w:pStyle w:val="af1"/>
              <w:numPr>
                <w:ilvl w:val="0"/>
                <w:numId w:val="8"/>
              </w:numPr>
              <w:spacing w:line="276" w:lineRule="auto"/>
              <w:rPr>
                <w:rFonts w:asciiTheme="minorHAnsi" w:hAnsiTheme="minorHAnsi" w:cstheme="minorHAnsi"/>
                <w:i/>
                <w:lang w:val="el-GR"/>
              </w:rPr>
            </w:pPr>
            <w:r w:rsidRPr="008A362C">
              <w:rPr>
                <w:rFonts w:asciiTheme="minorHAnsi" w:hAnsiTheme="minorHAnsi" w:cstheme="minorHAnsi"/>
                <w:i/>
                <w:lang w:val="el-GR"/>
              </w:rPr>
              <w:t>Συζήτηση με εργαζόμενους</w:t>
            </w:r>
            <w:r w:rsidR="00CA7A0C" w:rsidRPr="00CA7A0C">
              <w:rPr>
                <w:rFonts w:asciiTheme="minorHAnsi" w:hAnsiTheme="minorHAnsi" w:cstheme="minorHAnsi"/>
                <w:i/>
                <w:lang w:val="el-GR"/>
              </w:rPr>
              <w:t>/</w:t>
            </w:r>
            <w:proofErr w:type="spellStart"/>
            <w:r w:rsidR="00CA7A0C">
              <w:rPr>
                <w:rFonts w:asciiTheme="minorHAnsi" w:hAnsiTheme="minorHAnsi" w:cstheme="minorHAnsi"/>
                <w:i/>
                <w:lang w:val="el-GR"/>
              </w:rPr>
              <w:t>ες</w:t>
            </w:r>
            <w:proofErr w:type="spellEnd"/>
            <w:r w:rsidRPr="008A362C">
              <w:rPr>
                <w:rFonts w:asciiTheme="minorHAnsi" w:hAnsiTheme="minorHAnsi" w:cstheme="minorHAnsi"/>
                <w:iCs/>
                <w:lang w:val="el-GR"/>
              </w:rPr>
              <w:t>. Εξοικείωση με πτυχές της εργασιακής πραγματικότητας, ιδίως σε ό,τι αφορά ζητήματα διαρκούς βελτίωσης της αποτελεσματικότητας, του ανταγωνισμού και της κατάρτισης.</w:t>
            </w:r>
          </w:p>
          <w:p w14:paraId="41E8C167" w14:textId="2D5144CD" w:rsidR="006A19D4" w:rsidRPr="008A362C" w:rsidRDefault="006A19D4" w:rsidP="006C2BB0">
            <w:pPr>
              <w:pStyle w:val="af1"/>
              <w:numPr>
                <w:ilvl w:val="0"/>
                <w:numId w:val="8"/>
              </w:numPr>
              <w:spacing w:line="276" w:lineRule="auto"/>
              <w:rPr>
                <w:rFonts w:asciiTheme="minorHAnsi" w:hAnsiTheme="minorHAnsi" w:cstheme="minorHAnsi"/>
                <w:i/>
                <w:lang w:val="el-GR"/>
              </w:rPr>
            </w:pPr>
            <w:r w:rsidRPr="008A362C">
              <w:rPr>
                <w:rFonts w:asciiTheme="minorHAnsi" w:hAnsiTheme="minorHAnsi" w:cstheme="minorHAnsi"/>
                <w:i/>
                <w:lang w:val="el-GR"/>
              </w:rPr>
              <w:t>Συζήτηση ανατροφοδότησης.</w:t>
            </w:r>
            <w:r w:rsidR="00A87ED6" w:rsidRPr="008A362C">
              <w:rPr>
                <w:rFonts w:asciiTheme="minorHAnsi" w:hAnsiTheme="minorHAnsi" w:cstheme="minorHAnsi"/>
                <w:iCs/>
                <w:lang w:val="el-GR"/>
              </w:rPr>
              <w:t xml:space="preserve"> Ιδίως προτείνεται η συζήτηση ως προς </w:t>
            </w:r>
            <w:r w:rsidR="00A87ED6" w:rsidRPr="008A362C">
              <w:rPr>
                <w:rFonts w:asciiTheme="minorHAnsi" w:hAnsiTheme="minorHAnsi" w:cstheme="minorHAnsi"/>
                <w:iCs/>
                <w:lang w:val="el-GR"/>
              </w:rPr>
              <w:lastRenderedPageBreak/>
              <w:t>την ανισότητα των αμοιβών, τη βελτίωση της εργασιακής μας θέσ</w:t>
            </w:r>
            <w:r w:rsidR="00A845BB" w:rsidRPr="008A362C">
              <w:rPr>
                <w:rFonts w:asciiTheme="minorHAnsi" w:hAnsiTheme="minorHAnsi" w:cstheme="minorHAnsi"/>
                <w:iCs/>
                <w:lang w:val="el-GR"/>
              </w:rPr>
              <w:t>η</w:t>
            </w:r>
            <w:r w:rsidR="00A87ED6" w:rsidRPr="008A362C">
              <w:rPr>
                <w:rFonts w:asciiTheme="minorHAnsi" w:hAnsiTheme="minorHAnsi" w:cstheme="minorHAnsi"/>
                <w:iCs/>
                <w:lang w:val="el-GR"/>
              </w:rPr>
              <w:t>ς, των υποχρεώσεών μας ως πολιτών έναντι των ανέργων.</w:t>
            </w:r>
          </w:p>
          <w:p w14:paraId="4B23F48E" w14:textId="25B77C53" w:rsidR="00A87ED6" w:rsidRPr="008A362C" w:rsidRDefault="00911D88" w:rsidP="006C2BB0">
            <w:pPr>
              <w:spacing w:line="276" w:lineRule="auto"/>
              <w:rPr>
                <w:rFonts w:asciiTheme="minorHAnsi" w:hAnsiTheme="minorHAnsi" w:cstheme="minorHAnsi"/>
                <w:iCs/>
                <w:lang w:val="el-GR"/>
              </w:rPr>
            </w:pPr>
            <w:r w:rsidRPr="008A362C">
              <w:rPr>
                <w:rFonts w:asciiTheme="minorHAnsi" w:hAnsiTheme="minorHAnsi" w:cstheme="minorHAnsi"/>
                <w:iCs/>
                <w:lang w:val="el-GR"/>
              </w:rPr>
              <w:t>(εργαστήριο 4, οδηγός εκπαιδευτικού)</w:t>
            </w:r>
          </w:p>
        </w:tc>
      </w:tr>
      <w:tr w:rsidR="002A2B99" w:rsidRPr="00C04FE7" w14:paraId="64DB1E90" w14:textId="77777777" w:rsidTr="004862AA">
        <w:trPr>
          <w:trHeight w:val="1552"/>
          <w:jc w:val="center"/>
        </w:trPr>
        <w:tc>
          <w:tcPr>
            <w:tcW w:w="2169" w:type="dxa"/>
            <w:vAlign w:val="center"/>
          </w:tcPr>
          <w:p w14:paraId="1B9A115C" w14:textId="3C8A80FD" w:rsidR="002A2B99" w:rsidRPr="00C04FE7" w:rsidRDefault="002A2B99" w:rsidP="006C2BB0">
            <w:pPr>
              <w:spacing w:line="276" w:lineRule="auto"/>
              <w:jc w:val="center"/>
              <w:rPr>
                <w:rFonts w:asciiTheme="minorHAnsi" w:hAnsiTheme="minorHAnsi" w:cstheme="minorHAnsi"/>
                <w:b/>
                <w:bCs/>
                <w:iCs/>
                <w:lang w:val="el-GR"/>
              </w:rPr>
            </w:pPr>
            <w:r w:rsidRPr="00C04FE7">
              <w:rPr>
                <w:rFonts w:asciiTheme="minorHAnsi" w:hAnsiTheme="minorHAnsi" w:cstheme="minorHAnsi"/>
                <w:b/>
                <w:bCs/>
                <w:iCs/>
                <w:lang w:val="el-GR"/>
              </w:rPr>
              <w:lastRenderedPageBreak/>
              <w:t>Τίτλος εργαστηρίου</w:t>
            </w:r>
            <w:r w:rsidR="00197689" w:rsidRPr="00C04FE7">
              <w:rPr>
                <w:rFonts w:asciiTheme="minorHAnsi" w:hAnsiTheme="minorHAnsi" w:cstheme="minorHAnsi"/>
                <w:b/>
                <w:bCs/>
                <w:iCs/>
                <w:lang w:val="el-GR"/>
              </w:rPr>
              <w:t>:</w:t>
            </w:r>
          </w:p>
          <w:p w14:paraId="0098C9AC" w14:textId="6901ABCF" w:rsidR="002A2B99" w:rsidRPr="00C04FE7" w:rsidRDefault="006C2BB0" w:rsidP="006C2BB0">
            <w:pPr>
              <w:spacing w:line="276" w:lineRule="auto"/>
              <w:jc w:val="center"/>
              <w:rPr>
                <w:rFonts w:asciiTheme="minorHAnsi" w:hAnsiTheme="minorHAnsi" w:cstheme="minorHAnsi"/>
                <w:b/>
                <w:bCs/>
                <w:iCs/>
                <w:lang w:val="el-GR"/>
              </w:rPr>
            </w:pPr>
            <w:r>
              <w:rPr>
                <w:rFonts w:asciiTheme="minorHAnsi" w:hAnsiTheme="minorHAnsi" w:cstheme="minorHAnsi"/>
                <w:b/>
                <w:bCs/>
                <w:iCs/>
                <w:lang w:val="el-GR"/>
              </w:rPr>
              <w:t>«</w:t>
            </w:r>
            <w:r w:rsidR="00197689" w:rsidRPr="00C04FE7">
              <w:rPr>
                <w:rFonts w:asciiTheme="minorHAnsi" w:hAnsiTheme="minorHAnsi" w:cstheme="minorHAnsi"/>
                <w:b/>
                <w:bCs/>
                <w:iCs/>
                <w:lang w:val="el-GR"/>
              </w:rPr>
              <w:t>Ατομικός προϋπολογισμός, εξοικονόμηση και αποταμίευση</w:t>
            </w:r>
            <w:r>
              <w:rPr>
                <w:rFonts w:asciiTheme="minorHAnsi" w:hAnsiTheme="minorHAnsi" w:cstheme="minorHAnsi"/>
                <w:b/>
                <w:bCs/>
                <w:iCs/>
                <w:lang w:val="el-GR"/>
              </w:rPr>
              <w:t>»</w:t>
            </w:r>
          </w:p>
          <w:p w14:paraId="40FCD1CE" w14:textId="77777777" w:rsidR="002A2B99" w:rsidRPr="00C04FE7" w:rsidRDefault="002A2B99" w:rsidP="006C2BB0">
            <w:pPr>
              <w:spacing w:line="276" w:lineRule="auto"/>
              <w:jc w:val="center"/>
              <w:rPr>
                <w:rFonts w:asciiTheme="minorHAnsi" w:hAnsiTheme="minorHAnsi" w:cstheme="minorHAnsi"/>
                <w:b/>
                <w:bCs/>
                <w:iCs/>
                <w:lang w:val="el-GR"/>
              </w:rPr>
            </w:pPr>
            <w:r w:rsidRPr="00C04FE7">
              <w:rPr>
                <w:rFonts w:cstheme="minorHAnsi"/>
                <w:b/>
                <w:bCs/>
                <w:iCs/>
                <w:noProof/>
                <w:lang w:eastAsia="el-GR"/>
              </w:rPr>
              <mc:AlternateContent>
                <mc:Choice Requires="wps">
                  <w:drawing>
                    <wp:inline distT="0" distB="0" distL="0" distR="0" wp14:anchorId="2C056FB7" wp14:editId="679B87B6">
                      <wp:extent cx="360000" cy="360000"/>
                      <wp:effectExtent l="0" t="0" r="21590" b="21590"/>
                      <wp:docPr id="25" name="Οβάλ 2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7781DBF2"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C056FB7" id="Οβάλ 25"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AKin26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8" o:title="" recolor="t" rotate="t" type="frame"/>
                      <v:textbox>
                        <w:txbxContent>
                          <w:p w14:paraId="7781DBF2"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5</w:t>
                            </w:r>
                          </w:p>
                        </w:txbxContent>
                      </v:textbox>
                      <w10:anchorlock/>
                    </v:oval>
                  </w:pict>
                </mc:Fallback>
              </mc:AlternateContent>
            </w:r>
          </w:p>
          <w:p w14:paraId="116B0370" w14:textId="77777777" w:rsidR="003959C0" w:rsidRPr="00C04FE7" w:rsidRDefault="003959C0" w:rsidP="006C2BB0">
            <w:pPr>
              <w:jc w:val="center"/>
              <w:rPr>
                <w:rFonts w:asciiTheme="minorHAnsi" w:hAnsiTheme="minorHAnsi" w:cstheme="minorHAnsi"/>
                <w:b/>
                <w:bCs/>
                <w:iCs/>
                <w:lang w:val="el-GR"/>
              </w:rPr>
            </w:pPr>
          </w:p>
          <w:p w14:paraId="007D7766" w14:textId="516FA78B" w:rsidR="003959C0" w:rsidRPr="00C04FE7" w:rsidRDefault="003959C0" w:rsidP="006C2BB0">
            <w:pPr>
              <w:jc w:val="center"/>
              <w:rPr>
                <w:rFonts w:asciiTheme="minorHAnsi" w:hAnsiTheme="minorHAnsi" w:cstheme="minorHAnsi"/>
              </w:rPr>
            </w:pPr>
            <w:r w:rsidRPr="00C04FE7">
              <w:rPr>
                <w:rFonts w:asciiTheme="minorHAnsi" w:hAnsiTheme="minorHAnsi" w:cstheme="minorHAnsi"/>
                <w:b/>
                <w:iCs/>
                <w:lang w:val="el-GR"/>
              </w:rPr>
              <w:t>Διάρκεια: μια (1) διδακτική ώρα</w:t>
            </w:r>
          </w:p>
        </w:tc>
        <w:tc>
          <w:tcPr>
            <w:tcW w:w="6620" w:type="dxa"/>
            <w:vAlign w:val="center"/>
          </w:tcPr>
          <w:p w14:paraId="3D837E20" w14:textId="6F755947" w:rsidR="002A2B99" w:rsidRPr="008A362C" w:rsidRDefault="00A87ED6" w:rsidP="006C2BB0">
            <w:pPr>
              <w:pStyle w:val="af1"/>
              <w:numPr>
                <w:ilvl w:val="0"/>
                <w:numId w:val="9"/>
              </w:numPr>
              <w:spacing w:line="276" w:lineRule="auto"/>
              <w:rPr>
                <w:rFonts w:asciiTheme="minorHAnsi" w:hAnsiTheme="minorHAnsi" w:cstheme="minorHAnsi"/>
                <w:i/>
                <w:lang w:val="el-GR"/>
              </w:rPr>
            </w:pPr>
            <w:r w:rsidRPr="008A362C">
              <w:rPr>
                <w:rFonts w:asciiTheme="minorHAnsi" w:hAnsiTheme="minorHAnsi" w:cstheme="minorHAnsi"/>
                <w:i/>
                <w:lang w:val="el-GR"/>
              </w:rPr>
              <w:t>Οι κανόνες της διαχείρισης των ατομικών οικονομικών</w:t>
            </w:r>
            <w:r w:rsidRPr="008A362C">
              <w:rPr>
                <w:rFonts w:asciiTheme="minorHAnsi" w:hAnsiTheme="minorHAnsi" w:cstheme="minorHAnsi"/>
                <w:iCs/>
                <w:lang w:val="el-GR"/>
              </w:rPr>
              <w:t xml:space="preserve">. Παρουσίαση και συζήτηση επί πέντε </w:t>
            </w:r>
            <w:r w:rsidR="00CA7A0C">
              <w:rPr>
                <w:rFonts w:asciiTheme="minorHAnsi" w:hAnsiTheme="minorHAnsi" w:cstheme="minorHAnsi"/>
                <w:iCs/>
                <w:lang w:val="el-GR"/>
              </w:rPr>
              <w:t xml:space="preserve">(5) </w:t>
            </w:r>
            <w:r w:rsidRPr="008A362C">
              <w:rPr>
                <w:rFonts w:asciiTheme="minorHAnsi" w:hAnsiTheme="minorHAnsi" w:cstheme="minorHAnsi"/>
                <w:iCs/>
                <w:lang w:val="el-GR"/>
              </w:rPr>
              <w:t>κανόνων των ατομικών</w:t>
            </w:r>
            <w:r w:rsidR="00F97181" w:rsidRPr="008A362C">
              <w:rPr>
                <w:rFonts w:asciiTheme="minorHAnsi" w:hAnsiTheme="minorHAnsi" w:cstheme="minorHAnsi"/>
                <w:iCs/>
                <w:lang w:val="el-GR"/>
              </w:rPr>
              <w:t xml:space="preserve"> οικονομικών</w:t>
            </w:r>
            <w:r w:rsidRPr="008A362C">
              <w:rPr>
                <w:rFonts w:asciiTheme="minorHAnsi" w:hAnsiTheme="minorHAnsi" w:cstheme="minorHAnsi"/>
                <w:iCs/>
                <w:lang w:val="el-GR"/>
              </w:rPr>
              <w:t>. Άσκηση εντοπισμού των κανόνων που δεν τηρήθηκαν σε διάφορα παραδείγματα.</w:t>
            </w:r>
          </w:p>
          <w:p w14:paraId="52AA2558" w14:textId="77777777" w:rsidR="00A87ED6" w:rsidRPr="008A362C" w:rsidRDefault="00A87ED6" w:rsidP="006C2BB0">
            <w:pPr>
              <w:pStyle w:val="af1"/>
              <w:numPr>
                <w:ilvl w:val="0"/>
                <w:numId w:val="9"/>
              </w:numPr>
              <w:spacing w:line="276" w:lineRule="auto"/>
              <w:rPr>
                <w:rFonts w:asciiTheme="minorHAnsi" w:hAnsiTheme="minorHAnsi" w:cstheme="minorHAnsi"/>
                <w:i/>
                <w:lang w:val="el-GR"/>
              </w:rPr>
            </w:pPr>
            <w:r w:rsidRPr="008A362C">
              <w:rPr>
                <w:rFonts w:asciiTheme="minorHAnsi" w:hAnsiTheme="minorHAnsi" w:cstheme="minorHAnsi"/>
                <w:i/>
                <w:lang w:val="el-GR"/>
              </w:rPr>
              <w:t>Η σημασία της εξοικονόμησης και της αποταμίευσης</w:t>
            </w:r>
            <w:r w:rsidRPr="008A362C">
              <w:rPr>
                <w:rFonts w:asciiTheme="minorHAnsi" w:hAnsiTheme="minorHAnsi" w:cstheme="minorHAnsi"/>
                <w:iCs/>
                <w:lang w:val="el-GR"/>
              </w:rPr>
              <w:t>. Άσκηση επιλογής ενός μακροπρόθεσμου οικονομικού στόχου και κατάρτισης ενός σχεδίου δράσης για την επίτευξή του.</w:t>
            </w:r>
          </w:p>
          <w:p w14:paraId="54E82C36" w14:textId="77777777" w:rsidR="00A87ED6" w:rsidRPr="008A362C" w:rsidRDefault="00A87ED6" w:rsidP="006C2BB0">
            <w:pPr>
              <w:pStyle w:val="af1"/>
              <w:numPr>
                <w:ilvl w:val="0"/>
                <w:numId w:val="9"/>
              </w:numPr>
              <w:spacing w:line="276" w:lineRule="auto"/>
              <w:rPr>
                <w:rFonts w:asciiTheme="minorHAnsi" w:hAnsiTheme="minorHAnsi" w:cstheme="minorHAnsi"/>
                <w:i/>
                <w:lang w:val="el-GR"/>
              </w:rPr>
            </w:pPr>
            <w:r w:rsidRPr="008A362C">
              <w:rPr>
                <w:rFonts w:asciiTheme="minorHAnsi" w:hAnsiTheme="minorHAnsi" w:cstheme="minorHAnsi"/>
                <w:i/>
                <w:lang w:val="el-GR"/>
              </w:rPr>
              <w:t>Συζήτηση ανατροφοδότησης</w:t>
            </w:r>
            <w:r w:rsidRPr="008A362C">
              <w:rPr>
                <w:rFonts w:asciiTheme="minorHAnsi" w:hAnsiTheme="minorHAnsi" w:cstheme="minorHAnsi"/>
                <w:iCs/>
                <w:lang w:val="el-GR"/>
              </w:rPr>
              <w:t>.</w:t>
            </w:r>
          </w:p>
          <w:p w14:paraId="685A221A" w14:textId="48E7F4A2" w:rsidR="00A87ED6" w:rsidRPr="008A362C" w:rsidRDefault="00A87ED6" w:rsidP="006C2BB0">
            <w:pPr>
              <w:spacing w:line="276" w:lineRule="auto"/>
              <w:rPr>
                <w:rFonts w:asciiTheme="minorHAnsi" w:hAnsiTheme="minorHAnsi" w:cstheme="minorHAnsi"/>
                <w:iCs/>
                <w:lang w:val="el-GR"/>
              </w:rPr>
            </w:pPr>
            <w:r w:rsidRPr="008A362C">
              <w:rPr>
                <w:rFonts w:asciiTheme="minorHAnsi" w:hAnsiTheme="minorHAnsi" w:cstheme="minorHAnsi"/>
                <w:iCs/>
                <w:lang w:val="el-GR"/>
              </w:rPr>
              <w:t>(</w:t>
            </w:r>
            <w:r w:rsidR="000D1D32" w:rsidRPr="008A362C">
              <w:rPr>
                <w:rFonts w:asciiTheme="minorHAnsi" w:hAnsiTheme="minorHAnsi" w:cstheme="minorHAnsi"/>
                <w:iCs/>
                <w:lang w:val="el-GR"/>
              </w:rPr>
              <w:t xml:space="preserve">εργαστήριο </w:t>
            </w:r>
            <w:r w:rsidR="00911D88" w:rsidRPr="008A362C">
              <w:rPr>
                <w:rFonts w:asciiTheme="minorHAnsi" w:hAnsiTheme="minorHAnsi" w:cstheme="minorHAnsi"/>
                <w:iCs/>
                <w:lang w:val="el-GR"/>
              </w:rPr>
              <w:t>5</w:t>
            </w:r>
            <w:r w:rsidR="000D1D32" w:rsidRPr="008A362C">
              <w:rPr>
                <w:rFonts w:asciiTheme="minorHAnsi" w:hAnsiTheme="minorHAnsi" w:cstheme="minorHAnsi"/>
                <w:iCs/>
                <w:lang w:val="el-GR"/>
              </w:rPr>
              <w:t>, οδηγός εκπαιδευτικού</w:t>
            </w:r>
            <w:r w:rsidRPr="008A362C">
              <w:rPr>
                <w:rFonts w:asciiTheme="minorHAnsi" w:hAnsiTheme="minorHAnsi" w:cstheme="minorHAnsi"/>
                <w:iCs/>
                <w:lang w:val="el-GR"/>
              </w:rPr>
              <w:t>)</w:t>
            </w:r>
          </w:p>
        </w:tc>
      </w:tr>
      <w:tr w:rsidR="002A2B99" w:rsidRPr="00C04FE7" w14:paraId="5BFF4BA2" w14:textId="77777777" w:rsidTr="004862AA">
        <w:trPr>
          <w:trHeight w:val="1552"/>
          <w:jc w:val="center"/>
        </w:trPr>
        <w:tc>
          <w:tcPr>
            <w:tcW w:w="2169" w:type="dxa"/>
            <w:vAlign w:val="center"/>
          </w:tcPr>
          <w:p w14:paraId="4530671C" w14:textId="2883440D" w:rsidR="002A2B99" w:rsidRPr="00C04FE7" w:rsidRDefault="002A2B99" w:rsidP="006C2BB0">
            <w:pPr>
              <w:spacing w:line="276" w:lineRule="auto"/>
              <w:jc w:val="center"/>
              <w:rPr>
                <w:rFonts w:asciiTheme="minorHAnsi" w:hAnsiTheme="minorHAnsi" w:cstheme="minorHAnsi"/>
                <w:b/>
                <w:bCs/>
                <w:iCs/>
                <w:lang w:val="el-GR"/>
              </w:rPr>
            </w:pPr>
            <w:r w:rsidRPr="00C04FE7">
              <w:rPr>
                <w:rFonts w:asciiTheme="minorHAnsi" w:hAnsiTheme="minorHAnsi" w:cstheme="minorHAnsi"/>
                <w:b/>
                <w:bCs/>
                <w:iCs/>
                <w:lang w:val="el-GR"/>
              </w:rPr>
              <w:t>Τίτλος εργαστηρίου</w:t>
            </w:r>
            <w:r w:rsidR="00197689" w:rsidRPr="00C04FE7">
              <w:rPr>
                <w:rFonts w:asciiTheme="minorHAnsi" w:hAnsiTheme="minorHAnsi" w:cstheme="minorHAnsi"/>
                <w:b/>
                <w:bCs/>
                <w:iCs/>
                <w:lang w:val="el-GR"/>
              </w:rPr>
              <w:t>:</w:t>
            </w:r>
          </w:p>
          <w:p w14:paraId="6CF06D1E" w14:textId="2D328017" w:rsidR="002A2B99" w:rsidRPr="00C04FE7" w:rsidRDefault="006C2BB0" w:rsidP="006C2BB0">
            <w:pPr>
              <w:spacing w:line="276" w:lineRule="auto"/>
              <w:jc w:val="center"/>
              <w:rPr>
                <w:rFonts w:asciiTheme="minorHAnsi" w:hAnsiTheme="minorHAnsi" w:cstheme="minorHAnsi"/>
                <w:b/>
                <w:bCs/>
                <w:iCs/>
                <w:lang w:val="el-GR"/>
              </w:rPr>
            </w:pPr>
            <w:r>
              <w:rPr>
                <w:rFonts w:asciiTheme="minorHAnsi" w:hAnsiTheme="minorHAnsi" w:cstheme="minorHAnsi"/>
                <w:b/>
                <w:bCs/>
                <w:iCs/>
                <w:lang w:val="el-GR"/>
              </w:rPr>
              <w:t>«</w:t>
            </w:r>
            <w:r w:rsidR="00197689" w:rsidRPr="00C04FE7">
              <w:rPr>
                <w:rFonts w:asciiTheme="minorHAnsi" w:hAnsiTheme="minorHAnsi" w:cstheme="minorHAnsi"/>
                <w:b/>
                <w:bCs/>
                <w:iCs/>
                <w:lang w:val="el-GR"/>
              </w:rPr>
              <w:t>Επιχειρηματικότητα</w:t>
            </w:r>
            <w:r>
              <w:rPr>
                <w:rFonts w:asciiTheme="minorHAnsi" w:hAnsiTheme="minorHAnsi" w:cstheme="minorHAnsi"/>
                <w:b/>
                <w:bCs/>
                <w:iCs/>
                <w:lang w:val="el-GR"/>
              </w:rPr>
              <w:t>»</w:t>
            </w:r>
          </w:p>
          <w:p w14:paraId="7A28B182" w14:textId="77777777" w:rsidR="002A2B99" w:rsidRPr="00C04FE7" w:rsidRDefault="002A2B99" w:rsidP="006C2BB0">
            <w:pPr>
              <w:spacing w:line="276" w:lineRule="auto"/>
              <w:jc w:val="center"/>
              <w:rPr>
                <w:rFonts w:asciiTheme="minorHAnsi" w:eastAsiaTheme="minorHAnsi" w:hAnsiTheme="minorHAnsi" w:cstheme="minorHAnsi"/>
                <w:b/>
                <w:color w:val="000000"/>
                <w:kern w:val="2"/>
                <w:lang w:val="el-GR"/>
                <w14:ligatures w14:val="standardContextual"/>
              </w:rPr>
            </w:pPr>
            <w:r w:rsidRPr="00C04FE7">
              <w:rPr>
                <w:rFonts w:cstheme="minorHAnsi"/>
                <w:b/>
                <w:bCs/>
                <w:iCs/>
                <w:noProof/>
                <w:lang w:eastAsia="el-GR"/>
              </w:rPr>
              <mc:AlternateContent>
                <mc:Choice Requires="wps">
                  <w:drawing>
                    <wp:inline distT="0" distB="0" distL="0" distR="0" wp14:anchorId="54B22EDA" wp14:editId="52BC43F3">
                      <wp:extent cx="360000" cy="360000"/>
                      <wp:effectExtent l="0" t="0" r="21590" b="21590"/>
                      <wp:docPr id="26" name="Οβάλ 2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3E417E2"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4B22EDA" id="Οβάλ 26"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1spvVq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8" o:title="" recolor="t" rotate="t" type="frame"/>
                      <v:textbox>
                        <w:txbxContent>
                          <w:p w14:paraId="63E417E2"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6</w:t>
                            </w:r>
                          </w:p>
                        </w:txbxContent>
                      </v:textbox>
                      <w10:anchorlock/>
                    </v:oval>
                  </w:pict>
                </mc:Fallback>
              </mc:AlternateContent>
            </w:r>
          </w:p>
          <w:p w14:paraId="483CBEC7" w14:textId="77777777" w:rsidR="003959C0" w:rsidRPr="00C04FE7" w:rsidRDefault="003959C0" w:rsidP="006C2BB0">
            <w:pPr>
              <w:jc w:val="center"/>
              <w:rPr>
                <w:rFonts w:asciiTheme="minorHAnsi" w:eastAsiaTheme="minorHAnsi" w:hAnsiTheme="minorHAnsi" w:cstheme="minorHAnsi"/>
                <w:b/>
                <w:color w:val="000000"/>
                <w:kern w:val="2"/>
                <w:lang w:val="el-GR"/>
                <w14:ligatures w14:val="standardContextual"/>
              </w:rPr>
            </w:pPr>
          </w:p>
          <w:p w14:paraId="23649941" w14:textId="77777777" w:rsidR="003959C0" w:rsidRPr="00C04FE7" w:rsidRDefault="003959C0" w:rsidP="006C2BB0">
            <w:pPr>
              <w:jc w:val="center"/>
              <w:rPr>
                <w:rFonts w:asciiTheme="minorHAnsi" w:eastAsiaTheme="minorHAnsi" w:hAnsiTheme="minorHAnsi" w:cstheme="minorHAnsi"/>
                <w:b/>
                <w:color w:val="000000"/>
                <w:kern w:val="2"/>
                <w:lang w:val="el-GR"/>
                <w14:ligatures w14:val="standardContextual"/>
              </w:rPr>
            </w:pPr>
          </w:p>
          <w:p w14:paraId="0141203E" w14:textId="3A7E8FD7" w:rsidR="003959C0" w:rsidRPr="00C04FE7" w:rsidRDefault="003959C0" w:rsidP="006C2BB0">
            <w:pPr>
              <w:jc w:val="center"/>
              <w:rPr>
                <w:rFonts w:asciiTheme="minorHAnsi" w:eastAsiaTheme="minorHAnsi" w:hAnsiTheme="minorHAnsi" w:cstheme="minorHAnsi"/>
                <w:b/>
                <w:color w:val="000000"/>
                <w:kern w:val="2"/>
                <w:lang w:val="el-GR"/>
                <w14:ligatures w14:val="standardContextual"/>
              </w:rPr>
            </w:pPr>
            <w:r w:rsidRPr="00C04FE7">
              <w:rPr>
                <w:rFonts w:asciiTheme="minorHAnsi" w:eastAsiaTheme="minorHAnsi" w:hAnsiTheme="minorHAnsi" w:cstheme="minorHAnsi"/>
                <w:b/>
                <w:iCs/>
                <w:color w:val="000000"/>
                <w:kern w:val="2"/>
                <w:lang w:val="el-GR"/>
                <w14:ligatures w14:val="standardContextual"/>
              </w:rPr>
              <w:t>Διάρκεια: μια (1) διδακτική ώρα</w:t>
            </w:r>
          </w:p>
          <w:p w14:paraId="5E9710D5" w14:textId="655822EF" w:rsidR="003959C0" w:rsidRPr="00C04FE7" w:rsidRDefault="003959C0" w:rsidP="003959C0">
            <w:pPr>
              <w:rPr>
                <w:rFonts w:asciiTheme="minorHAnsi" w:hAnsiTheme="minorHAnsi" w:cstheme="minorHAnsi"/>
              </w:rPr>
            </w:pPr>
          </w:p>
        </w:tc>
        <w:tc>
          <w:tcPr>
            <w:tcW w:w="6620" w:type="dxa"/>
            <w:vAlign w:val="center"/>
          </w:tcPr>
          <w:p w14:paraId="62AA1806" w14:textId="77777777" w:rsidR="002A2B99" w:rsidRPr="008A362C" w:rsidRDefault="00A87ED6" w:rsidP="006C2BB0">
            <w:pPr>
              <w:pStyle w:val="af1"/>
              <w:numPr>
                <w:ilvl w:val="0"/>
                <w:numId w:val="10"/>
              </w:numPr>
              <w:spacing w:line="276" w:lineRule="auto"/>
              <w:rPr>
                <w:rFonts w:asciiTheme="minorHAnsi" w:hAnsiTheme="minorHAnsi" w:cstheme="minorHAnsi"/>
                <w:i/>
                <w:lang w:val="el-GR"/>
              </w:rPr>
            </w:pPr>
            <w:r w:rsidRPr="008A362C">
              <w:rPr>
                <w:rFonts w:asciiTheme="minorHAnsi" w:hAnsiTheme="minorHAnsi" w:cstheme="minorHAnsi"/>
                <w:i/>
                <w:lang w:val="el-GR"/>
              </w:rPr>
              <w:t>Είμαι και εγώ επιχειρηματίας</w:t>
            </w:r>
            <w:r w:rsidRPr="008A362C">
              <w:rPr>
                <w:rFonts w:asciiTheme="minorHAnsi" w:hAnsiTheme="minorHAnsi" w:cstheme="minorHAnsi"/>
                <w:iCs/>
                <w:lang w:val="el-GR"/>
              </w:rPr>
              <w:t>. Άσκηση εντοπισμού των ποικίλων στοιχείων προσωπικότητας που συμβάλλουν στην επιχειρηματική δράση και τρόπων αξιοποίησής τους στο πλαίσιο μιας επιχειρηματικής ιδέας.</w:t>
            </w:r>
          </w:p>
          <w:p w14:paraId="0D6272A1" w14:textId="77777777" w:rsidR="00A87ED6" w:rsidRPr="008A362C" w:rsidRDefault="00A87ED6" w:rsidP="006C2BB0">
            <w:pPr>
              <w:pStyle w:val="af1"/>
              <w:numPr>
                <w:ilvl w:val="0"/>
                <w:numId w:val="10"/>
              </w:numPr>
              <w:spacing w:line="276" w:lineRule="auto"/>
              <w:rPr>
                <w:rFonts w:asciiTheme="minorHAnsi" w:hAnsiTheme="minorHAnsi" w:cstheme="minorHAnsi"/>
                <w:i/>
                <w:lang w:val="el-GR"/>
              </w:rPr>
            </w:pPr>
            <w:r w:rsidRPr="008A362C">
              <w:rPr>
                <w:rFonts w:asciiTheme="minorHAnsi" w:hAnsiTheme="minorHAnsi" w:cstheme="minorHAnsi"/>
                <w:i/>
                <w:lang w:val="el-GR"/>
              </w:rPr>
              <w:t>Συνέντευξη από επιχειρηματίες</w:t>
            </w:r>
            <w:r w:rsidRPr="008A362C">
              <w:rPr>
                <w:rFonts w:asciiTheme="minorHAnsi" w:hAnsiTheme="minorHAnsi" w:cstheme="minorHAnsi"/>
                <w:iCs/>
                <w:lang w:val="el-GR"/>
              </w:rPr>
              <w:t>. Συζήτηση με επιχειρηματίες της γειτονιάς.</w:t>
            </w:r>
          </w:p>
          <w:p w14:paraId="7EAB89D3" w14:textId="77777777" w:rsidR="00A87ED6" w:rsidRPr="008A362C" w:rsidRDefault="00A87ED6" w:rsidP="006C2BB0">
            <w:pPr>
              <w:pStyle w:val="af1"/>
              <w:numPr>
                <w:ilvl w:val="0"/>
                <w:numId w:val="10"/>
              </w:numPr>
              <w:spacing w:line="276" w:lineRule="auto"/>
              <w:rPr>
                <w:rFonts w:asciiTheme="minorHAnsi" w:hAnsiTheme="minorHAnsi" w:cstheme="minorHAnsi"/>
                <w:i/>
                <w:lang w:val="el-GR"/>
              </w:rPr>
            </w:pPr>
            <w:r w:rsidRPr="008A362C">
              <w:rPr>
                <w:rFonts w:asciiTheme="minorHAnsi" w:hAnsiTheme="minorHAnsi" w:cstheme="minorHAnsi"/>
                <w:i/>
                <w:lang w:val="el-GR"/>
              </w:rPr>
              <w:t>Συζήτηση ανατροφοδότησης</w:t>
            </w:r>
            <w:r w:rsidRPr="008A362C">
              <w:rPr>
                <w:rFonts w:asciiTheme="minorHAnsi" w:hAnsiTheme="minorHAnsi" w:cstheme="minorHAnsi"/>
                <w:iCs/>
                <w:lang w:val="el-GR"/>
              </w:rPr>
              <w:t>.</w:t>
            </w:r>
          </w:p>
          <w:p w14:paraId="646D9BCF" w14:textId="065CBCC8" w:rsidR="00A87ED6" w:rsidRPr="008A362C" w:rsidRDefault="000D1D32" w:rsidP="006C2BB0">
            <w:pPr>
              <w:spacing w:line="276" w:lineRule="auto"/>
              <w:rPr>
                <w:rFonts w:asciiTheme="minorHAnsi" w:hAnsiTheme="minorHAnsi" w:cstheme="minorHAnsi"/>
                <w:iCs/>
                <w:lang w:val="el-GR"/>
              </w:rPr>
            </w:pPr>
            <w:r w:rsidRPr="008A362C">
              <w:rPr>
                <w:rFonts w:asciiTheme="minorHAnsi" w:hAnsiTheme="minorHAnsi" w:cstheme="minorHAnsi"/>
                <w:iCs/>
                <w:lang w:val="el-GR"/>
              </w:rPr>
              <w:t xml:space="preserve">(εργαστήριο </w:t>
            </w:r>
            <w:r w:rsidR="00911D88" w:rsidRPr="008A362C">
              <w:rPr>
                <w:rFonts w:asciiTheme="minorHAnsi" w:hAnsiTheme="minorHAnsi" w:cstheme="minorHAnsi"/>
                <w:iCs/>
                <w:lang w:val="el-GR"/>
              </w:rPr>
              <w:t>6</w:t>
            </w:r>
            <w:r w:rsidRPr="008A362C">
              <w:rPr>
                <w:rFonts w:asciiTheme="minorHAnsi" w:hAnsiTheme="minorHAnsi" w:cstheme="minorHAnsi"/>
                <w:iCs/>
                <w:lang w:val="el-GR"/>
              </w:rPr>
              <w:t>, οδηγός εκπαιδευτικού)</w:t>
            </w:r>
          </w:p>
        </w:tc>
      </w:tr>
      <w:tr w:rsidR="002A2B99" w:rsidRPr="00C04FE7" w14:paraId="78FE2874" w14:textId="77777777" w:rsidTr="004862AA">
        <w:trPr>
          <w:trHeight w:val="1552"/>
          <w:jc w:val="center"/>
        </w:trPr>
        <w:tc>
          <w:tcPr>
            <w:tcW w:w="2169" w:type="dxa"/>
            <w:vAlign w:val="center"/>
          </w:tcPr>
          <w:p w14:paraId="6C057438" w14:textId="73C4FCA3" w:rsidR="002A2B99" w:rsidRPr="00C04FE7" w:rsidRDefault="002A2B99" w:rsidP="002A2B99">
            <w:pPr>
              <w:spacing w:line="276" w:lineRule="auto"/>
              <w:jc w:val="center"/>
              <w:rPr>
                <w:rFonts w:asciiTheme="minorHAnsi" w:hAnsiTheme="minorHAnsi" w:cstheme="minorHAnsi"/>
                <w:b/>
                <w:bCs/>
                <w:iCs/>
                <w:lang w:val="el-GR"/>
              </w:rPr>
            </w:pPr>
            <w:r w:rsidRPr="00C04FE7">
              <w:rPr>
                <w:rFonts w:asciiTheme="minorHAnsi" w:hAnsiTheme="minorHAnsi" w:cstheme="minorHAnsi"/>
                <w:b/>
                <w:bCs/>
                <w:iCs/>
                <w:lang w:val="el-GR"/>
              </w:rPr>
              <w:t>Τίτλος εργαστηρίου</w:t>
            </w:r>
            <w:r w:rsidR="00197689" w:rsidRPr="00C04FE7">
              <w:rPr>
                <w:rFonts w:asciiTheme="minorHAnsi" w:hAnsiTheme="minorHAnsi" w:cstheme="minorHAnsi"/>
                <w:b/>
                <w:bCs/>
                <w:iCs/>
                <w:lang w:val="el-GR"/>
              </w:rPr>
              <w:t>:</w:t>
            </w:r>
          </w:p>
          <w:p w14:paraId="2848778A" w14:textId="6AECC001" w:rsidR="002A2B99" w:rsidRPr="00C04FE7" w:rsidRDefault="006C2BB0" w:rsidP="002A2B99">
            <w:pPr>
              <w:spacing w:line="276" w:lineRule="auto"/>
              <w:jc w:val="center"/>
              <w:rPr>
                <w:rFonts w:asciiTheme="minorHAnsi" w:hAnsiTheme="minorHAnsi" w:cstheme="minorHAnsi"/>
                <w:b/>
                <w:bCs/>
                <w:iCs/>
                <w:lang w:val="el-GR"/>
              </w:rPr>
            </w:pPr>
            <w:r>
              <w:rPr>
                <w:rFonts w:asciiTheme="minorHAnsi" w:hAnsiTheme="minorHAnsi" w:cstheme="minorHAnsi"/>
                <w:b/>
                <w:bCs/>
                <w:iCs/>
                <w:lang w:val="el-GR"/>
              </w:rPr>
              <w:t>«</w:t>
            </w:r>
            <w:r w:rsidR="00197689" w:rsidRPr="00C04FE7">
              <w:rPr>
                <w:rFonts w:asciiTheme="minorHAnsi" w:hAnsiTheme="minorHAnsi" w:cstheme="minorHAnsi"/>
                <w:b/>
                <w:bCs/>
                <w:iCs/>
                <w:lang w:val="el-GR"/>
              </w:rPr>
              <w:t xml:space="preserve">Αξιολόγηση </w:t>
            </w:r>
            <w:r>
              <w:rPr>
                <w:rFonts w:asciiTheme="minorHAnsi" w:hAnsiTheme="minorHAnsi" w:cstheme="minorHAnsi"/>
                <w:b/>
                <w:bCs/>
                <w:iCs/>
                <w:lang w:val="el-GR"/>
              </w:rPr>
              <w:t>–</w:t>
            </w:r>
            <w:r w:rsidR="00197689" w:rsidRPr="00C04FE7">
              <w:rPr>
                <w:rFonts w:asciiTheme="minorHAnsi" w:hAnsiTheme="minorHAnsi" w:cstheme="minorHAnsi"/>
                <w:b/>
                <w:bCs/>
                <w:iCs/>
                <w:lang w:val="el-GR"/>
              </w:rPr>
              <w:t xml:space="preserve"> αυτοαξιολόγηση</w:t>
            </w:r>
            <w:r>
              <w:rPr>
                <w:rFonts w:asciiTheme="minorHAnsi" w:hAnsiTheme="minorHAnsi" w:cstheme="minorHAnsi"/>
                <w:b/>
                <w:bCs/>
                <w:iCs/>
                <w:lang w:val="el-GR"/>
              </w:rPr>
              <w:t>»</w:t>
            </w:r>
            <w:r w:rsidR="002A2B99" w:rsidRPr="00C04FE7">
              <w:rPr>
                <w:rFonts w:asciiTheme="minorHAnsi" w:hAnsiTheme="minorHAnsi" w:cstheme="minorHAnsi"/>
                <w:b/>
                <w:bCs/>
                <w:iCs/>
                <w:lang w:val="el-GR"/>
              </w:rPr>
              <w:t xml:space="preserve"> </w:t>
            </w:r>
          </w:p>
          <w:p w14:paraId="7928B9BE" w14:textId="28210CD9" w:rsidR="003959C0" w:rsidRPr="00C04FE7" w:rsidRDefault="002A2B99" w:rsidP="006C2BB0">
            <w:pPr>
              <w:spacing w:line="276" w:lineRule="auto"/>
              <w:jc w:val="center"/>
              <w:rPr>
                <w:rFonts w:asciiTheme="minorHAnsi" w:hAnsiTheme="minorHAnsi" w:cstheme="minorHAnsi"/>
                <w:b/>
                <w:bCs/>
                <w:iCs/>
                <w:lang w:val="el-GR"/>
              </w:rPr>
            </w:pPr>
            <w:r w:rsidRPr="00C04FE7">
              <w:rPr>
                <w:rFonts w:cstheme="minorHAnsi"/>
                <w:b/>
                <w:bCs/>
                <w:iCs/>
                <w:noProof/>
                <w:lang w:eastAsia="el-GR"/>
              </w:rPr>
              <mc:AlternateContent>
                <mc:Choice Requires="wps">
                  <w:drawing>
                    <wp:inline distT="0" distB="0" distL="0" distR="0" wp14:anchorId="1B87AA8E" wp14:editId="3EA6C4EE">
                      <wp:extent cx="360000" cy="360000"/>
                      <wp:effectExtent l="0" t="0" r="21590" b="21590"/>
                      <wp:docPr id="27" name="Οβάλ 27"/>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9303905"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B87AA8E" id="Οβάλ 27"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" strokecolor="#b66d31" strokeweight="2pt">
                      <v:fill r:id="rId8" o:title="" recolor="t" rotate="t" type="frame"/>
                      <v:textbox>
                        <w:txbxContent>
                          <w:p w14:paraId="69303905"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7</w:t>
                            </w:r>
                          </w:p>
                        </w:txbxContent>
                      </v:textbox>
                      <w10:anchorlock/>
                    </v:oval>
                  </w:pict>
                </mc:Fallback>
              </mc:AlternateContent>
            </w:r>
          </w:p>
          <w:p w14:paraId="7F1EB1E2" w14:textId="2A6A9520" w:rsidR="003959C0" w:rsidRPr="00C04FE7" w:rsidRDefault="003959C0" w:rsidP="002A2B99">
            <w:pPr>
              <w:spacing w:line="276" w:lineRule="auto"/>
              <w:jc w:val="center"/>
              <w:rPr>
                <w:rFonts w:asciiTheme="minorHAnsi" w:hAnsiTheme="minorHAnsi" w:cstheme="minorHAnsi"/>
                <w:b/>
                <w:bCs/>
                <w:iCs/>
                <w:lang w:val="el-GR"/>
              </w:rPr>
            </w:pPr>
            <w:r w:rsidRPr="00C04FE7">
              <w:rPr>
                <w:rFonts w:asciiTheme="minorHAnsi" w:hAnsiTheme="minorHAnsi" w:cstheme="minorHAnsi"/>
                <w:b/>
                <w:bCs/>
                <w:iCs/>
                <w:lang w:val="el-GR"/>
              </w:rPr>
              <w:t>Διάρκεια: μια (1) διδακτική ώρα</w:t>
            </w:r>
          </w:p>
        </w:tc>
        <w:tc>
          <w:tcPr>
            <w:tcW w:w="6620" w:type="dxa"/>
            <w:vAlign w:val="center"/>
          </w:tcPr>
          <w:p w14:paraId="3C4811CF" w14:textId="237174AD" w:rsidR="002A2B99" w:rsidRPr="008A362C" w:rsidRDefault="00F53BF2" w:rsidP="006C2BB0">
            <w:pPr>
              <w:pStyle w:val="af1"/>
              <w:numPr>
                <w:ilvl w:val="0"/>
                <w:numId w:val="11"/>
              </w:numPr>
              <w:spacing w:line="276" w:lineRule="auto"/>
              <w:rPr>
                <w:rFonts w:asciiTheme="minorHAnsi" w:hAnsiTheme="minorHAnsi" w:cstheme="minorHAnsi"/>
                <w:b/>
                <w:bCs/>
                <w:iCs/>
                <w:lang w:val="el-GR"/>
              </w:rPr>
            </w:pPr>
            <w:proofErr w:type="spellStart"/>
            <w:r w:rsidRPr="008A362C">
              <w:rPr>
                <w:rFonts w:asciiTheme="minorHAnsi" w:hAnsiTheme="minorHAnsi" w:cstheme="minorHAnsi"/>
                <w:i/>
                <w:lang w:val="el-GR"/>
              </w:rPr>
              <w:t>Αναστοχασμός</w:t>
            </w:r>
            <w:proofErr w:type="spellEnd"/>
            <w:r w:rsidRPr="008A362C">
              <w:rPr>
                <w:rFonts w:asciiTheme="minorHAnsi" w:hAnsiTheme="minorHAnsi" w:cstheme="minorHAnsi"/>
                <w:iCs/>
                <w:lang w:val="el-GR"/>
              </w:rPr>
              <w:t xml:space="preserve">. Συζήτηση ως προς τις πληροφορίες, τις γνώσεις και τις δεξιότητες που απέκτησαν οι μαθητές και </w:t>
            </w:r>
            <w:r w:rsidR="00A845BB" w:rsidRPr="008A362C">
              <w:rPr>
                <w:rFonts w:asciiTheme="minorHAnsi" w:hAnsiTheme="minorHAnsi" w:cstheme="minorHAnsi"/>
                <w:iCs/>
                <w:lang w:val="el-GR"/>
              </w:rPr>
              <w:t xml:space="preserve">οι </w:t>
            </w:r>
            <w:r w:rsidRPr="008A362C">
              <w:rPr>
                <w:rFonts w:asciiTheme="minorHAnsi" w:hAnsiTheme="minorHAnsi" w:cstheme="minorHAnsi"/>
                <w:iCs/>
                <w:lang w:val="el-GR"/>
              </w:rPr>
              <w:t>μαθήτριες από το πρόγραμμα.</w:t>
            </w:r>
          </w:p>
          <w:p w14:paraId="3D50C9A3" w14:textId="77777777" w:rsidR="00F53BF2" w:rsidRPr="008A362C" w:rsidRDefault="00F53BF2" w:rsidP="006C2BB0">
            <w:pPr>
              <w:pStyle w:val="af1"/>
              <w:numPr>
                <w:ilvl w:val="0"/>
                <w:numId w:val="11"/>
              </w:numPr>
              <w:spacing w:line="276" w:lineRule="auto"/>
              <w:rPr>
                <w:rFonts w:asciiTheme="minorHAnsi" w:hAnsiTheme="minorHAnsi" w:cstheme="minorHAnsi"/>
                <w:b/>
                <w:bCs/>
                <w:iCs/>
                <w:lang w:val="el-GR"/>
              </w:rPr>
            </w:pPr>
            <w:r w:rsidRPr="008A362C">
              <w:rPr>
                <w:rFonts w:asciiTheme="minorHAnsi" w:hAnsiTheme="minorHAnsi" w:cstheme="minorHAnsi"/>
                <w:i/>
                <w:lang w:val="el-GR"/>
              </w:rPr>
              <w:t>Αξιολόγηση</w:t>
            </w:r>
            <w:r w:rsidRPr="008A362C">
              <w:rPr>
                <w:rFonts w:asciiTheme="minorHAnsi" w:hAnsiTheme="minorHAnsi" w:cstheme="minorHAnsi"/>
                <w:iCs/>
                <w:lang w:val="el-GR"/>
              </w:rPr>
              <w:t>. Ανοιχτή συζήτηση ως προς την αξιολόγηση του προγράμματος.</w:t>
            </w:r>
          </w:p>
          <w:p w14:paraId="579B399D" w14:textId="472C497B" w:rsidR="008A362C" w:rsidRPr="008A362C" w:rsidRDefault="008A362C" w:rsidP="008A362C">
            <w:pPr>
              <w:spacing w:line="276" w:lineRule="auto"/>
              <w:ind w:left="360"/>
              <w:rPr>
                <w:rFonts w:asciiTheme="minorHAnsi" w:hAnsiTheme="minorHAnsi" w:cstheme="minorHAnsi"/>
                <w:iCs/>
                <w:lang w:val="el-GR"/>
              </w:rPr>
            </w:pPr>
            <w:r w:rsidRPr="008A362C">
              <w:rPr>
                <w:rFonts w:asciiTheme="minorHAnsi" w:hAnsiTheme="minorHAnsi" w:cstheme="minorHAnsi"/>
                <w:iCs/>
                <w:lang w:val="el-GR"/>
              </w:rPr>
              <w:t>(εργαστήριο 7, οδηγός εκπαιδευτικού)</w:t>
            </w:r>
          </w:p>
        </w:tc>
      </w:tr>
    </w:tbl>
    <w:p w14:paraId="4962E3F9" w14:textId="77777777" w:rsidR="002A2B99" w:rsidRPr="00C04FE7" w:rsidRDefault="002A2B99" w:rsidP="002A2B99">
      <w:pPr>
        <w:spacing w:after="0" w:line="240" w:lineRule="auto"/>
        <w:rPr>
          <w:rFonts w:eastAsia="Times New Roman" w:cstheme="minorHAnsi"/>
          <w:kern w:val="0"/>
          <w:sz w:val="20"/>
          <w:szCs w:val="20"/>
          <w14:ligatures w14:val="none"/>
        </w:rPr>
      </w:pPr>
    </w:p>
    <w:p w14:paraId="71D0AEC8" w14:textId="77777777" w:rsidR="002A2B99" w:rsidRPr="00904E4A" w:rsidRDefault="002A2B99" w:rsidP="002A2B99">
      <w:pPr>
        <w:spacing w:after="0" w:line="276" w:lineRule="auto"/>
        <w:contextualSpacing/>
        <w:jc w:val="both"/>
        <w:rPr>
          <w:rFonts w:ascii="Cambria" w:eastAsia="Times New Roman" w:hAnsi="Cambria" w:cs="Cambria"/>
          <w:kern w:val="0"/>
          <w14:ligatures w14:val="none"/>
        </w:rPr>
      </w:pPr>
    </w:p>
    <w:p w14:paraId="6DCE1B00" w14:textId="1547A4FA" w:rsidR="002A2B99" w:rsidRPr="00054715" w:rsidRDefault="002A2B99" w:rsidP="002A2B99">
      <w:pPr>
        <w:tabs>
          <w:tab w:val="num" w:pos="284"/>
        </w:tabs>
        <w:spacing w:after="0"/>
        <w:ind w:left="284" w:hanging="284"/>
        <w:jc w:val="both"/>
        <w:outlineLvl w:val="0"/>
        <w:rPr>
          <w:rFonts w:eastAsia="Calibri" w:cstheme="minorHAnsi"/>
          <w:b/>
          <w:kern w:val="0"/>
          <w:sz w:val="20"/>
          <w:szCs w:val="20"/>
          <w14:ligatures w14:val="none"/>
        </w:rPr>
      </w:pPr>
      <w:r w:rsidRPr="00054715">
        <w:rPr>
          <w:rFonts w:eastAsia="Calibri" w:cstheme="minorHAnsi"/>
          <w:b/>
          <w:kern w:val="0"/>
          <w:sz w:val="20"/>
          <w:szCs w:val="20"/>
          <w14:ligatures w14:val="none"/>
        </w:rPr>
        <w:t>Περιγραφή βασικού θεωρητικού πλαισίου υποστήριξης του προγράμματος (</w:t>
      </w:r>
      <w:r w:rsidR="005E5BDB" w:rsidRPr="00054715">
        <w:rPr>
          <w:rFonts w:eastAsia="Calibri" w:cstheme="minorHAnsi"/>
          <w:b/>
          <w:kern w:val="0"/>
          <w:sz w:val="20"/>
          <w:szCs w:val="20"/>
          <w14:ligatures w14:val="none"/>
        </w:rPr>
        <w:t>έ</w:t>
      </w:r>
      <w:r w:rsidRPr="00054715">
        <w:rPr>
          <w:rFonts w:eastAsia="Calibri" w:cstheme="minorHAnsi"/>
          <w:b/>
          <w:kern w:val="0"/>
          <w:sz w:val="20"/>
          <w:szCs w:val="20"/>
          <w14:ligatures w14:val="none"/>
        </w:rPr>
        <w:t>ως 300 λέξεις)</w:t>
      </w:r>
    </w:p>
    <w:p w14:paraId="16EEC205" w14:textId="67A63EEA" w:rsidR="002A2B99" w:rsidRPr="00054715" w:rsidRDefault="00146F58" w:rsidP="002A2B99">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kern w:val="0"/>
          <w:sz w:val="20"/>
          <w:szCs w:val="20"/>
          <w14:ligatures w14:val="none"/>
        </w:rPr>
      </w:pPr>
      <w:bookmarkStart w:id="1" w:name="_Hlk161669478"/>
      <w:r w:rsidRPr="00054715">
        <w:rPr>
          <w:rFonts w:eastAsia="Times New Roman" w:cstheme="minorHAnsi"/>
          <w:kern w:val="0"/>
          <w:sz w:val="20"/>
          <w:szCs w:val="20"/>
          <w14:ligatures w14:val="none"/>
        </w:rPr>
        <w:t>Η απόκτηση στοιχειωδών οικονομικών γνώσεων στο πλαίσιο της υποχρεωτικής εκπαίδευσης συνδέεται με τη βελτίωση της ικανότητας των αυριανών πολιτών να λαμβάνουν ορθολογικές αποφάσεις για την καθημερινότητα και την επαγγελματική τους σταδιοδρομία. Επίσης, στο συλλογικό επίπεδο, θωρακίζει την κοινωνία από την επιρροή πολιτικών προτάσεων που αντιβαίνουν προς τις βασικές αρχές της οικονομικής επιστήμης.</w:t>
      </w:r>
    </w:p>
    <w:p w14:paraId="7CF648F1" w14:textId="77777777" w:rsidR="00146F58" w:rsidRPr="00054715" w:rsidRDefault="00146F58" w:rsidP="002A2B99">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kern w:val="0"/>
          <w:sz w:val="20"/>
          <w:szCs w:val="20"/>
          <w14:ligatures w14:val="none"/>
        </w:rPr>
      </w:pPr>
    </w:p>
    <w:p w14:paraId="6E06D82B" w14:textId="449481AE" w:rsidR="00146F58" w:rsidRPr="00054715" w:rsidRDefault="00146F58" w:rsidP="002A2B99">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kern w:val="0"/>
          <w:sz w:val="20"/>
          <w:szCs w:val="20"/>
          <w14:ligatures w14:val="none"/>
        </w:rPr>
      </w:pPr>
      <w:r w:rsidRPr="00054715">
        <w:rPr>
          <w:rFonts w:eastAsia="Times New Roman" w:cstheme="minorHAnsi"/>
          <w:kern w:val="0"/>
          <w:sz w:val="20"/>
          <w:szCs w:val="20"/>
          <w14:ligatures w14:val="none"/>
        </w:rPr>
        <w:t xml:space="preserve">Στην κατεύθυνση αυτή, το προτεινόμενο πρόγραμμα φέρνει σε επαφή </w:t>
      </w:r>
      <w:r w:rsidR="003A2AAA">
        <w:rPr>
          <w:rFonts w:eastAsia="Times New Roman" w:cstheme="minorHAnsi"/>
          <w:kern w:val="0"/>
          <w:sz w:val="20"/>
          <w:szCs w:val="20"/>
          <w14:ligatures w14:val="none"/>
        </w:rPr>
        <w:t>τους/τις</w:t>
      </w:r>
      <w:r w:rsidRPr="00054715">
        <w:rPr>
          <w:rFonts w:eastAsia="Times New Roman" w:cstheme="minorHAnsi"/>
          <w:kern w:val="0"/>
          <w:sz w:val="20"/>
          <w:szCs w:val="20"/>
          <w14:ligatures w14:val="none"/>
        </w:rPr>
        <w:t xml:space="preserve"> συμμετέχοντες</w:t>
      </w:r>
      <w:r w:rsidR="003A2AAA">
        <w:rPr>
          <w:rFonts w:eastAsia="Times New Roman" w:cstheme="minorHAnsi"/>
          <w:kern w:val="0"/>
          <w:sz w:val="20"/>
          <w:szCs w:val="20"/>
          <w14:ligatures w14:val="none"/>
        </w:rPr>
        <w:t>/</w:t>
      </w:r>
      <w:proofErr w:type="spellStart"/>
      <w:r w:rsidR="003A2AAA">
        <w:rPr>
          <w:rFonts w:eastAsia="Times New Roman" w:cstheme="minorHAnsi"/>
          <w:kern w:val="0"/>
          <w:sz w:val="20"/>
          <w:szCs w:val="20"/>
          <w14:ligatures w14:val="none"/>
        </w:rPr>
        <w:t>ουσες</w:t>
      </w:r>
      <w:proofErr w:type="spellEnd"/>
      <w:r w:rsidRPr="00054715">
        <w:rPr>
          <w:rFonts w:eastAsia="Times New Roman" w:cstheme="minorHAnsi"/>
          <w:kern w:val="0"/>
          <w:sz w:val="20"/>
          <w:szCs w:val="20"/>
          <w14:ligatures w14:val="none"/>
        </w:rPr>
        <w:t xml:space="preserve"> μαθητές</w:t>
      </w:r>
      <w:r w:rsidR="003A2AAA">
        <w:rPr>
          <w:rFonts w:eastAsia="Times New Roman" w:cstheme="minorHAnsi"/>
          <w:kern w:val="0"/>
          <w:sz w:val="20"/>
          <w:szCs w:val="20"/>
          <w14:ligatures w14:val="none"/>
        </w:rPr>
        <w:t>/</w:t>
      </w:r>
      <w:proofErr w:type="spellStart"/>
      <w:r w:rsidR="003A2AAA">
        <w:rPr>
          <w:rFonts w:eastAsia="Times New Roman" w:cstheme="minorHAnsi"/>
          <w:kern w:val="0"/>
          <w:sz w:val="20"/>
          <w:szCs w:val="20"/>
          <w14:ligatures w14:val="none"/>
        </w:rPr>
        <w:t>τριες</w:t>
      </w:r>
      <w:proofErr w:type="spellEnd"/>
      <w:r w:rsidRPr="00054715">
        <w:rPr>
          <w:rFonts w:eastAsia="Times New Roman" w:cstheme="minorHAnsi"/>
          <w:kern w:val="0"/>
          <w:sz w:val="20"/>
          <w:szCs w:val="20"/>
          <w14:ligatures w14:val="none"/>
        </w:rPr>
        <w:t xml:space="preserve"> με σημαντικές αρχές της οικονομικής επιστήμης (κόστος ευκαιρίας, καταμερισμός εργασίας, φύση και χρησιμότητα των συναλλαγών, παράμετροι προσδιορισμού της αμοιβής – παραγωγικότητα, ανταγωνιστικότητα, αποτελεσματικότητα στην εξυπηρέτηση των αναγκών και των επιθυμιών των συνανθρώπων μας -, βασικές αρχές κατάρτισης και παρακολούθησης του ατομικού προϋπολογισμού, χαρακτηριστικά της επιχειρηματικότητας), ώστε αφενός να </w:t>
      </w:r>
      <w:r w:rsidR="003A2AAA">
        <w:rPr>
          <w:rFonts w:eastAsia="Times New Roman" w:cstheme="minorHAnsi"/>
          <w:kern w:val="0"/>
          <w:sz w:val="20"/>
          <w:szCs w:val="20"/>
          <w14:ligatures w14:val="none"/>
        </w:rPr>
        <w:t>τους/τις</w:t>
      </w:r>
      <w:r w:rsidRPr="00054715">
        <w:rPr>
          <w:rFonts w:eastAsia="Times New Roman" w:cstheme="minorHAnsi"/>
          <w:kern w:val="0"/>
          <w:sz w:val="20"/>
          <w:szCs w:val="20"/>
          <w14:ligatures w14:val="none"/>
        </w:rPr>
        <w:t xml:space="preserve"> προσφέρει αυτές τις σημαντικές δεξιότητες μέσω ενός ελκυστικού και παιδαγωγικά πρόσφορου τρόπου και αφετέρου να </w:t>
      </w:r>
      <w:r w:rsidR="003A2AAA">
        <w:rPr>
          <w:rFonts w:eastAsia="Times New Roman" w:cstheme="minorHAnsi"/>
          <w:kern w:val="0"/>
          <w:sz w:val="20"/>
          <w:szCs w:val="20"/>
          <w14:ligatures w14:val="none"/>
        </w:rPr>
        <w:t>τους/τις</w:t>
      </w:r>
      <w:r w:rsidRPr="00054715">
        <w:rPr>
          <w:rFonts w:eastAsia="Times New Roman" w:cstheme="minorHAnsi"/>
          <w:kern w:val="0"/>
          <w:sz w:val="20"/>
          <w:szCs w:val="20"/>
          <w14:ligatures w14:val="none"/>
        </w:rPr>
        <w:t xml:space="preserve"> παρακινήσει να ασχοληθούν περαιτέρω με τα αντικείμενα των οικονομικών και της επιχειρηματικότητας.</w:t>
      </w:r>
    </w:p>
    <w:p w14:paraId="4E874B1B" w14:textId="77777777" w:rsidR="00CC66D2" w:rsidRPr="00054715" w:rsidRDefault="00CC66D2" w:rsidP="002A2B99">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kern w:val="0"/>
          <w:sz w:val="20"/>
          <w:szCs w:val="20"/>
          <w14:ligatures w14:val="none"/>
        </w:rPr>
      </w:pPr>
    </w:p>
    <w:p w14:paraId="12284985" w14:textId="008CB861" w:rsidR="00CC66D2" w:rsidRPr="00054715" w:rsidRDefault="00CC66D2" w:rsidP="002A2B99">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kern w:val="0"/>
          <w:sz w:val="20"/>
          <w:szCs w:val="20"/>
          <w14:ligatures w14:val="none"/>
        </w:rPr>
      </w:pPr>
      <w:r w:rsidRPr="00054715">
        <w:rPr>
          <w:rFonts w:eastAsia="Times New Roman" w:cstheme="minorHAnsi"/>
          <w:kern w:val="0"/>
          <w:sz w:val="20"/>
          <w:szCs w:val="20"/>
          <w14:ligatures w14:val="none"/>
        </w:rPr>
        <w:t>Η</w:t>
      </w:r>
      <w:r w:rsidR="00CA7A0C">
        <w:rPr>
          <w:rFonts w:eastAsia="Times New Roman" w:cstheme="minorHAnsi"/>
          <w:kern w:val="0"/>
          <w:sz w:val="20"/>
          <w:szCs w:val="20"/>
          <w14:ligatures w14:val="none"/>
        </w:rPr>
        <w:t xml:space="preserve"> εξοικείωση των μαθητών/</w:t>
      </w:r>
      <w:r w:rsidRPr="00054715">
        <w:rPr>
          <w:rFonts w:eastAsia="Times New Roman" w:cstheme="minorHAnsi"/>
          <w:kern w:val="0"/>
          <w:sz w:val="20"/>
          <w:szCs w:val="20"/>
          <w14:ligatures w14:val="none"/>
        </w:rPr>
        <w:t>τριών με τις στοιχειώδεις αρχές της οικονομικής επιστήμης παρέχει ουσιαστικές ευκαιρίες για τη γνωριμία με ένα ευρύτατο φάσμα επαγγελμάτων και τον τρόπο με τον οποίο τα οικονομικά συνδέονται με τη λειτουργία τους.</w:t>
      </w:r>
    </w:p>
    <w:p w14:paraId="1E50F8D5" w14:textId="77777777" w:rsidR="00146F58" w:rsidRPr="00054715" w:rsidRDefault="00146F58" w:rsidP="002A2B99">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kern w:val="0"/>
          <w:sz w:val="20"/>
          <w:szCs w:val="20"/>
          <w14:ligatures w14:val="none"/>
        </w:rPr>
      </w:pPr>
    </w:p>
    <w:p w14:paraId="71B4B3D0" w14:textId="4BD251EA" w:rsidR="002A2B99" w:rsidRPr="00054715" w:rsidRDefault="00146F58" w:rsidP="00146F58">
      <w:pPr>
        <w:pBdr>
          <w:top w:val="single" w:sz="4" w:space="1" w:color="auto"/>
          <w:left w:val="single" w:sz="4" w:space="4" w:color="auto"/>
          <w:bottom w:val="single" w:sz="4" w:space="1" w:color="auto"/>
          <w:right w:val="single" w:sz="4" w:space="4" w:color="auto"/>
        </w:pBdr>
        <w:spacing w:after="0" w:line="276" w:lineRule="auto"/>
        <w:jc w:val="both"/>
        <w:rPr>
          <w:rFonts w:eastAsia="Times New Roman" w:cstheme="minorHAnsi"/>
          <w:kern w:val="0"/>
          <w:sz w:val="20"/>
          <w:szCs w:val="20"/>
          <w14:ligatures w14:val="none"/>
        </w:rPr>
      </w:pPr>
      <w:r w:rsidRPr="00054715">
        <w:rPr>
          <w:rFonts w:eastAsia="Times New Roman" w:cstheme="minorHAnsi"/>
          <w:kern w:val="0"/>
          <w:sz w:val="20"/>
          <w:szCs w:val="20"/>
          <w14:ligatures w14:val="none"/>
        </w:rPr>
        <w:t>Το περιεχόμενο των εργαστηρίων έχει σχεδιαστεί ώστε να είναι απολύτως σύμφωνο με τις επιστημονικές αρχές της οικονομικής επιστήμης. Στο ίδιο πλαίσιο κινούνται και το συνοδευτικό εκπαιδευτικό υλικό (εγχειρίδιο και βίντεο), τα οποία απευθύνονται ακριβώς στις ηλικιακές ομάδες που φιλοδοξεί να καλύψει το προτεινόμενο πρόγραμμα.</w:t>
      </w:r>
    </w:p>
    <w:bookmarkEnd w:id="1"/>
    <w:p w14:paraId="3C632DD2" w14:textId="77777777" w:rsidR="002A2B99" w:rsidRPr="00054715" w:rsidRDefault="002A2B99" w:rsidP="002A2B99">
      <w:pPr>
        <w:spacing w:after="0" w:line="276" w:lineRule="auto"/>
        <w:rPr>
          <w:rFonts w:eastAsia="Times New Roman" w:cstheme="minorHAnsi"/>
          <w:kern w:val="0"/>
          <w:sz w:val="20"/>
          <w:szCs w:val="20"/>
          <w14:ligatures w14:val="none"/>
        </w:rPr>
      </w:pPr>
    </w:p>
    <w:p w14:paraId="43E1A37C" w14:textId="77777777" w:rsidR="002A2B99" w:rsidRPr="00054715" w:rsidRDefault="002A2B99" w:rsidP="002A2B99">
      <w:pPr>
        <w:tabs>
          <w:tab w:val="num" w:pos="284"/>
        </w:tabs>
        <w:spacing w:after="0"/>
        <w:ind w:left="284" w:hanging="284"/>
        <w:jc w:val="both"/>
        <w:outlineLvl w:val="0"/>
        <w:rPr>
          <w:rFonts w:eastAsia="Calibri" w:cstheme="minorHAnsi"/>
          <w:b/>
          <w:kern w:val="0"/>
          <w:sz w:val="20"/>
          <w:szCs w:val="20"/>
          <w14:ligatures w14:val="none"/>
        </w:rPr>
      </w:pPr>
      <w:r w:rsidRPr="00054715">
        <w:rPr>
          <w:rFonts w:eastAsia="Calibri" w:cstheme="minorHAnsi"/>
          <w:b/>
          <w:kern w:val="0"/>
          <w:sz w:val="20"/>
          <w:szCs w:val="20"/>
          <w14:ligatures w14:val="none"/>
        </w:rPr>
        <w:t>Προσβασιμότητα</w:t>
      </w:r>
    </w:p>
    <w:p w14:paraId="3F126690" w14:textId="7E3582CD" w:rsidR="002A2B99" w:rsidRPr="00054715" w:rsidRDefault="00146F58"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kern w:val="0"/>
          <w:sz w:val="20"/>
          <w:szCs w:val="20"/>
          <w14:ligatures w14:val="none"/>
        </w:rPr>
      </w:pPr>
      <w:r w:rsidRPr="00054715">
        <w:rPr>
          <w:rFonts w:eastAsia="Times New Roman" w:cstheme="minorHAnsi"/>
          <w:kern w:val="0"/>
          <w:sz w:val="20"/>
          <w:szCs w:val="20"/>
          <w14:ligatures w14:val="none"/>
        </w:rPr>
        <w:t>Τα εργαστήρια είναι σχεδιασμένα με τρόπο ώστε να μπορούν εύκολα να τροποποιηθούν από τον</w:t>
      </w:r>
      <w:r w:rsidR="00955F80">
        <w:rPr>
          <w:rFonts w:eastAsia="Times New Roman" w:cstheme="minorHAnsi"/>
          <w:kern w:val="0"/>
          <w:sz w:val="20"/>
          <w:szCs w:val="20"/>
          <w14:ligatures w14:val="none"/>
        </w:rPr>
        <w:t>/την</w:t>
      </w:r>
      <w:r w:rsidRPr="00054715">
        <w:rPr>
          <w:rFonts w:eastAsia="Times New Roman" w:cstheme="minorHAnsi"/>
          <w:kern w:val="0"/>
          <w:sz w:val="20"/>
          <w:szCs w:val="20"/>
          <w14:ligatures w14:val="none"/>
        </w:rPr>
        <w:t xml:space="preserve"> υπεύθυνο</w:t>
      </w:r>
      <w:r w:rsidR="00955F80">
        <w:rPr>
          <w:rFonts w:eastAsia="Times New Roman" w:cstheme="minorHAnsi"/>
          <w:kern w:val="0"/>
          <w:sz w:val="20"/>
          <w:szCs w:val="20"/>
          <w14:ligatures w14:val="none"/>
        </w:rPr>
        <w:t>/η</w:t>
      </w:r>
      <w:r w:rsidRPr="00054715">
        <w:rPr>
          <w:rFonts w:eastAsia="Times New Roman" w:cstheme="minorHAnsi"/>
          <w:kern w:val="0"/>
          <w:sz w:val="20"/>
          <w:szCs w:val="20"/>
          <w14:ligatures w14:val="none"/>
        </w:rPr>
        <w:t xml:space="preserve"> εκπαιδευτικό ώστε να καλύψουν ανάγκες προσβασιμότητας.</w:t>
      </w:r>
    </w:p>
    <w:p w14:paraId="3FF57C01" w14:textId="77777777" w:rsidR="002A2B99" w:rsidRPr="00054715" w:rsidRDefault="002A2B99" w:rsidP="002A2B99">
      <w:pPr>
        <w:spacing w:after="0" w:line="276" w:lineRule="auto"/>
        <w:contextualSpacing/>
        <w:jc w:val="both"/>
        <w:rPr>
          <w:rFonts w:eastAsia="Times New Roman" w:cstheme="minorHAnsi"/>
          <w:kern w:val="0"/>
          <w:sz w:val="20"/>
          <w:szCs w:val="20"/>
          <w14:ligatures w14:val="none"/>
        </w:rPr>
      </w:pPr>
    </w:p>
    <w:p w14:paraId="47A2F619" w14:textId="77777777" w:rsidR="002A2B99" w:rsidRPr="00054715" w:rsidRDefault="002A2B99" w:rsidP="002A2B99">
      <w:pPr>
        <w:tabs>
          <w:tab w:val="num" w:pos="284"/>
        </w:tabs>
        <w:spacing w:after="0"/>
        <w:ind w:left="284" w:hanging="284"/>
        <w:jc w:val="both"/>
        <w:outlineLvl w:val="0"/>
        <w:rPr>
          <w:rFonts w:eastAsia="Calibri" w:cstheme="minorHAnsi"/>
          <w:kern w:val="0"/>
          <w:sz w:val="20"/>
          <w:szCs w:val="20"/>
          <w14:ligatures w14:val="none"/>
        </w:rPr>
      </w:pPr>
      <w:r w:rsidRPr="00054715">
        <w:rPr>
          <w:rFonts w:eastAsia="Calibri" w:cstheme="minorHAnsi"/>
          <w:b/>
          <w:kern w:val="0"/>
          <w:sz w:val="20"/>
          <w:szCs w:val="20"/>
          <w14:ligatures w14:val="none"/>
        </w:rPr>
        <w:t xml:space="preserve">Δυνατότητα επέκτασης </w:t>
      </w:r>
    </w:p>
    <w:p w14:paraId="4FD0ACCD" w14:textId="3A208A27" w:rsidR="002A2B99" w:rsidRPr="00054715" w:rsidRDefault="00146F58"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kern w:val="0"/>
          <w:sz w:val="20"/>
          <w:szCs w:val="20"/>
          <w14:ligatures w14:val="none"/>
        </w:rPr>
      </w:pPr>
      <w:r w:rsidRPr="00054715">
        <w:rPr>
          <w:rFonts w:eastAsia="Times New Roman" w:cstheme="minorHAnsi"/>
          <w:kern w:val="0"/>
          <w:sz w:val="20"/>
          <w:szCs w:val="20"/>
          <w14:ligatures w14:val="none"/>
        </w:rPr>
        <w:t xml:space="preserve">Το παρεχόμενο συνοδευτικό εκπαιδευτικό υλικό (εγχειρίδιο και βίντεο) μπορεί να αξιοποιηθεί για την εξέταση και περαιτέρω προβληματικών που μπορεί να επισημανθούν ως ενδιαφέρουσες από </w:t>
      </w:r>
      <w:r w:rsidR="00CA7A0C">
        <w:rPr>
          <w:rFonts w:eastAsia="Times New Roman" w:cstheme="minorHAnsi"/>
          <w:kern w:val="0"/>
          <w:sz w:val="20"/>
          <w:szCs w:val="20"/>
          <w14:ligatures w14:val="none"/>
        </w:rPr>
        <w:t>τους/τις</w:t>
      </w:r>
      <w:r w:rsidRPr="00054715">
        <w:rPr>
          <w:rFonts w:eastAsia="Times New Roman" w:cstheme="minorHAnsi"/>
          <w:kern w:val="0"/>
          <w:sz w:val="20"/>
          <w:szCs w:val="20"/>
          <w14:ligatures w14:val="none"/>
        </w:rPr>
        <w:t xml:space="preserve"> συμμετέχοντες</w:t>
      </w:r>
      <w:r w:rsidR="00955F80">
        <w:rPr>
          <w:rFonts w:eastAsia="Times New Roman" w:cstheme="minorHAnsi"/>
          <w:kern w:val="0"/>
          <w:sz w:val="20"/>
          <w:szCs w:val="20"/>
          <w14:ligatures w14:val="none"/>
        </w:rPr>
        <w:t>/</w:t>
      </w:r>
      <w:proofErr w:type="spellStart"/>
      <w:r w:rsidR="00955F80">
        <w:rPr>
          <w:rFonts w:eastAsia="Times New Roman" w:cstheme="minorHAnsi"/>
          <w:kern w:val="0"/>
          <w:sz w:val="20"/>
          <w:szCs w:val="20"/>
          <w14:ligatures w14:val="none"/>
        </w:rPr>
        <w:t>ουσες</w:t>
      </w:r>
      <w:proofErr w:type="spellEnd"/>
      <w:r w:rsidRPr="00054715">
        <w:rPr>
          <w:rFonts w:eastAsia="Times New Roman" w:cstheme="minorHAnsi"/>
          <w:kern w:val="0"/>
          <w:sz w:val="20"/>
          <w:szCs w:val="20"/>
          <w14:ligatures w14:val="none"/>
        </w:rPr>
        <w:t xml:space="preserve"> μαθητές</w:t>
      </w:r>
      <w:r w:rsidR="00955F80">
        <w:rPr>
          <w:rFonts w:eastAsia="Times New Roman" w:cstheme="minorHAnsi"/>
          <w:kern w:val="0"/>
          <w:sz w:val="20"/>
          <w:szCs w:val="20"/>
          <w14:ligatures w14:val="none"/>
        </w:rPr>
        <w:t>/</w:t>
      </w:r>
      <w:proofErr w:type="spellStart"/>
      <w:r w:rsidR="00955F80">
        <w:rPr>
          <w:rFonts w:eastAsia="Times New Roman" w:cstheme="minorHAnsi"/>
          <w:kern w:val="0"/>
          <w:sz w:val="20"/>
          <w:szCs w:val="20"/>
          <w14:ligatures w14:val="none"/>
        </w:rPr>
        <w:t>τριες</w:t>
      </w:r>
      <w:proofErr w:type="spellEnd"/>
      <w:r w:rsidRPr="00054715">
        <w:rPr>
          <w:rFonts w:eastAsia="Times New Roman" w:cstheme="minorHAnsi"/>
          <w:kern w:val="0"/>
          <w:sz w:val="20"/>
          <w:szCs w:val="20"/>
          <w14:ligatures w14:val="none"/>
        </w:rPr>
        <w:t xml:space="preserve">. Άλλωστε, το πρόγραμμα έχει σχεδιαστεί ώστε να λειτουργεί ως εισαγωγή στην οικονομική σκέψη και την επιχειρηματικότητα, με απώτερο στόχο να παρακινήσει </w:t>
      </w:r>
      <w:r w:rsidR="00D37CAC">
        <w:rPr>
          <w:rFonts w:eastAsia="Times New Roman" w:cstheme="minorHAnsi"/>
          <w:kern w:val="0"/>
          <w:sz w:val="20"/>
          <w:szCs w:val="20"/>
          <w14:ligatures w14:val="none"/>
        </w:rPr>
        <w:t>τους/τις</w:t>
      </w:r>
      <w:r w:rsidRPr="00054715">
        <w:rPr>
          <w:rFonts w:eastAsia="Times New Roman" w:cstheme="minorHAnsi"/>
          <w:kern w:val="0"/>
          <w:sz w:val="20"/>
          <w:szCs w:val="20"/>
          <w14:ligatures w14:val="none"/>
        </w:rPr>
        <w:t xml:space="preserve"> συμμετέχοντες</w:t>
      </w:r>
      <w:r w:rsidR="00D37CAC">
        <w:rPr>
          <w:rFonts w:eastAsia="Times New Roman" w:cstheme="minorHAnsi"/>
          <w:kern w:val="0"/>
          <w:sz w:val="20"/>
          <w:szCs w:val="20"/>
          <w14:ligatures w14:val="none"/>
        </w:rPr>
        <w:t>/</w:t>
      </w:r>
      <w:proofErr w:type="spellStart"/>
      <w:r w:rsidR="00D37CAC">
        <w:rPr>
          <w:rFonts w:eastAsia="Times New Roman" w:cstheme="minorHAnsi"/>
          <w:kern w:val="0"/>
          <w:sz w:val="20"/>
          <w:szCs w:val="20"/>
          <w14:ligatures w14:val="none"/>
        </w:rPr>
        <w:t>ουσες</w:t>
      </w:r>
      <w:proofErr w:type="spellEnd"/>
      <w:r w:rsidRPr="00054715">
        <w:rPr>
          <w:rFonts w:eastAsia="Times New Roman" w:cstheme="minorHAnsi"/>
          <w:kern w:val="0"/>
          <w:sz w:val="20"/>
          <w:szCs w:val="20"/>
          <w14:ligatures w14:val="none"/>
        </w:rPr>
        <w:t xml:space="preserve"> να ασχοληθούν περαιτέρω με τα πεδία αυτά</w:t>
      </w:r>
      <w:r w:rsidR="00CC66D2" w:rsidRPr="00054715">
        <w:rPr>
          <w:rFonts w:eastAsia="Times New Roman" w:cstheme="minorHAnsi"/>
          <w:kern w:val="0"/>
          <w:sz w:val="20"/>
          <w:szCs w:val="20"/>
          <w14:ligatures w14:val="none"/>
        </w:rPr>
        <w:t>, αλλά και με τα επαγγέλματα που αξιοποιούν ή και προϋποθέτουν τη γνώση αυτών των αρχών.</w:t>
      </w:r>
    </w:p>
    <w:p w14:paraId="1382034D" w14:textId="77777777" w:rsidR="002A2B99" w:rsidRPr="00054715" w:rsidRDefault="002A2B99" w:rsidP="002A2B99">
      <w:pPr>
        <w:spacing w:after="0" w:line="276" w:lineRule="auto"/>
        <w:contextualSpacing/>
        <w:jc w:val="both"/>
        <w:rPr>
          <w:rFonts w:eastAsia="Times New Roman" w:cstheme="minorHAnsi"/>
          <w:kern w:val="0"/>
          <w:sz w:val="20"/>
          <w:szCs w:val="20"/>
          <w14:ligatures w14:val="none"/>
        </w:rPr>
      </w:pPr>
    </w:p>
    <w:p w14:paraId="7DC56335" w14:textId="77777777" w:rsidR="002A2B99" w:rsidRPr="00054715" w:rsidRDefault="002A2B99" w:rsidP="002A2B99">
      <w:pPr>
        <w:spacing w:after="0" w:line="276" w:lineRule="auto"/>
        <w:contextualSpacing/>
        <w:jc w:val="both"/>
        <w:rPr>
          <w:rFonts w:eastAsia="Times New Roman" w:cstheme="minorHAnsi"/>
          <w:kern w:val="0"/>
          <w:sz w:val="20"/>
          <w:szCs w:val="20"/>
          <w14:ligatures w14:val="none"/>
        </w:rPr>
      </w:pPr>
    </w:p>
    <w:p w14:paraId="187BD7FA" w14:textId="77777777" w:rsidR="002A2B99" w:rsidRPr="00054715" w:rsidRDefault="002A2B99" w:rsidP="002A2B99">
      <w:pPr>
        <w:tabs>
          <w:tab w:val="num" w:pos="284"/>
        </w:tabs>
        <w:spacing w:after="0"/>
        <w:ind w:left="284" w:hanging="284"/>
        <w:jc w:val="both"/>
        <w:outlineLvl w:val="0"/>
        <w:rPr>
          <w:rFonts w:eastAsia="Calibri" w:cstheme="minorHAnsi"/>
          <w:kern w:val="0"/>
          <w:sz w:val="20"/>
          <w:szCs w:val="20"/>
          <w14:ligatures w14:val="none"/>
        </w:rPr>
      </w:pPr>
      <w:r w:rsidRPr="00054715">
        <w:rPr>
          <w:rFonts w:eastAsia="Calibri" w:cstheme="minorHAnsi"/>
          <w:b/>
          <w:kern w:val="0"/>
          <w:sz w:val="20"/>
          <w:szCs w:val="20"/>
          <w14:ligatures w14:val="none"/>
        </w:rPr>
        <w:t>Αξιολόγηση</w:t>
      </w:r>
    </w:p>
    <w:p w14:paraId="4B54AB2B" w14:textId="2D839F4D" w:rsidR="002A2B99" w:rsidRPr="00054715" w:rsidRDefault="00CA7A0C" w:rsidP="002A2B99">
      <w:pPr>
        <w:pBdr>
          <w:top w:val="single" w:sz="4" w:space="1" w:color="auto"/>
          <w:left w:val="single" w:sz="4" w:space="4" w:color="auto"/>
          <w:bottom w:val="single" w:sz="4" w:space="1" w:color="auto"/>
          <w:right w:val="single" w:sz="4" w:space="4" w:color="auto"/>
        </w:pBdr>
        <w:spacing w:after="0" w:line="276" w:lineRule="auto"/>
        <w:contextualSpacing/>
        <w:jc w:val="both"/>
        <w:rPr>
          <w:rFonts w:eastAsia="Times New Roman" w:cstheme="minorHAnsi"/>
          <w:kern w:val="0"/>
          <w:sz w:val="20"/>
          <w:szCs w:val="20"/>
          <w14:ligatures w14:val="none"/>
        </w:rPr>
      </w:pPr>
      <w:r>
        <w:rPr>
          <w:rFonts w:eastAsia="Times New Roman" w:cstheme="minorHAnsi"/>
          <w:kern w:val="0"/>
          <w:sz w:val="20"/>
          <w:szCs w:val="20"/>
          <w14:ligatures w14:val="none"/>
        </w:rPr>
        <w:t>Φόρμες αξιολόγησης για τον/</w:t>
      </w:r>
      <w:r w:rsidR="00B37D67" w:rsidRPr="00054715">
        <w:rPr>
          <w:rFonts w:eastAsia="Times New Roman" w:cstheme="minorHAnsi"/>
          <w:kern w:val="0"/>
          <w:sz w:val="20"/>
          <w:szCs w:val="20"/>
          <w14:ligatures w14:val="none"/>
        </w:rPr>
        <w:t xml:space="preserve">την εκπαιδευτικό, καθώς και για </w:t>
      </w:r>
      <w:r>
        <w:rPr>
          <w:rFonts w:eastAsia="Times New Roman" w:cstheme="minorHAnsi"/>
          <w:kern w:val="0"/>
          <w:sz w:val="20"/>
          <w:szCs w:val="20"/>
          <w14:ligatures w14:val="none"/>
        </w:rPr>
        <w:t>τους/τις μαθητές/</w:t>
      </w:r>
      <w:proofErr w:type="spellStart"/>
      <w:r w:rsidR="00B37D67" w:rsidRPr="00054715">
        <w:rPr>
          <w:rFonts w:eastAsia="Times New Roman" w:cstheme="minorHAnsi"/>
          <w:kern w:val="0"/>
          <w:sz w:val="20"/>
          <w:szCs w:val="20"/>
          <w14:ligatures w14:val="none"/>
        </w:rPr>
        <w:t>τριες</w:t>
      </w:r>
      <w:proofErr w:type="spellEnd"/>
      <w:r w:rsidR="00B37D67" w:rsidRPr="00054715">
        <w:rPr>
          <w:rFonts w:eastAsia="Times New Roman" w:cstheme="minorHAnsi"/>
          <w:kern w:val="0"/>
          <w:sz w:val="20"/>
          <w:szCs w:val="20"/>
          <w14:ligatures w14:val="none"/>
        </w:rPr>
        <w:t xml:space="preserve"> </w:t>
      </w:r>
      <w:r w:rsidR="00B5275A" w:rsidRPr="00054715">
        <w:rPr>
          <w:rFonts w:eastAsia="Times New Roman" w:cstheme="minorHAnsi"/>
          <w:kern w:val="0"/>
          <w:sz w:val="20"/>
          <w:szCs w:val="20"/>
          <w14:ligatures w14:val="none"/>
        </w:rPr>
        <w:t>παρέχονται</w:t>
      </w:r>
      <w:r w:rsidR="00B37D67" w:rsidRPr="00054715">
        <w:rPr>
          <w:rFonts w:eastAsia="Times New Roman" w:cstheme="minorHAnsi"/>
          <w:kern w:val="0"/>
          <w:sz w:val="20"/>
          <w:szCs w:val="20"/>
          <w14:ligatures w14:val="none"/>
        </w:rPr>
        <w:t xml:space="preserve"> στο</w:t>
      </w:r>
      <w:r>
        <w:rPr>
          <w:rFonts w:eastAsia="Times New Roman" w:cstheme="minorHAnsi"/>
          <w:kern w:val="0"/>
          <w:sz w:val="20"/>
          <w:szCs w:val="20"/>
          <w14:ligatures w14:val="none"/>
        </w:rPr>
        <w:t>ν οδηγό</w:t>
      </w:r>
      <w:bookmarkStart w:id="2" w:name="_GoBack"/>
      <w:bookmarkEnd w:id="2"/>
      <w:r w:rsidR="000D79C7">
        <w:rPr>
          <w:rFonts w:eastAsia="Times New Roman" w:cstheme="minorHAnsi"/>
          <w:kern w:val="0"/>
          <w:sz w:val="20"/>
          <w:szCs w:val="20"/>
          <w14:ligatures w14:val="none"/>
        </w:rPr>
        <w:t xml:space="preserve"> εκπαιδευτικού.</w:t>
      </w:r>
    </w:p>
    <w:p w14:paraId="0A376452" w14:textId="77777777" w:rsidR="002A2B99" w:rsidRPr="00904E4A" w:rsidRDefault="002A2B99" w:rsidP="002A2B99">
      <w:pPr>
        <w:spacing w:after="0" w:line="276" w:lineRule="auto"/>
        <w:contextualSpacing/>
        <w:jc w:val="both"/>
        <w:rPr>
          <w:rFonts w:ascii="Cambria" w:eastAsia="Times New Roman" w:hAnsi="Cambria" w:cs="Cambria"/>
          <w:kern w:val="0"/>
          <w14:ligatures w14:val="none"/>
        </w:rPr>
      </w:pPr>
    </w:p>
    <w:bookmarkEnd w:id="0"/>
    <w:p w14:paraId="0D3ECF48" w14:textId="09F070BB" w:rsidR="004862AA" w:rsidRDefault="004862AA">
      <w:pPr>
        <w:rPr>
          <w:rFonts w:ascii="Cambria" w:eastAsia="Times New Roman" w:hAnsi="Cambria" w:cs="Cambria"/>
          <w:kern w:val="0"/>
          <w14:ligatures w14:val="none"/>
        </w:rPr>
      </w:pPr>
    </w:p>
    <w:sectPr w:rsidR="004862AA" w:rsidSect="00D447C6">
      <w:footerReference w:type="default" r:id="rId9"/>
      <w:pgSz w:w="11906" w:h="16838"/>
      <w:pgMar w:top="1665" w:right="1134" w:bottom="1134" w:left="1134" w:header="567" w:footer="103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B90C1" w14:textId="77777777" w:rsidR="00A979CA" w:rsidRDefault="00A979CA">
      <w:pPr>
        <w:spacing w:after="0" w:line="240" w:lineRule="auto"/>
      </w:pPr>
      <w:r>
        <w:separator/>
      </w:r>
    </w:p>
  </w:endnote>
  <w:endnote w:type="continuationSeparator" w:id="0">
    <w:p w14:paraId="0B6CB18B" w14:textId="77777777" w:rsidR="00A979CA" w:rsidRDefault="00A9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ka-AcidGR-DiaryGirl">
    <w:altName w:val="Calibri"/>
    <w:panose1 w:val="00000000000000000000"/>
    <w:charset w:val="A1"/>
    <w:family w:val="modern"/>
    <w:notTrueType/>
    <w:pitch w:val="variable"/>
    <w:sig w:usb0="80000083"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AE09" w14:textId="38B49006" w:rsidR="00A503A1" w:rsidRDefault="00A503A1" w:rsidP="00C653EF">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7AA67" w14:textId="77777777" w:rsidR="00A979CA" w:rsidRDefault="00A979CA">
      <w:pPr>
        <w:spacing w:after="0" w:line="240" w:lineRule="auto"/>
      </w:pPr>
      <w:r>
        <w:separator/>
      </w:r>
    </w:p>
  </w:footnote>
  <w:footnote w:type="continuationSeparator" w:id="0">
    <w:p w14:paraId="263F29AD" w14:textId="77777777" w:rsidR="00A979CA" w:rsidRDefault="00A97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495"/>
    <w:multiLevelType w:val="hybridMultilevel"/>
    <w:tmpl w:val="4BD0BC16"/>
    <w:lvl w:ilvl="0" w:tplc="FFFFFFFF">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C1345"/>
    <w:multiLevelType w:val="hybridMultilevel"/>
    <w:tmpl w:val="C8202092"/>
    <w:lvl w:ilvl="0" w:tplc="9A8EE83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E3F43"/>
    <w:multiLevelType w:val="hybridMultilevel"/>
    <w:tmpl w:val="8484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F3CD9"/>
    <w:multiLevelType w:val="hybridMultilevel"/>
    <w:tmpl w:val="549AF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C6B26"/>
    <w:multiLevelType w:val="hybridMultilevel"/>
    <w:tmpl w:val="4B58C5D6"/>
    <w:lvl w:ilvl="0" w:tplc="31AC0FCC">
      <w:start w:val="1"/>
      <w:numFmt w:val="decimal"/>
      <w:lvlText w:val="%1"/>
      <w:lvlJc w:val="left"/>
      <w:pPr>
        <w:ind w:left="720" w:hanging="360"/>
      </w:pPr>
      <w:rPr>
        <w:rFonts w:asciiTheme="minorHAnsi" w:eastAsiaTheme="minorHAnsi" w:hAnsiTheme="minorHAnsi" w:cstheme="minorHAns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D7B7A59"/>
    <w:multiLevelType w:val="hybridMultilevel"/>
    <w:tmpl w:val="270EC1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A16898"/>
    <w:multiLevelType w:val="hybridMultilevel"/>
    <w:tmpl w:val="5038E016"/>
    <w:lvl w:ilvl="0" w:tplc="9A8EE83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378F7"/>
    <w:multiLevelType w:val="hybridMultilevel"/>
    <w:tmpl w:val="526A1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C7C7F"/>
    <w:multiLevelType w:val="hybridMultilevel"/>
    <w:tmpl w:val="0060A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E6B66"/>
    <w:multiLevelType w:val="hybridMultilevel"/>
    <w:tmpl w:val="0BDE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778E0"/>
    <w:multiLevelType w:val="hybridMultilevel"/>
    <w:tmpl w:val="CB8EBE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4437BC7"/>
    <w:multiLevelType w:val="hybridMultilevel"/>
    <w:tmpl w:val="12DCDB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9712B6D"/>
    <w:multiLevelType w:val="hybridMultilevel"/>
    <w:tmpl w:val="AB4E6BEC"/>
    <w:lvl w:ilvl="0" w:tplc="EC6EC980">
      <w:start w:val="1"/>
      <w:numFmt w:val="decimal"/>
      <w:lvlText w:val="%1."/>
      <w:lvlJc w:val="left"/>
      <w:pPr>
        <w:ind w:left="720" w:hanging="360"/>
      </w:pPr>
      <w:rPr>
        <w:rFonts w:ascii="Times New Roman" w:hAnsi="Times New Roman"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C578A"/>
    <w:multiLevelType w:val="hybridMultilevel"/>
    <w:tmpl w:val="F6467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E7F37"/>
    <w:multiLevelType w:val="hybridMultilevel"/>
    <w:tmpl w:val="2D42A0B0"/>
    <w:lvl w:ilvl="0" w:tplc="9A8EE83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4296D"/>
    <w:multiLevelType w:val="hybridMultilevel"/>
    <w:tmpl w:val="F9B2B9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4F86E5B"/>
    <w:multiLevelType w:val="hybridMultilevel"/>
    <w:tmpl w:val="2E746F58"/>
    <w:lvl w:ilvl="0" w:tplc="9A8EE83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D75F1"/>
    <w:multiLevelType w:val="hybridMultilevel"/>
    <w:tmpl w:val="A4F018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50281B"/>
    <w:multiLevelType w:val="hybridMultilevel"/>
    <w:tmpl w:val="AB06AD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F62C7"/>
    <w:multiLevelType w:val="hybridMultilevel"/>
    <w:tmpl w:val="162AB9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A482249"/>
    <w:multiLevelType w:val="hybridMultilevel"/>
    <w:tmpl w:val="71DEBC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6"/>
  </w:num>
  <w:num w:numId="3">
    <w:abstractNumId w:val="6"/>
  </w:num>
  <w:num w:numId="4">
    <w:abstractNumId w:val="14"/>
  </w:num>
  <w:num w:numId="5">
    <w:abstractNumId w:val="2"/>
  </w:num>
  <w:num w:numId="6">
    <w:abstractNumId w:val="12"/>
  </w:num>
  <w:num w:numId="7">
    <w:abstractNumId w:val="8"/>
  </w:num>
  <w:num w:numId="8">
    <w:abstractNumId w:val="13"/>
  </w:num>
  <w:num w:numId="9">
    <w:abstractNumId w:val="9"/>
  </w:num>
  <w:num w:numId="10">
    <w:abstractNumId w:val="7"/>
  </w:num>
  <w:num w:numId="11">
    <w:abstractNumId w:val="3"/>
  </w:num>
  <w:num w:numId="12">
    <w:abstractNumId w:val="19"/>
  </w:num>
  <w:num w:numId="13">
    <w:abstractNumId w:val="20"/>
  </w:num>
  <w:num w:numId="14">
    <w:abstractNumId w:val="10"/>
  </w:num>
  <w:num w:numId="15">
    <w:abstractNumId w:val="11"/>
  </w:num>
  <w:num w:numId="16">
    <w:abstractNumId w:val="15"/>
  </w:num>
  <w:num w:numId="17">
    <w:abstractNumId w:val="17"/>
  </w:num>
  <w:num w:numId="18">
    <w:abstractNumId w:val="5"/>
  </w:num>
  <w:num w:numId="19">
    <w:abstractNumId w:val="4"/>
  </w:num>
  <w:num w:numId="20">
    <w:abstractNumId w:val="0"/>
  </w:num>
  <w:num w:numId="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A6"/>
    <w:rsid w:val="0000653C"/>
    <w:rsid w:val="00023CF4"/>
    <w:rsid w:val="000323DE"/>
    <w:rsid w:val="000362A9"/>
    <w:rsid w:val="00054715"/>
    <w:rsid w:val="0006143E"/>
    <w:rsid w:val="00067A3A"/>
    <w:rsid w:val="00067B3E"/>
    <w:rsid w:val="000820E3"/>
    <w:rsid w:val="000909A0"/>
    <w:rsid w:val="0009279A"/>
    <w:rsid w:val="00093DA3"/>
    <w:rsid w:val="000C3B96"/>
    <w:rsid w:val="000D1D32"/>
    <w:rsid w:val="000D4D94"/>
    <w:rsid w:val="000D79C7"/>
    <w:rsid w:val="000E2579"/>
    <w:rsid w:val="000E351A"/>
    <w:rsid w:val="000F1691"/>
    <w:rsid w:val="00143287"/>
    <w:rsid w:val="00146F58"/>
    <w:rsid w:val="00177C97"/>
    <w:rsid w:val="001803C9"/>
    <w:rsid w:val="00196FD2"/>
    <w:rsid w:val="00197689"/>
    <w:rsid w:val="00211624"/>
    <w:rsid w:val="00211A8A"/>
    <w:rsid w:val="00214F17"/>
    <w:rsid w:val="00217C0A"/>
    <w:rsid w:val="00223571"/>
    <w:rsid w:val="00225BAE"/>
    <w:rsid w:val="00232E43"/>
    <w:rsid w:val="0023574F"/>
    <w:rsid w:val="00250D3F"/>
    <w:rsid w:val="00261159"/>
    <w:rsid w:val="0027290D"/>
    <w:rsid w:val="0027713E"/>
    <w:rsid w:val="00294932"/>
    <w:rsid w:val="002A1AAB"/>
    <w:rsid w:val="002A2B99"/>
    <w:rsid w:val="002A56CE"/>
    <w:rsid w:val="002C18FB"/>
    <w:rsid w:val="002D3A38"/>
    <w:rsid w:val="002D3EA9"/>
    <w:rsid w:val="002F6D8A"/>
    <w:rsid w:val="0031152D"/>
    <w:rsid w:val="003165E8"/>
    <w:rsid w:val="00316656"/>
    <w:rsid w:val="003363B3"/>
    <w:rsid w:val="00350512"/>
    <w:rsid w:val="003959C0"/>
    <w:rsid w:val="003A0DAF"/>
    <w:rsid w:val="003A2AAA"/>
    <w:rsid w:val="003A343C"/>
    <w:rsid w:val="003A43F6"/>
    <w:rsid w:val="003C2F4C"/>
    <w:rsid w:val="003F1D8A"/>
    <w:rsid w:val="00403BB9"/>
    <w:rsid w:val="00407E5B"/>
    <w:rsid w:val="00432A64"/>
    <w:rsid w:val="0043370E"/>
    <w:rsid w:val="00441B9B"/>
    <w:rsid w:val="00441C52"/>
    <w:rsid w:val="004862AA"/>
    <w:rsid w:val="004A23ED"/>
    <w:rsid w:val="004C3385"/>
    <w:rsid w:val="004C6D31"/>
    <w:rsid w:val="004D7D71"/>
    <w:rsid w:val="004F293C"/>
    <w:rsid w:val="004F73F0"/>
    <w:rsid w:val="005215E8"/>
    <w:rsid w:val="00542492"/>
    <w:rsid w:val="0054438B"/>
    <w:rsid w:val="00571A57"/>
    <w:rsid w:val="00575FCA"/>
    <w:rsid w:val="00584E38"/>
    <w:rsid w:val="005B0C36"/>
    <w:rsid w:val="005B1B20"/>
    <w:rsid w:val="005B58A6"/>
    <w:rsid w:val="005B6B3F"/>
    <w:rsid w:val="005E5BDB"/>
    <w:rsid w:val="006053C0"/>
    <w:rsid w:val="00605EF5"/>
    <w:rsid w:val="00607F07"/>
    <w:rsid w:val="00617C11"/>
    <w:rsid w:val="006371C2"/>
    <w:rsid w:val="00646D2C"/>
    <w:rsid w:val="00654EE1"/>
    <w:rsid w:val="00674E5D"/>
    <w:rsid w:val="00681DD8"/>
    <w:rsid w:val="006871DA"/>
    <w:rsid w:val="00690126"/>
    <w:rsid w:val="006A19D4"/>
    <w:rsid w:val="006C2BB0"/>
    <w:rsid w:val="006C35EB"/>
    <w:rsid w:val="00713437"/>
    <w:rsid w:val="007139B3"/>
    <w:rsid w:val="00720040"/>
    <w:rsid w:val="0072392A"/>
    <w:rsid w:val="007362BC"/>
    <w:rsid w:val="00740C8B"/>
    <w:rsid w:val="00744B2F"/>
    <w:rsid w:val="00744BF2"/>
    <w:rsid w:val="007640CE"/>
    <w:rsid w:val="00766811"/>
    <w:rsid w:val="0078016D"/>
    <w:rsid w:val="007A7F77"/>
    <w:rsid w:val="007B66D4"/>
    <w:rsid w:val="007E52BF"/>
    <w:rsid w:val="007E6A4D"/>
    <w:rsid w:val="00816FC9"/>
    <w:rsid w:val="00834475"/>
    <w:rsid w:val="0084499F"/>
    <w:rsid w:val="008449FE"/>
    <w:rsid w:val="00845BE7"/>
    <w:rsid w:val="00853CF3"/>
    <w:rsid w:val="008560AF"/>
    <w:rsid w:val="0086386E"/>
    <w:rsid w:val="00885D72"/>
    <w:rsid w:val="0088706B"/>
    <w:rsid w:val="008A0694"/>
    <w:rsid w:val="008A362C"/>
    <w:rsid w:val="008F2A43"/>
    <w:rsid w:val="00904E4A"/>
    <w:rsid w:val="00905CA6"/>
    <w:rsid w:val="00911D88"/>
    <w:rsid w:val="00915AB4"/>
    <w:rsid w:val="00936EF0"/>
    <w:rsid w:val="00940E42"/>
    <w:rsid w:val="00955655"/>
    <w:rsid w:val="00955800"/>
    <w:rsid w:val="00955F80"/>
    <w:rsid w:val="0095774A"/>
    <w:rsid w:val="0096252A"/>
    <w:rsid w:val="0096284E"/>
    <w:rsid w:val="0096455E"/>
    <w:rsid w:val="009831B7"/>
    <w:rsid w:val="00986F02"/>
    <w:rsid w:val="00990560"/>
    <w:rsid w:val="009A444A"/>
    <w:rsid w:val="009D558F"/>
    <w:rsid w:val="009E5879"/>
    <w:rsid w:val="009F569F"/>
    <w:rsid w:val="009F60D9"/>
    <w:rsid w:val="00A1066B"/>
    <w:rsid w:val="00A21A53"/>
    <w:rsid w:val="00A425BD"/>
    <w:rsid w:val="00A503A1"/>
    <w:rsid w:val="00A54826"/>
    <w:rsid w:val="00A7355B"/>
    <w:rsid w:val="00A845BB"/>
    <w:rsid w:val="00A87ED6"/>
    <w:rsid w:val="00A979CA"/>
    <w:rsid w:val="00AA1ABD"/>
    <w:rsid w:val="00AB1CC1"/>
    <w:rsid w:val="00AC3BF7"/>
    <w:rsid w:val="00B1302E"/>
    <w:rsid w:val="00B31CC8"/>
    <w:rsid w:val="00B32C2B"/>
    <w:rsid w:val="00B37D67"/>
    <w:rsid w:val="00B46A4B"/>
    <w:rsid w:val="00B47E10"/>
    <w:rsid w:val="00B5275A"/>
    <w:rsid w:val="00B52893"/>
    <w:rsid w:val="00B604A2"/>
    <w:rsid w:val="00B736DE"/>
    <w:rsid w:val="00B8648E"/>
    <w:rsid w:val="00B9566D"/>
    <w:rsid w:val="00BA50E6"/>
    <w:rsid w:val="00BA5965"/>
    <w:rsid w:val="00BB5DF7"/>
    <w:rsid w:val="00BE15C2"/>
    <w:rsid w:val="00BE33B4"/>
    <w:rsid w:val="00BE4A4E"/>
    <w:rsid w:val="00BF54F5"/>
    <w:rsid w:val="00C01AD9"/>
    <w:rsid w:val="00C04FE7"/>
    <w:rsid w:val="00C23484"/>
    <w:rsid w:val="00C2383C"/>
    <w:rsid w:val="00C653EF"/>
    <w:rsid w:val="00C7441D"/>
    <w:rsid w:val="00C92BF2"/>
    <w:rsid w:val="00C97945"/>
    <w:rsid w:val="00CA47DF"/>
    <w:rsid w:val="00CA7A0C"/>
    <w:rsid w:val="00CB6B85"/>
    <w:rsid w:val="00CB6D3B"/>
    <w:rsid w:val="00CC1E82"/>
    <w:rsid w:val="00CC3820"/>
    <w:rsid w:val="00CC66D2"/>
    <w:rsid w:val="00CC6AC4"/>
    <w:rsid w:val="00CD0A2B"/>
    <w:rsid w:val="00CD3339"/>
    <w:rsid w:val="00CD4C67"/>
    <w:rsid w:val="00CE7C57"/>
    <w:rsid w:val="00D11981"/>
    <w:rsid w:val="00D20200"/>
    <w:rsid w:val="00D3744F"/>
    <w:rsid w:val="00D37CAC"/>
    <w:rsid w:val="00D447C6"/>
    <w:rsid w:val="00D6341C"/>
    <w:rsid w:val="00D724BD"/>
    <w:rsid w:val="00D757A4"/>
    <w:rsid w:val="00D76029"/>
    <w:rsid w:val="00DB14F7"/>
    <w:rsid w:val="00DB3FF2"/>
    <w:rsid w:val="00DC41AE"/>
    <w:rsid w:val="00DC68E1"/>
    <w:rsid w:val="00DD4B69"/>
    <w:rsid w:val="00DE1AF8"/>
    <w:rsid w:val="00DE79A2"/>
    <w:rsid w:val="00DF0B6F"/>
    <w:rsid w:val="00DF7CEF"/>
    <w:rsid w:val="00E27951"/>
    <w:rsid w:val="00E421C4"/>
    <w:rsid w:val="00E43611"/>
    <w:rsid w:val="00E644BF"/>
    <w:rsid w:val="00EB4298"/>
    <w:rsid w:val="00EC2B69"/>
    <w:rsid w:val="00ED62BD"/>
    <w:rsid w:val="00ED7DD4"/>
    <w:rsid w:val="00EE42D6"/>
    <w:rsid w:val="00EE7545"/>
    <w:rsid w:val="00EF305D"/>
    <w:rsid w:val="00F107C2"/>
    <w:rsid w:val="00F16845"/>
    <w:rsid w:val="00F2118F"/>
    <w:rsid w:val="00F23749"/>
    <w:rsid w:val="00F24AA6"/>
    <w:rsid w:val="00F31050"/>
    <w:rsid w:val="00F41D8C"/>
    <w:rsid w:val="00F4514F"/>
    <w:rsid w:val="00F53BF2"/>
    <w:rsid w:val="00F72119"/>
    <w:rsid w:val="00F76639"/>
    <w:rsid w:val="00F85826"/>
    <w:rsid w:val="00F97181"/>
    <w:rsid w:val="00FA2D31"/>
    <w:rsid w:val="00FA3B45"/>
    <w:rsid w:val="00FB317F"/>
    <w:rsid w:val="00FC4A36"/>
    <w:rsid w:val="00FE1331"/>
    <w:rsid w:val="00FE1F69"/>
    <w:rsid w:val="00FF2B5F"/>
    <w:rsid w:val="00FF77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18927"/>
  <w15:docId w15:val="{9CC616E7-8F1C-418E-8406-4B5C61C3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5BD"/>
  </w:style>
  <w:style w:type="paragraph" w:styleId="1">
    <w:name w:val="heading 1"/>
    <w:basedOn w:val="a"/>
    <w:link w:val="1Char"/>
    <w:uiPriority w:val="9"/>
    <w:qFormat/>
    <w:rsid w:val="00F24AA6"/>
    <w:pPr>
      <w:widowControl w:val="0"/>
      <w:suppressAutoHyphens/>
      <w:spacing w:after="0" w:line="240" w:lineRule="auto"/>
      <w:ind w:left="1676" w:right="1654"/>
      <w:jc w:val="center"/>
      <w:outlineLvl w:val="0"/>
    </w:pPr>
    <w:rPr>
      <w:rFonts w:cs="Calibri"/>
      <w:kern w:val="0"/>
      <w:sz w:val="32"/>
      <w:szCs w:val="32"/>
      <w14:ligatures w14:val="none"/>
    </w:rPr>
  </w:style>
  <w:style w:type="paragraph" w:styleId="2">
    <w:name w:val="heading 2"/>
    <w:basedOn w:val="a"/>
    <w:link w:val="2Char"/>
    <w:uiPriority w:val="9"/>
    <w:unhideWhenUsed/>
    <w:qFormat/>
    <w:rsid w:val="00F24AA6"/>
    <w:pPr>
      <w:widowControl w:val="0"/>
      <w:suppressAutoHyphens/>
      <w:spacing w:after="0" w:line="240" w:lineRule="auto"/>
      <w:ind w:left="1101"/>
      <w:outlineLvl w:val="1"/>
    </w:pPr>
    <w:rPr>
      <w:rFonts w:cs="Calibri"/>
      <w:kern w:val="0"/>
      <w:sz w:val="26"/>
      <w:szCs w:val="26"/>
      <w14:ligatures w14:val="none"/>
    </w:rPr>
  </w:style>
  <w:style w:type="paragraph" w:styleId="3">
    <w:name w:val="heading 3"/>
    <w:basedOn w:val="a"/>
    <w:link w:val="3Char"/>
    <w:uiPriority w:val="9"/>
    <w:unhideWhenUsed/>
    <w:qFormat/>
    <w:rsid w:val="00F24AA6"/>
    <w:pPr>
      <w:widowControl w:val="0"/>
      <w:suppressAutoHyphens/>
      <w:spacing w:after="0" w:line="240" w:lineRule="auto"/>
      <w:ind w:left="1641" w:hanging="270"/>
      <w:outlineLvl w:val="2"/>
    </w:pPr>
    <w:rPr>
      <w:rFonts w:cs="Calibri"/>
      <w:b/>
      <w:bCs/>
      <w:kern w:val="0"/>
      <w14:ligatures w14:val="none"/>
    </w:rPr>
  </w:style>
  <w:style w:type="paragraph" w:styleId="4">
    <w:name w:val="heading 4"/>
    <w:basedOn w:val="a"/>
    <w:link w:val="4Char"/>
    <w:uiPriority w:val="9"/>
    <w:unhideWhenUsed/>
    <w:qFormat/>
    <w:rsid w:val="00F24AA6"/>
    <w:pPr>
      <w:widowControl w:val="0"/>
      <w:suppressAutoHyphens/>
      <w:spacing w:after="0" w:line="240" w:lineRule="auto"/>
      <w:ind w:left="1811" w:hanging="220"/>
      <w:outlineLvl w:val="3"/>
    </w:pPr>
    <w:rPr>
      <w:rFonts w:cs="Calibri"/>
      <w:b/>
      <w:bCs/>
      <w:i/>
      <w:iCs/>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4AA6"/>
    <w:rPr>
      <w:rFonts w:cs="Calibri"/>
      <w:kern w:val="0"/>
      <w:sz w:val="32"/>
      <w:szCs w:val="32"/>
      <w14:ligatures w14:val="none"/>
    </w:rPr>
  </w:style>
  <w:style w:type="character" w:customStyle="1" w:styleId="2Char">
    <w:name w:val="Επικεφαλίδα 2 Char"/>
    <w:basedOn w:val="a0"/>
    <w:link w:val="2"/>
    <w:uiPriority w:val="9"/>
    <w:rsid w:val="00F24AA6"/>
    <w:rPr>
      <w:rFonts w:cs="Calibri"/>
      <w:kern w:val="0"/>
      <w:sz w:val="26"/>
      <w:szCs w:val="26"/>
      <w14:ligatures w14:val="none"/>
    </w:rPr>
  </w:style>
  <w:style w:type="character" w:customStyle="1" w:styleId="3Char">
    <w:name w:val="Επικεφαλίδα 3 Char"/>
    <w:basedOn w:val="a0"/>
    <w:link w:val="3"/>
    <w:uiPriority w:val="9"/>
    <w:rsid w:val="00F24AA6"/>
    <w:rPr>
      <w:rFonts w:cs="Calibri"/>
      <w:b/>
      <w:bCs/>
      <w:kern w:val="0"/>
      <w14:ligatures w14:val="none"/>
    </w:rPr>
  </w:style>
  <w:style w:type="character" w:customStyle="1" w:styleId="4Char">
    <w:name w:val="Επικεφαλίδα 4 Char"/>
    <w:basedOn w:val="a0"/>
    <w:link w:val="4"/>
    <w:uiPriority w:val="9"/>
    <w:rsid w:val="00F24AA6"/>
    <w:rPr>
      <w:rFonts w:cs="Calibri"/>
      <w:b/>
      <w:bCs/>
      <w:i/>
      <w:iCs/>
      <w:kern w:val="0"/>
      <w14:ligatures w14:val="none"/>
    </w:rPr>
  </w:style>
  <w:style w:type="numbering" w:customStyle="1" w:styleId="10">
    <w:name w:val="Χωρίς λίστα1"/>
    <w:next w:val="a2"/>
    <w:uiPriority w:val="99"/>
    <w:semiHidden/>
    <w:unhideWhenUsed/>
    <w:rsid w:val="00F24AA6"/>
  </w:style>
  <w:style w:type="character" w:customStyle="1" w:styleId="Char">
    <w:name w:val="Κείμενο πλαισίου Char"/>
    <w:basedOn w:val="a0"/>
    <w:link w:val="a3"/>
    <w:uiPriority w:val="99"/>
    <w:semiHidden/>
    <w:qFormat/>
    <w:rsid w:val="00F24AA6"/>
    <w:rPr>
      <w:rFonts w:ascii="Segoe UI" w:eastAsia="Calibri" w:hAnsi="Segoe UI" w:cs="Segoe UI"/>
      <w:sz w:val="18"/>
      <w:szCs w:val="18"/>
    </w:rPr>
  </w:style>
  <w:style w:type="character" w:styleId="a4">
    <w:name w:val="annotation reference"/>
    <w:basedOn w:val="a0"/>
    <w:uiPriority w:val="99"/>
    <w:semiHidden/>
    <w:unhideWhenUsed/>
    <w:qFormat/>
    <w:rsid w:val="00F24AA6"/>
    <w:rPr>
      <w:sz w:val="16"/>
      <w:szCs w:val="16"/>
    </w:rPr>
  </w:style>
  <w:style w:type="character" w:customStyle="1" w:styleId="Char0">
    <w:name w:val="Θέμα σχολίου Char"/>
    <w:basedOn w:val="a0"/>
    <w:link w:val="a5"/>
    <w:uiPriority w:val="99"/>
    <w:semiHidden/>
    <w:qFormat/>
    <w:rsid w:val="00F24AA6"/>
    <w:rPr>
      <w:rFonts w:ascii="Calibri" w:eastAsia="Calibri" w:hAnsi="Calibri" w:cs="Calibri"/>
      <w:sz w:val="20"/>
      <w:szCs w:val="20"/>
    </w:rPr>
  </w:style>
  <w:style w:type="character" w:customStyle="1" w:styleId="Char1">
    <w:name w:val="Κεφαλίδα Char"/>
    <w:basedOn w:val="Char0"/>
    <w:link w:val="a6"/>
    <w:uiPriority w:val="99"/>
    <w:qFormat/>
    <w:rsid w:val="00F24AA6"/>
    <w:rPr>
      <w:rFonts w:ascii="Calibri" w:eastAsia="Calibri" w:hAnsi="Calibri" w:cs="Calibri"/>
      <w:b/>
      <w:bCs/>
      <w:sz w:val="20"/>
      <w:szCs w:val="20"/>
    </w:rPr>
  </w:style>
  <w:style w:type="character" w:customStyle="1" w:styleId="Char10">
    <w:name w:val="Υποσέλιδο Char1"/>
    <w:basedOn w:val="a0"/>
    <w:link w:val="a7"/>
    <w:uiPriority w:val="99"/>
    <w:qFormat/>
    <w:rsid w:val="00F24AA6"/>
    <w:rPr>
      <w:rFonts w:ascii="Calibri" w:eastAsia="Calibri" w:hAnsi="Calibri" w:cs="Calibri"/>
    </w:rPr>
  </w:style>
  <w:style w:type="character" w:customStyle="1" w:styleId="Char2">
    <w:name w:val="Υποσέλιδο Char"/>
    <w:basedOn w:val="a0"/>
    <w:uiPriority w:val="99"/>
    <w:qFormat/>
    <w:rsid w:val="00F24AA6"/>
    <w:rPr>
      <w:rFonts w:ascii="Calibri" w:eastAsia="Calibri" w:hAnsi="Calibri" w:cs="Calibri"/>
      <w:lang w:val="el-GR"/>
    </w:rPr>
  </w:style>
  <w:style w:type="character" w:customStyle="1" w:styleId="a8">
    <w:name w:val="Σύνδεσμος διαδικτύου"/>
    <w:basedOn w:val="a0"/>
    <w:uiPriority w:val="99"/>
    <w:unhideWhenUsed/>
    <w:rsid w:val="00F24AA6"/>
    <w:rPr>
      <w:color w:val="0000FF"/>
      <w:u w:val="single"/>
    </w:rPr>
  </w:style>
  <w:style w:type="character" w:customStyle="1" w:styleId="a9">
    <w:name w:val="Σύνδεση ευρετηρίου"/>
    <w:qFormat/>
    <w:rsid w:val="00F24AA6"/>
  </w:style>
  <w:style w:type="character" w:customStyle="1" w:styleId="aa">
    <w:name w:val="Χαρακτήρες αρίθμησης"/>
    <w:qFormat/>
    <w:rsid w:val="00F24AA6"/>
  </w:style>
  <w:style w:type="character" w:customStyle="1" w:styleId="markedcontent">
    <w:name w:val="markedcontent"/>
    <w:basedOn w:val="a0"/>
    <w:qFormat/>
    <w:rsid w:val="00F24AA6"/>
  </w:style>
  <w:style w:type="paragraph" w:customStyle="1" w:styleId="ab">
    <w:name w:val="Επικεφαλίδα"/>
    <w:basedOn w:val="a"/>
    <w:next w:val="ac"/>
    <w:qFormat/>
    <w:rsid w:val="00F24AA6"/>
    <w:pPr>
      <w:keepNext/>
      <w:widowControl w:val="0"/>
      <w:suppressAutoHyphens/>
      <w:spacing w:before="240" w:after="120" w:line="240" w:lineRule="auto"/>
    </w:pPr>
    <w:rPr>
      <w:rFonts w:ascii="Liberation Sans" w:eastAsia="Microsoft YaHei" w:hAnsi="Liberation Sans" w:cs="Lucida Sans"/>
      <w:kern w:val="0"/>
      <w:sz w:val="28"/>
      <w:szCs w:val="28"/>
      <w14:ligatures w14:val="none"/>
    </w:rPr>
  </w:style>
  <w:style w:type="paragraph" w:styleId="ac">
    <w:name w:val="Body Text"/>
    <w:basedOn w:val="a"/>
    <w:link w:val="Char3"/>
    <w:uiPriority w:val="1"/>
    <w:qFormat/>
    <w:rsid w:val="00F24AA6"/>
    <w:pPr>
      <w:widowControl w:val="0"/>
      <w:suppressAutoHyphens/>
      <w:spacing w:after="0" w:line="240" w:lineRule="auto"/>
    </w:pPr>
    <w:rPr>
      <w:rFonts w:cs="Calibri"/>
      <w:kern w:val="0"/>
      <w14:ligatures w14:val="none"/>
    </w:rPr>
  </w:style>
  <w:style w:type="character" w:customStyle="1" w:styleId="Char3">
    <w:name w:val="Σώμα κειμένου Char"/>
    <w:basedOn w:val="a0"/>
    <w:link w:val="ac"/>
    <w:uiPriority w:val="1"/>
    <w:rsid w:val="00F24AA6"/>
    <w:rPr>
      <w:rFonts w:cs="Calibri"/>
      <w:kern w:val="0"/>
      <w14:ligatures w14:val="none"/>
    </w:rPr>
  </w:style>
  <w:style w:type="paragraph" w:styleId="ad">
    <w:name w:val="List"/>
    <w:basedOn w:val="ac"/>
    <w:rsid w:val="00F24AA6"/>
    <w:rPr>
      <w:rFonts w:cs="Lucida Sans"/>
    </w:rPr>
  </w:style>
  <w:style w:type="paragraph" w:styleId="ae">
    <w:name w:val="caption"/>
    <w:basedOn w:val="a"/>
    <w:qFormat/>
    <w:rsid w:val="00F24AA6"/>
    <w:pPr>
      <w:widowControl w:val="0"/>
      <w:suppressLineNumbers/>
      <w:suppressAutoHyphens/>
      <w:spacing w:before="120" w:after="120" w:line="240" w:lineRule="auto"/>
    </w:pPr>
    <w:rPr>
      <w:rFonts w:cs="Lucida Sans"/>
      <w:i/>
      <w:iCs/>
      <w:kern w:val="0"/>
      <w:sz w:val="24"/>
      <w:szCs w:val="24"/>
      <w14:ligatures w14:val="none"/>
    </w:rPr>
  </w:style>
  <w:style w:type="paragraph" w:customStyle="1" w:styleId="af">
    <w:name w:val="Ευρετήριο"/>
    <w:basedOn w:val="a"/>
    <w:qFormat/>
    <w:rsid w:val="00F24AA6"/>
    <w:pPr>
      <w:widowControl w:val="0"/>
      <w:suppressLineNumbers/>
      <w:suppressAutoHyphens/>
      <w:spacing w:after="0" w:line="240" w:lineRule="auto"/>
    </w:pPr>
    <w:rPr>
      <w:rFonts w:cs="Lucida Sans"/>
      <w:kern w:val="0"/>
      <w14:ligatures w14:val="none"/>
    </w:rPr>
  </w:style>
  <w:style w:type="paragraph" w:styleId="11">
    <w:name w:val="toc 1"/>
    <w:basedOn w:val="a"/>
    <w:uiPriority w:val="39"/>
    <w:qFormat/>
    <w:rsid w:val="00F24AA6"/>
    <w:pPr>
      <w:widowControl w:val="0"/>
      <w:suppressAutoHyphens/>
      <w:spacing w:before="122" w:after="0" w:line="240" w:lineRule="auto"/>
      <w:ind w:left="1211"/>
    </w:pPr>
    <w:rPr>
      <w:rFonts w:ascii="Cambria" w:eastAsia="Cambria" w:hAnsi="Cambria" w:cs="Cambria"/>
      <w:b/>
      <w:bCs/>
      <w:kern w:val="0"/>
      <w14:ligatures w14:val="none"/>
    </w:rPr>
  </w:style>
  <w:style w:type="paragraph" w:styleId="20">
    <w:name w:val="toc 2"/>
    <w:basedOn w:val="a"/>
    <w:uiPriority w:val="39"/>
    <w:qFormat/>
    <w:rsid w:val="00F24AA6"/>
    <w:pPr>
      <w:widowControl w:val="0"/>
      <w:suppressAutoHyphens/>
      <w:spacing w:after="0" w:line="256" w:lineRule="exact"/>
      <w:ind w:left="1451"/>
    </w:pPr>
    <w:rPr>
      <w:rFonts w:ascii="Cambria" w:eastAsia="Cambria" w:hAnsi="Cambria" w:cs="Cambria"/>
      <w:i/>
      <w:iCs/>
      <w:kern w:val="0"/>
      <w14:ligatures w14:val="none"/>
    </w:rPr>
  </w:style>
  <w:style w:type="paragraph" w:styleId="30">
    <w:name w:val="toc 3"/>
    <w:basedOn w:val="a"/>
    <w:uiPriority w:val="39"/>
    <w:qFormat/>
    <w:rsid w:val="00F24AA6"/>
    <w:pPr>
      <w:widowControl w:val="0"/>
      <w:suppressAutoHyphens/>
      <w:spacing w:before="2" w:after="0" w:line="256" w:lineRule="exact"/>
      <w:ind w:left="1905" w:hanging="215"/>
    </w:pPr>
    <w:rPr>
      <w:rFonts w:ascii="Cambria" w:eastAsia="Cambria" w:hAnsi="Cambria" w:cs="Cambria"/>
      <w:kern w:val="0"/>
      <w14:ligatures w14:val="none"/>
    </w:rPr>
  </w:style>
  <w:style w:type="paragraph" w:styleId="40">
    <w:name w:val="toc 4"/>
    <w:basedOn w:val="a"/>
    <w:uiPriority w:val="1"/>
    <w:qFormat/>
    <w:rsid w:val="00F24AA6"/>
    <w:pPr>
      <w:widowControl w:val="0"/>
      <w:suppressAutoHyphens/>
      <w:spacing w:before="1" w:after="0" w:line="267" w:lineRule="exact"/>
      <w:ind w:left="1691"/>
    </w:pPr>
    <w:rPr>
      <w:rFonts w:cs="Calibri"/>
      <w:i/>
      <w:iCs/>
      <w:kern w:val="0"/>
      <w14:ligatures w14:val="none"/>
    </w:rPr>
  </w:style>
  <w:style w:type="paragraph" w:styleId="af0">
    <w:name w:val="Title"/>
    <w:basedOn w:val="a"/>
    <w:link w:val="Char4"/>
    <w:uiPriority w:val="10"/>
    <w:qFormat/>
    <w:rsid w:val="00F24AA6"/>
    <w:pPr>
      <w:widowControl w:val="0"/>
      <w:suppressAutoHyphens/>
      <w:spacing w:before="11" w:after="0" w:line="240" w:lineRule="auto"/>
      <w:ind w:left="1276" w:right="1072" w:firstLine="1840"/>
    </w:pPr>
    <w:rPr>
      <w:rFonts w:cs="Calibri"/>
      <w:kern w:val="0"/>
      <w:sz w:val="44"/>
      <w:szCs w:val="44"/>
      <w14:ligatures w14:val="none"/>
    </w:rPr>
  </w:style>
  <w:style w:type="character" w:customStyle="1" w:styleId="Char4">
    <w:name w:val="Τίτλος Char"/>
    <w:basedOn w:val="a0"/>
    <w:link w:val="af0"/>
    <w:uiPriority w:val="10"/>
    <w:rsid w:val="00F24AA6"/>
    <w:rPr>
      <w:rFonts w:cs="Calibri"/>
      <w:kern w:val="0"/>
      <w:sz w:val="44"/>
      <w:szCs w:val="44"/>
      <w14:ligatures w14:val="none"/>
    </w:rPr>
  </w:style>
  <w:style w:type="paragraph" w:styleId="af1">
    <w:name w:val="List Paragraph"/>
    <w:basedOn w:val="a"/>
    <w:uiPriority w:val="34"/>
    <w:qFormat/>
    <w:rsid w:val="00F24AA6"/>
    <w:pPr>
      <w:widowControl w:val="0"/>
      <w:suppressAutoHyphens/>
      <w:spacing w:after="0" w:line="240" w:lineRule="auto"/>
      <w:ind w:left="1821" w:hanging="360"/>
    </w:pPr>
    <w:rPr>
      <w:rFonts w:cs="Calibri"/>
      <w:kern w:val="0"/>
      <w14:ligatures w14:val="none"/>
    </w:rPr>
  </w:style>
  <w:style w:type="paragraph" w:customStyle="1" w:styleId="TableParagraph">
    <w:name w:val="Table Paragraph"/>
    <w:basedOn w:val="a"/>
    <w:uiPriority w:val="1"/>
    <w:qFormat/>
    <w:rsid w:val="00F24AA6"/>
    <w:pPr>
      <w:widowControl w:val="0"/>
      <w:suppressAutoHyphens/>
      <w:spacing w:after="0" w:line="240" w:lineRule="auto"/>
    </w:pPr>
    <w:rPr>
      <w:rFonts w:cs="Calibri"/>
      <w:kern w:val="0"/>
      <w14:ligatures w14:val="none"/>
    </w:rPr>
  </w:style>
  <w:style w:type="paragraph" w:styleId="a3">
    <w:name w:val="Balloon Text"/>
    <w:basedOn w:val="a"/>
    <w:link w:val="Char"/>
    <w:uiPriority w:val="99"/>
    <w:semiHidden/>
    <w:unhideWhenUsed/>
    <w:qFormat/>
    <w:rsid w:val="00F24AA6"/>
    <w:pPr>
      <w:widowControl w:val="0"/>
      <w:suppressAutoHyphens/>
      <w:spacing w:after="0" w:line="240" w:lineRule="auto"/>
    </w:pPr>
    <w:rPr>
      <w:rFonts w:ascii="Segoe UI" w:eastAsia="Calibri" w:hAnsi="Segoe UI" w:cs="Segoe UI"/>
      <w:sz w:val="18"/>
      <w:szCs w:val="18"/>
    </w:rPr>
  </w:style>
  <w:style w:type="character" w:customStyle="1" w:styleId="Char11">
    <w:name w:val="Κείμενο πλαισίου Char1"/>
    <w:basedOn w:val="a0"/>
    <w:uiPriority w:val="99"/>
    <w:semiHidden/>
    <w:rsid w:val="00F24AA6"/>
    <w:rPr>
      <w:rFonts w:ascii="Segoe UI" w:hAnsi="Segoe UI" w:cs="Segoe UI"/>
      <w:sz w:val="18"/>
      <w:szCs w:val="18"/>
    </w:rPr>
  </w:style>
  <w:style w:type="paragraph" w:styleId="af2">
    <w:name w:val="annotation text"/>
    <w:basedOn w:val="a"/>
    <w:link w:val="Char5"/>
    <w:uiPriority w:val="99"/>
    <w:semiHidden/>
    <w:unhideWhenUsed/>
    <w:qFormat/>
    <w:rsid w:val="00F24AA6"/>
    <w:pPr>
      <w:widowControl w:val="0"/>
      <w:suppressAutoHyphens/>
      <w:spacing w:after="0" w:line="240" w:lineRule="auto"/>
    </w:pPr>
    <w:rPr>
      <w:rFonts w:cs="Calibri"/>
      <w:kern w:val="0"/>
      <w:sz w:val="20"/>
      <w:szCs w:val="20"/>
      <w14:ligatures w14:val="none"/>
    </w:rPr>
  </w:style>
  <w:style w:type="character" w:customStyle="1" w:styleId="Char5">
    <w:name w:val="Κείμενο σχολίου Char"/>
    <w:basedOn w:val="a0"/>
    <w:link w:val="af2"/>
    <w:uiPriority w:val="99"/>
    <w:semiHidden/>
    <w:rsid w:val="00F24AA6"/>
    <w:rPr>
      <w:rFonts w:cs="Calibri"/>
      <w:kern w:val="0"/>
      <w:sz w:val="20"/>
      <w:szCs w:val="20"/>
      <w14:ligatures w14:val="none"/>
    </w:rPr>
  </w:style>
  <w:style w:type="paragraph" w:styleId="a5">
    <w:name w:val="annotation subject"/>
    <w:basedOn w:val="af2"/>
    <w:next w:val="af2"/>
    <w:link w:val="Char0"/>
    <w:uiPriority w:val="99"/>
    <w:semiHidden/>
    <w:unhideWhenUsed/>
    <w:qFormat/>
    <w:rsid w:val="00F24AA6"/>
    <w:rPr>
      <w:rFonts w:ascii="Calibri" w:eastAsia="Calibri" w:hAnsi="Calibri"/>
      <w:kern w:val="2"/>
      <w14:ligatures w14:val="standardContextual"/>
    </w:rPr>
  </w:style>
  <w:style w:type="character" w:customStyle="1" w:styleId="Char12">
    <w:name w:val="Θέμα σχολίου Char1"/>
    <w:basedOn w:val="Char5"/>
    <w:uiPriority w:val="99"/>
    <w:semiHidden/>
    <w:rsid w:val="00F24AA6"/>
    <w:rPr>
      <w:rFonts w:cs="Calibri"/>
      <w:b/>
      <w:bCs/>
      <w:kern w:val="0"/>
      <w:sz w:val="20"/>
      <w:szCs w:val="20"/>
      <w14:ligatures w14:val="none"/>
    </w:rPr>
  </w:style>
  <w:style w:type="paragraph" w:styleId="af3">
    <w:name w:val="Revision"/>
    <w:uiPriority w:val="99"/>
    <w:semiHidden/>
    <w:qFormat/>
    <w:rsid w:val="00F24AA6"/>
    <w:pPr>
      <w:suppressAutoHyphens/>
      <w:spacing w:after="0" w:line="240" w:lineRule="auto"/>
    </w:pPr>
    <w:rPr>
      <w:rFonts w:cs="Calibri"/>
      <w:kern w:val="0"/>
      <w14:ligatures w14:val="none"/>
    </w:rPr>
  </w:style>
  <w:style w:type="paragraph" w:customStyle="1" w:styleId="af4">
    <w:name w:val="Κεφαλίδα και υποσέλιδο"/>
    <w:basedOn w:val="a"/>
    <w:qFormat/>
    <w:rsid w:val="00F24AA6"/>
    <w:pPr>
      <w:widowControl w:val="0"/>
      <w:suppressAutoHyphens/>
      <w:spacing w:after="0" w:line="240" w:lineRule="auto"/>
    </w:pPr>
    <w:rPr>
      <w:rFonts w:cs="Calibri"/>
      <w:kern w:val="0"/>
      <w14:ligatures w14:val="none"/>
    </w:rPr>
  </w:style>
  <w:style w:type="paragraph" w:styleId="a6">
    <w:name w:val="header"/>
    <w:basedOn w:val="a"/>
    <w:link w:val="Char1"/>
    <w:uiPriority w:val="99"/>
    <w:unhideWhenUsed/>
    <w:rsid w:val="00F24AA6"/>
    <w:pPr>
      <w:widowControl w:val="0"/>
      <w:tabs>
        <w:tab w:val="center" w:pos="4153"/>
        <w:tab w:val="right" w:pos="8306"/>
      </w:tabs>
      <w:suppressAutoHyphens/>
      <w:spacing w:after="0" w:line="240" w:lineRule="auto"/>
    </w:pPr>
    <w:rPr>
      <w:rFonts w:ascii="Calibri" w:eastAsia="Calibri" w:hAnsi="Calibri" w:cs="Calibri"/>
      <w:b/>
      <w:bCs/>
      <w:sz w:val="20"/>
      <w:szCs w:val="20"/>
    </w:rPr>
  </w:style>
  <w:style w:type="character" w:customStyle="1" w:styleId="Char13">
    <w:name w:val="Κεφαλίδα Char1"/>
    <w:basedOn w:val="a0"/>
    <w:uiPriority w:val="99"/>
    <w:semiHidden/>
    <w:rsid w:val="00F24AA6"/>
  </w:style>
  <w:style w:type="paragraph" w:styleId="a7">
    <w:name w:val="footer"/>
    <w:basedOn w:val="a"/>
    <w:link w:val="Char10"/>
    <w:uiPriority w:val="99"/>
    <w:unhideWhenUsed/>
    <w:rsid w:val="00F24AA6"/>
    <w:pPr>
      <w:widowControl w:val="0"/>
      <w:tabs>
        <w:tab w:val="center" w:pos="4153"/>
        <w:tab w:val="right" w:pos="8306"/>
      </w:tabs>
      <w:suppressAutoHyphens/>
      <w:spacing w:after="0" w:line="240" w:lineRule="auto"/>
    </w:pPr>
    <w:rPr>
      <w:rFonts w:ascii="Calibri" w:eastAsia="Calibri" w:hAnsi="Calibri" w:cs="Calibri"/>
    </w:rPr>
  </w:style>
  <w:style w:type="character" w:customStyle="1" w:styleId="Char20">
    <w:name w:val="Υποσέλιδο Char2"/>
    <w:basedOn w:val="a0"/>
    <w:uiPriority w:val="99"/>
    <w:semiHidden/>
    <w:rsid w:val="00F24AA6"/>
  </w:style>
  <w:style w:type="paragraph" w:customStyle="1" w:styleId="12">
    <w:name w:val="Επικεφαλίδα ΠΠ1"/>
    <w:basedOn w:val="1"/>
    <w:next w:val="a"/>
    <w:uiPriority w:val="39"/>
    <w:unhideWhenUsed/>
    <w:qFormat/>
    <w:rsid w:val="00F24AA6"/>
    <w:pPr>
      <w:keepNext/>
      <w:keepLines/>
      <w:widowControl/>
      <w:spacing w:before="240" w:line="259" w:lineRule="auto"/>
      <w:ind w:left="0" w:right="0"/>
      <w:jc w:val="left"/>
      <w:outlineLvl w:val="9"/>
    </w:pPr>
    <w:rPr>
      <w:rFonts w:ascii="Cambria" w:eastAsia="Cambria" w:hAnsi="Cambria" w:cs="Cambria"/>
      <w:color w:val="365F91"/>
      <w:lang w:eastAsia="el-GR"/>
    </w:rPr>
  </w:style>
  <w:style w:type="paragraph" w:customStyle="1" w:styleId="af5">
    <w:name w:val="Περιεχόμενα πλαισίου"/>
    <w:basedOn w:val="a"/>
    <w:qFormat/>
    <w:rsid w:val="00F24AA6"/>
    <w:pPr>
      <w:widowControl w:val="0"/>
      <w:suppressAutoHyphens/>
      <w:spacing w:after="0" w:line="240" w:lineRule="auto"/>
    </w:pPr>
    <w:rPr>
      <w:rFonts w:cs="Calibri"/>
      <w:kern w:val="0"/>
      <w14:ligatures w14:val="none"/>
    </w:rPr>
  </w:style>
  <w:style w:type="numbering" w:customStyle="1" w:styleId="af6">
    <w:name w:val="Κουκκίδα •"/>
    <w:qFormat/>
    <w:rsid w:val="00F24AA6"/>
  </w:style>
  <w:style w:type="table" w:customStyle="1" w:styleId="TableNormal1">
    <w:name w:val="Table Normal1"/>
    <w:uiPriority w:val="2"/>
    <w:semiHidden/>
    <w:unhideWhenUsed/>
    <w:qFormat/>
    <w:rsid w:val="00F24AA6"/>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af7">
    <w:name w:val="Table Grid"/>
    <w:basedOn w:val="a1"/>
    <w:uiPriority w:val="39"/>
    <w:rsid w:val="0074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Πλέγμα πίνακα1"/>
    <w:basedOn w:val="a1"/>
    <w:next w:val="af7"/>
    <w:uiPriority w:val="59"/>
    <w:rsid w:val="0095580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Πλέγμα πίνακα2"/>
    <w:basedOn w:val="a1"/>
    <w:next w:val="af7"/>
    <w:uiPriority w:val="59"/>
    <w:rsid w:val="002A2B9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A343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unhideWhenUsed/>
    <w:rsid w:val="00F97181"/>
    <w:rPr>
      <w:color w:val="0563C1" w:themeColor="hyperlink"/>
      <w:u w:val="single"/>
    </w:rPr>
  </w:style>
  <w:style w:type="character" w:customStyle="1" w:styleId="UnresolvedMention">
    <w:name w:val="Unresolved Mention"/>
    <w:basedOn w:val="a0"/>
    <w:uiPriority w:val="99"/>
    <w:semiHidden/>
    <w:unhideWhenUsed/>
    <w:rsid w:val="00F97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90852">
      <w:bodyDiv w:val="1"/>
      <w:marLeft w:val="0"/>
      <w:marRight w:val="0"/>
      <w:marTop w:val="0"/>
      <w:marBottom w:val="0"/>
      <w:divBdr>
        <w:top w:val="none" w:sz="0" w:space="0" w:color="auto"/>
        <w:left w:val="none" w:sz="0" w:space="0" w:color="auto"/>
        <w:bottom w:val="none" w:sz="0" w:space="0" w:color="auto"/>
        <w:right w:val="none" w:sz="0" w:space="0" w:color="auto"/>
      </w:divBdr>
    </w:div>
    <w:div w:id="1263103819">
      <w:bodyDiv w:val="1"/>
      <w:marLeft w:val="0"/>
      <w:marRight w:val="0"/>
      <w:marTop w:val="0"/>
      <w:marBottom w:val="0"/>
      <w:divBdr>
        <w:top w:val="none" w:sz="0" w:space="0" w:color="auto"/>
        <w:left w:val="none" w:sz="0" w:space="0" w:color="auto"/>
        <w:bottom w:val="none" w:sz="0" w:space="0" w:color="auto"/>
        <w:right w:val="none" w:sz="0" w:space="0" w:color="auto"/>
      </w:divBdr>
    </w:div>
    <w:div w:id="1372805497">
      <w:bodyDiv w:val="1"/>
      <w:marLeft w:val="0"/>
      <w:marRight w:val="0"/>
      <w:marTop w:val="0"/>
      <w:marBottom w:val="0"/>
      <w:divBdr>
        <w:top w:val="none" w:sz="0" w:space="0" w:color="auto"/>
        <w:left w:val="none" w:sz="0" w:space="0" w:color="auto"/>
        <w:bottom w:val="none" w:sz="0" w:space="0" w:color="auto"/>
        <w:right w:val="none" w:sz="0" w:space="0" w:color="auto"/>
      </w:divBdr>
    </w:div>
    <w:div w:id="1684281546">
      <w:bodyDiv w:val="1"/>
      <w:marLeft w:val="0"/>
      <w:marRight w:val="0"/>
      <w:marTop w:val="0"/>
      <w:marBottom w:val="0"/>
      <w:divBdr>
        <w:top w:val="none" w:sz="0" w:space="0" w:color="auto"/>
        <w:left w:val="none" w:sz="0" w:space="0" w:color="auto"/>
        <w:bottom w:val="none" w:sz="0" w:space="0" w:color="auto"/>
        <w:right w:val="none" w:sz="0" w:space="0" w:color="auto"/>
      </w:divBdr>
    </w:div>
    <w:div w:id="1939175903">
      <w:bodyDiv w:val="1"/>
      <w:marLeft w:val="0"/>
      <w:marRight w:val="0"/>
      <w:marTop w:val="0"/>
      <w:marBottom w:val="0"/>
      <w:divBdr>
        <w:top w:val="none" w:sz="0" w:space="0" w:color="auto"/>
        <w:left w:val="none" w:sz="0" w:space="0" w:color="auto"/>
        <w:bottom w:val="none" w:sz="0" w:space="0" w:color="auto"/>
        <w:right w:val="none" w:sz="0" w:space="0" w:color="auto"/>
      </w:divBdr>
    </w:div>
    <w:div w:id="201834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1074</Words>
  <Characters>5801</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Στειακάκης Χρυσοβαλάντης</cp:lastModifiedBy>
  <cp:revision>5</cp:revision>
  <dcterms:created xsi:type="dcterms:W3CDTF">2024-05-15T08:41:00Z</dcterms:created>
  <dcterms:modified xsi:type="dcterms:W3CDTF">2024-11-11T08:28:00Z</dcterms:modified>
</cp:coreProperties>
</file>