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"/>
        <w:gridCol w:w="6733"/>
        <w:gridCol w:w="174"/>
        <w:gridCol w:w="236"/>
        <w:gridCol w:w="9"/>
        <w:gridCol w:w="3726"/>
      </w:tblGrid>
      <w:tr w:rsidR="0026113B" w:rsidRPr="00821720" w:rsidTr="001D477F">
        <w:tc>
          <w:tcPr>
            <w:tcW w:w="3198" w:type="pct"/>
            <w:gridSpan w:val="3"/>
            <w:shd w:val="clear" w:color="auto" w:fill="983620" w:themeFill="accent2"/>
          </w:tcPr>
          <w:p w:rsidR="0026113B" w:rsidRPr="00821720" w:rsidRDefault="00DA2A6A" w:rsidP="00AF1821">
            <w:pPr>
              <w:pStyle w:val="aa"/>
              <w:rPr>
                <w:rFonts w:ascii="Century Gothic" w:hAnsi="Century Gothic"/>
              </w:rPr>
            </w:pPr>
            <w:bookmarkStart w:id="0" w:name="_Hlk82599037"/>
            <w:proofErr w:type="spellStart"/>
            <w:r w:rsidRPr="00821720"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107" w:type="pct"/>
          </w:tcPr>
          <w:p w:rsidR="0026113B" w:rsidRPr="00821720" w:rsidRDefault="0026113B" w:rsidP="00AF1821">
            <w:pPr>
              <w:pStyle w:val="aa"/>
              <w:rPr>
                <w:rFonts w:ascii="Century Gothic" w:hAnsi="Century Gothic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:rsidR="0026113B" w:rsidRPr="00821720" w:rsidRDefault="0026113B" w:rsidP="00AF1821">
            <w:pPr>
              <w:pStyle w:val="aa"/>
              <w:rPr>
                <w:rFonts w:ascii="Century Gothic" w:hAnsi="Century Gothic"/>
              </w:rPr>
            </w:pPr>
          </w:p>
        </w:tc>
      </w:tr>
      <w:tr w:rsidR="0026113B" w:rsidRPr="00573974" w:rsidTr="00821720">
        <w:trPr>
          <w:trHeight w:val="2635"/>
        </w:trPr>
        <w:tc>
          <w:tcPr>
            <w:tcW w:w="3198" w:type="pct"/>
            <w:gridSpan w:val="3"/>
            <w:vAlign w:val="bottom"/>
          </w:tcPr>
          <w:p w:rsidR="0026113B" w:rsidRPr="00821720" w:rsidRDefault="005C2BDA" w:rsidP="00AF1821">
            <w:pPr>
              <w:pStyle w:val="ae"/>
              <w:spacing w:before="0" w:after="0"/>
              <w:rPr>
                <w:rFonts w:ascii="Century Gothic" w:hAnsi="Century Gothic"/>
                <w:szCs w:val="72"/>
                <w:lang w:val="el-GR"/>
              </w:rPr>
            </w:pPr>
            <w:sdt>
              <w:sdtPr>
                <w:rPr>
                  <w:rFonts w:ascii="Century Gothic" w:hAnsi="Century Gothic" w:cs="Calibri"/>
                  <w:b/>
                  <w:sz w:val="28"/>
                  <w:szCs w:val="2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99659D" w:rsidRPr="0099659D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ΤΙΤΛΟΣ: «Μια Ευκαιρία Στα Παιδιά»</w:t>
                </w:r>
                <w:r w:rsidR="0099659D" w:rsidRPr="0099659D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</w:r>
                <w:r w:rsidR="0099659D" w:rsidRPr="0099659D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</w:r>
                <w:r w:rsidR="0099659D" w:rsidRPr="0099659D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  <w:t>ΦΟΡΕΑΣ: Ένωση Αθλητικής Ναυαγοσωστικής Ελλάδος</w:t>
                </w:r>
              </w:sdtContent>
            </w:sdt>
          </w:p>
        </w:tc>
        <w:tc>
          <w:tcPr>
            <w:tcW w:w="107" w:type="pct"/>
            <w:vAlign w:val="bottom"/>
          </w:tcPr>
          <w:p w:rsidR="0026113B" w:rsidRPr="00821720" w:rsidRDefault="0026113B" w:rsidP="00AF1821">
            <w:pPr>
              <w:spacing w:after="0" w:line="240" w:lineRule="auto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695" w:type="pct"/>
            <w:gridSpan w:val="2"/>
            <w:vAlign w:val="bottom"/>
          </w:tcPr>
          <w:p w:rsidR="001D477F" w:rsidRPr="0056227A" w:rsidRDefault="00A4318E" w:rsidP="00AF1821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color w:val="auto"/>
                <w:lang w:val="el-GR"/>
              </w:rPr>
            </w:pPr>
            <w:r w:rsidRPr="0056227A">
              <w:rPr>
                <w:rFonts w:ascii="Century Gothic" w:hAnsi="Century Gothic" w:cs="Times New Roman"/>
                <w:b/>
                <w:color w:val="auto"/>
                <w:lang w:val="el-GR"/>
              </w:rPr>
              <w:t>Θεματική:</w:t>
            </w:r>
            <w:r w:rsidR="001D477F" w:rsidRPr="0056227A">
              <w:rPr>
                <w:rFonts w:ascii="Century Gothic" w:hAnsi="Century Gothic" w:cs="Times New Roman"/>
                <w:color w:val="auto"/>
                <w:lang w:val="el-GR"/>
              </w:rPr>
              <w:t xml:space="preserve"> </w:t>
            </w:r>
            <w:r w:rsidR="00821720" w:rsidRPr="0056227A">
              <w:rPr>
                <w:rFonts w:ascii="Century Gothic" w:hAnsi="Century Gothic" w:cs="Times New Roman"/>
                <w:color w:val="auto"/>
                <w:lang w:val="el-GR"/>
              </w:rPr>
              <w:t>(</w:t>
            </w:r>
            <w:r w:rsidR="0056227A" w:rsidRPr="0056227A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Ζω Καλύτερα/Ευ Ζειν</w:t>
            </w:r>
            <w:r w:rsidR="00821720" w:rsidRPr="0056227A">
              <w:rPr>
                <w:rFonts w:ascii="Century Gothic" w:hAnsi="Century Gothic" w:cs="Times New Roman"/>
                <w:color w:val="auto"/>
                <w:lang w:val="el-GR"/>
              </w:rPr>
              <w:t>)</w:t>
            </w:r>
          </w:p>
          <w:p w:rsidR="00190BCA" w:rsidRPr="0056227A" w:rsidRDefault="00821720" w:rsidP="00AF1821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color w:val="auto"/>
                <w:sz w:val="16"/>
                <w:szCs w:val="32"/>
                <w:lang w:val="el-GR"/>
              </w:rPr>
            </w:pPr>
            <w:r w:rsidRPr="0056227A"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>Υποενότητα:</w:t>
            </w:r>
            <w:r w:rsidRPr="0056227A">
              <w:rPr>
                <w:rFonts w:ascii="Century Gothic" w:hAnsi="Century Gothic" w:cs="Times New Roman"/>
                <w:sz w:val="16"/>
                <w:szCs w:val="32"/>
                <w:lang w:val="el-GR"/>
              </w:rPr>
              <w:t xml:space="preserve"> </w:t>
            </w:r>
            <w:r w:rsidR="0056227A" w:rsidRPr="0056227A"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 xml:space="preserve">Αυτομέριμνα, Ασφάλεια και Πρόληψη </w:t>
            </w:r>
            <w:r w:rsidR="001D477F" w:rsidRPr="0056227A"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 xml:space="preserve">- </w:t>
            </w:r>
            <w:r w:rsidR="0056227A" w:rsidRPr="0056227A"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>Οδική Ασφάλεια</w:t>
            </w:r>
          </w:p>
          <w:p w:rsidR="007919AA" w:rsidRPr="00821720" w:rsidRDefault="003421A5" w:rsidP="00AF1821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color w:val="auto"/>
                <w:lang w:val="el-GR"/>
              </w:rPr>
            </w:pPr>
            <w:r w:rsidRPr="00CC0731">
              <w:rPr>
                <w:rFonts w:ascii="Century Gothic" w:hAnsi="Century Gothic" w:cs="Times New Roman"/>
                <w:b/>
                <w:color w:val="auto"/>
                <w:lang w:val="el-GR"/>
              </w:rPr>
              <w:t xml:space="preserve">Απευθύνεται </w:t>
            </w:r>
            <w:r w:rsidRPr="00CC0731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σε</w:t>
            </w:r>
            <w:r w:rsidR="001D477F" w:rsidRPr="00CC0731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: μαθητές/</w:t>
            </w:r>
            <w:r w:rsidR="008315C6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</w:t>
            </w:r>
            <w:r w:rsidR="001D477F" w:rsidRPr="00CC0731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τριες </w:t>
            </w:r>
            <w:r w:rsidR="00CC0731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Νηπιαγωγείου/</w:t>
            </w:r>
            <w:r w:rsidR="001D477F" w:rsidRPr="00C8465E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</w:t>
            </w:r>
            <w:r w:rsidR="008315C6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Δημοτικού</w:t>
            </w:r>
          </w:p>
        </w:tc>
      </w:tr>
      <w:tr w:rsidR="0026113B" w:rsidRPr="00573974" w:rsidTr="001D477F">
        <w:trPr>
          <w:trHeight w:val="100"/>
        </w:trPr>
        <w:tc>
          <w:tcPr>
            <w:tcW w:w="3198" w:type="pct"/>
            <w:gridSpan w:val="3"/>
            <w:shd w:val="clear" w:color="auto" w:fill="983620" w:themeFill="accent2"/>
          </w:tcPr>
          <w:p w:rsidR="0026113B" w:rsidRPr="00821720" w:rsidRDefault="0026113B" w:rsidP="00AF1821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07" w:type="pct"/>
          </w:tcPr>
          <w:p w:rsidR="0026113B" w:rsidRPr="00821720" w:rsidRDefault="0026113B" w:rsidP="00AF1821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:rsidR="0026113B" w:rsidRPr="00821720" w:rsidRDefault="0026113B" w:rsidP="00AF1821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</w:tr>
      <w:tr w:rsidR="0026113B" w:rsidRPr="00F70288" w:rsidTr="001D477F">
        <w:trPr>
          <w:gridBefore w:val="1"/>
          <w:wBefore w:w="63" w:type="pct"/>
          <w:trHeight w:val="2160"/>
        </w:trPr>
        <w:tc>
          <w:tcPr>
            <w:tcW w:w="3056" w:type="pct"/>
          </w:tcPr>
          <w:p w:rsidR="00260197" w:rsidRPr="00F70288" w:rsidRDefault="00260197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</w:p>
          <w:p w:rsidR="001D477F" w:rsidRPr="00F70288" w:rsidRDefault="001D477F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Επικοινωνία: </w:t>
            </w:r>
            <w:r w:rsidR="00F8119A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Δρ. Στάθης Αβραμίδης, Πρόεδρος ΕΑΝΕ, 210-8921-140, 22990-68552, </w:t>
            </w:r>
            <w:proofErr w:type="spellStart"/>
            <w:r w:rsidR="00F8119A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</w:rPr>
              <w:t>sportlifesaver</w:t>
            </w:r>
            <w:proofErr w:type="spellEnd"/>
            <w:r w:rsidR="00F8119A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@</w:t>
            </w:r>
            <w:proofErr w:type="spellStart"/>
            <w:r w:rsidR="00F8119A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</w:rPr>
              <w:t>gmail</w:t>
            </w:r>
            <w:proofErr w:type="spellEnd"/>
            <w:r w:rsidR="00F8119A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.</w:t>
            </w:r>
            <w:r w:rsidR="00F8119A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</w:rPr>
              <w:t>com</w:t>
            </w:r>
          </w:p>
          <w:p w:rsidR="001D477F" w:rsidRPr="00F70288" w:rsidRDefault="001D477F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:rsidR="00AF1821" w:rsidRDefault="001D477F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Ιστοσελίδα: </w:t>
            </w:r>
            <w:hyperlink r:id="rId7" w:history="1"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https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://</w:t>
              </w:r>
              <w:proofErr w:type="spellStart"/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sportlifesaving</w:t>
              </w:r>
              <w:proofErr w:type="spellEnd"/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proofErr w:type="spellStart"/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blogspot</w:t>
              </w:r>
              <w:proofErr w:type="spellEnd"/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com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/2015/06/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a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-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chance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-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for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-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children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r w:rsidR="0099659D" w:rsidRPr="00F70288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html</w:t>
              </w:r>
            </w:hyperlink>
          </w:p>
          <w:p w:rsidR="001D477F" w:rsidRPr="00F70288" w:rsidRDefault="0099659D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AF1821" w:rsidRDefault="00DA2A6A" w:rsidP="00AF1821">
            <w:pPr>
              <w:pStyle w:val="1"/>
              <w:spacing w:before="0" w:after="0" w:line="240" w:lineRule="auto"/>
              <w:jc w:val="both"/>
              <w:rPr>
                <w:rFonts w:ascii="Century Gothic" w:eastAsia="Cambria" w:hAnsi="Century Gothic" w:cs="Calibri"/>
                <w:b/>
                <w:color w:val="000000" w:themeColor="text1"/>
                <w:sz w:val="22"/>
                <w:szCs w:val="22"/>
                <w:lang w:val="el-GR"/>
              </w:rPr>
            </w:pP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Περιγραφή </w:t>
            </w:r>
            <w:r w:rsidR="00F90E65"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του Υλικού</w:t>
            </w:r>
            <w:r w:rsidR="00C8465E"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  <w:r w:rsidR="00AF1821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ρόγραμμα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8173D9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εμπνεύστηκε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ό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μια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αληθινή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διάσωση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ου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ευνόησε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την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δημιουργία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της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73974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γνωστής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τηλεο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τικής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σειράς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στον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κόσμο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, "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</w:rPr>
              <w:t>Baywatch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".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Διατίθεται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ό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την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Ένωση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Αθλητικής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Ναυαγοσωστικής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Ελλάδος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εκ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αιδευτικό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σύγγραμμα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και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αιχνίδια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8173D9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τ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ου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τελούν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υ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ό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την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αιγίδα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σημαντικών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8173D9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ημεδαπών/αλλοδαπών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οργανισμών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201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5,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συμ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εριλήφθηκε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Εθνικό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Πρόγραμμα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Ασφάλειας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Νερό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ου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εκ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όνησε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ο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Δρ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Στάθης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Αβραμίδης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στην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Γενική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Γραμματεία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Δημόσιας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Υγείας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8173D9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>–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Υ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8173D9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.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Υγείας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(</w:t>
            </w:r>
            <w:hyperlink r:id="rId8" w:history="1">
              <w:r w:rsidR="00EF76FB" w:rsidRPr="00F70288">
                <w:rPr>
                  <w:rStyle w:val="-"/>
                  <w:rFonts w:ascii="Century Gothic" w:eastAsia="Cambria" w:hAnsi="Century Gothic" w:cs="Calibri"/>
                  <w:sz w:val="22"/>
                  <w:szCs w:val="22"/>
                  <w:lang w:val="el-GR"/>
                </w:rPr>
                <w:t>π</w:t>
              </w:r>
              <w:r w:rsidR="00EF76FB" w:rsidRPr="00F70288">
                <w:rPr>
                  <w:rStyle w:val="-"/>
                  <w:rFonts w:ascii="Century Gothic" w:eastAsia="Cambria" w:hAnsi="Century Gothic" w:cs="Times New Roman"/>
                  <w:sz w:val="22"/>
                  <w:szCs w:val="22"/>
                  <w:lang w:val="el-GR"/>
                </w:rPr>
                <w:t>ερισσότερα</w:t>
              </w:r>
            </w:hyperlink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>).</w:t>
            </w:r>
            <w:r w:rsidR="00EF76FB" w:rsidRPr="00F70288">
              <w:rPr>
                <w:rFonts w:ascii="Century Gothic" w:eastAsia="Cambria" w:hAnsi="Century Gothic" w:cs="Calibri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</w:p>
          <w:p w:rsidR="00AF1821" w:rsidRPr="00AF1821" w:rsidRDefault="00AF1821" w:rsidP="00AF1821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  <w:p w:rsidR="001D477F" w:rsidRPr="00F70288" w:rsidRDefault="001D477F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:rsidR="001D477F" w:rsidRPr="008B6A96" w:rsidRDefault="001D477F" w:rsidP="00AF1821">
            <w:pPr>
              <w:pStyle w:val="1"/>
              <w:spacing w:before="0" w:after="0" w:line="240" w:lineRule="auto"/>
              <w:jc w:val="both"/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</w:pP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</w:t>
            </w:r>
            <w:r w:rsidR="00EF76FB"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  <w:r w:rsidR="00F8119A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Ναι. 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εριλαμβάνει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βιβλίο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</w:rPr>
              <w:t>power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</w:rPr>
              <w:t>point</w:t>
            </w:r>
            <w:r w:rsidR="00EF76FB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βεβαίωση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EF76FB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ίτευξης</w:t>
            </w:r>
            <w:r w:rsidR="00EF76FB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σε Ελληνικά και Αγγλικά.</w:t>
            </w:r>
            <w:r w:rsidR="008B6A96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Ψηφιακό: </w:t>
            </w:r>
            <w:r w:rsidR="00F8119A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Όχι.</w:t>
            </w:r>
          </w:p>
          <w:p w:rsidR="00190BCA" w:rsidRPr="00F70288" w:rsidRDefault="00190BCA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:rsidR="007919AA" w:rsidRPr="00F70288" w:rsidRDefault="007919AA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</w:t>
            </w:r>
            <w:r w:rsidR="00E01C17" w:rsidRPr="00F70288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όχοι</w:t>
            </w:r>
          </w:p>
          <w:p w:rsidR="00190BCA" w:rsidRPr="00F70288" w:rsidRDefault="00C51E6D" w:rsidP="00AF1821">
            <w:pPr>
              <w:spacing w:after="0" w:line="240" w:lineRule="auto"/>
              <w:jc w:val="both"/>
              <w:rPr>
                <w:rFonts w:ascii="Century Gothic" w:eastAsia="Cambria" w:hAnsi="Century Gothic" w:cs="Calibri"/>
                <w:color w:val="000000" w:themeColor="text1"/>
                <w:sz w:val="22"/>
                <w:lang w:val="el-GR"/>
              </w:rPr>
            </w:pPr>
            <w:r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Στόχος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του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προγράμματος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είναι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να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ροστατέψει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την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δημόσια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υγεία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ό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τραυματισμούς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στο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νερό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στην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Ελλάδα</w:t>
            </w:r>
            <w:r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AD4A0A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γείρει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την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φαντασία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των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αιδιών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με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αναφορές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στην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κολύμβηση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εφαρμοσμένη</w:t>
            </w:r>
            <w:r w:rsidR="005F1D88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ναυαγοσωστική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, π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ρώτη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βοήθεια</w:t>
            </w:r>
            <w:r w:rsidR="005F1D88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(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ιστορία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). </w:t>
            </w:r>
            <w:r w:rsidR="00AD4A0A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Π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ροσκαλεί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τους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μαθητές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να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διαγωνιστούν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σε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οικιλία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δοκιμασιών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ερεθισμάτων</w:t>
            </w:r>
            <w:r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δεξιοτήτων</w:t>
            </w:r>
            <w:r w:rsidR="005F1D88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 (π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αιχνίδια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)</w:t>
            </w:r>
            <w:r w:rsidR="005F1D88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Εκ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ονείται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με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 xml:space="preserve">ευελιξία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σε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αυλή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αίθουσα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νερό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ή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το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ίτι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με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σύγχρονη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ή</w:t>
            </w:r>
            <w:r w:rsidR="005F1D88" w:rsidRPr="00F70288">
              <w:rPr>
                <w:rFonts w:ascii="Century Gothic" w:eastAsia="Cambria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ασύγχρονη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διδασκαλία</w:t>
            </w:r>
            <w:r w:rsidR="005F1D88" w:rsidRPr="00F70288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δια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ζώσης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ή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εξ΄α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π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shd w:val="clear" w:color="auto" w:fill="FFFFFF"/>
                <w:lang w:val="el-GR"/>
              </w:rPr>
              <w:t>οστάσεως</w:t>
            </w:r>
            <w:r w:rsidR="005F1D88" w:rsidRPr="00F70288">
              <w:rPr>
                <w:rFonts w:ascii="Century Gothic" w:eastAsia="Cambria" w:hAnsi="Century Gothic" w:cs="Calibri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Σ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έβεται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την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οικιλομορφία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του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εγκεφαλικού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συστήματος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ου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ε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>π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ιζητά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π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λούσια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αισθητηριακά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ερεθίσματα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Είναι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/>
              </w:rPr>
              <w:t>διαθεματικό</w:t>
            </w:r>
            <w:r w:rsidR="005F1D88" w:rsidRPr="00F70288">
              <w:rPr>
                <w:rFonts w:ascii="Century Gothic" w:hAnsi="Century Gothic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για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την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μείωση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του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λειτουργικού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αναλφαβητισμού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της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νεολαίας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(π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ροώθηση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γλωσσικού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κινητικού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φυσικού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5F1D88" w:rsidRPr="00F70288">
              <w:rPr>
                <w:rFonts w:ascii="Century Gothic" w:hAnsi="Century Gothic" w:cs="Times New Roman"/>
                <w:color w:val="000000" w:themeColor="text1"/>
                <w:sz w:val="22"/>
                <w:szCs w:val="22"/>
                <w:lang w:val="el-GR" w:eastAsia="el-GR"/>
              </w:rPr>
              <w:t>εγγραματισμού</w:t>
            </w:r>
            <w:r w:rsidR="005F1D88" w:rsidRPr="00F70288">
              <w:rPr>
                <w:rFonts w:ascii="Century Gothic" w:hAnsi="Century Gothic" w:cs="Calisto MT"/>
                <w:color w:val="000000" w:themeColor="text1"/>
                <w:sz w:val="22"/>
                <w:szCs w:val="22"/>
                <w:lang w:val="el-GR" w:eastAsia="el-GR"/>
              </w:rPr>
              <w:t xml:space="preserve">). </w:t>
            </w:r>
          </w:p>
          <w:p w:rsidR="00EA3690" w:rsidRDefault="00EA3690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:rsidR="003578FB" w:rsidRPr="00EA3690" w:rsidRDefault="00A4318E" w:rsidP="00AF1821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EA369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:rsidR="00EA3690" w:rsidRDefault="00F70288" w:rsidP="00AF1821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sz w:val="22"/>
                <w:lang w:val="el-GR"/>
              </w:rPr>
            </w:pP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Η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αξιολόγηση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γίνεται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α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>π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ό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τον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εκ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>π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αιδευτικό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>, π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ου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βαθμολογεί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τους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μαθητές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για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την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ε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>π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ίδοση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τους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στις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διάφορες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 xml:space="preserve"> </w:t>
            </w:r>
            <w:r w:rsidRPr="00F70288">
              <w:rPr>
                <w:rFonts w:ascii="Century Gothic" w:hAnsi="Century Gothic" w:cs="Times New Roman"/>
                <w:color w:val="auto"/>
                <w:spacing w:val="-1"/>
                <w:sz w:val="22"/>
                <w:szCs w:val="22"/>
                <w:lang w:val="el-GR"/>
              </w:rPr>
              <w:t>δοκιμασίες</w:t>
            </w:r>
            <w:r w:rsidRPr="00F70288">
              <w:rPr>
                <w:rFonts w:ascii="Century Gothic" w:hAnsi="Century Gothic" w:cs="Calisto MT"/>
                <w:color w:val="auto"/>
                <w:spacing w:val="-1"/>
                <w:sz w:val="22"/>
                <w:szCs w:val="22"/>
                <w:lang w:val="el-GR"/>
              </w:rPr>
              <w:t>.</w:t>
            </w:r>
            <w:r w:rsidR="00EA3690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EA3690" w:rsidRDefault="00EA3690" w:rsidP="00AF1821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sz w:val="22"/>
                <w:lang w:val="el-GR"/>
              </w:rPr>
            </w:pPr>
          </w:p>
          <w:p w:rsidR="007A7084" w:rsidRPr="00F70288" w:rsidRDefault="00EA3690" w:rsidP="00AF1821">
            <w:pPr>
              <w:spacing w:after="0" w:line="240" w:lineRule="auto"/>
              <w:jc w:val="both"/>
              <w:rPr>
                <w:rFonts w:ascii="Century Gothic" w:hAnsi="Century Gothic" w:cs="Calibri"/>
                <w:bCs/>
                <w:color w:val="auto"/>
                <w:sz w:val="22"/>
                <w:lang w:val="el-GR"/>
              </w:rPr>
            </w:pPr>
            <w:r w:rsidRPr="00EA3690">
              <w:rPr>
                <w:rFonts w:ascii="Century Gothic" w:hAnsi="Century Gothic" w:cs="Calibri"/>
                <w:b/>
                <w:color w:val="983620" w:themeColor="accent2"/>
                <w:sz w:val="22"/>
                <w:szCs w:val="22"/>
                <w:lang w:val="el-GR"/>
              </w:rPr>
              <w:t>Περιλαμβάνει</w:t>
            </w:r>
            <w:r w:rsidRPr="00EA3690">
              <w:rPr>
                <w:rFonts w:ascii="Century Gothic" w:hAnsi="Century Gothic" w:cs="Calibri"/>
                <w:b/>
                <w:color w:val="983620" w:themeColor="accent2"/>
                <w:sz w:val="22"/>
                <w:szCs w:val="22"/>
              </w:rPr>
              <w:t xml:space="preserve">/ </w:t>
            </w:r>
            <w:r w:rsidRPr="00EA3690">
              <w:rPr>
                <w:rFonts w:ascii="Century Gothic" w:hAnsi="Century Gothic" w:cs="Calibri"/>
                <w:b/>
                <w:color w:val="983620" w:themeColor="accent2"/>
                <w:sz w:val="22"/>
                <w:szCs w:val="22"/>
                <w:lang w:val="el-GR"/>
              </w:rPr>
              <w:t>Υποστηρικτικό υλικό</w:t>
            </w: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: </w:t>
            </w:r>
            <w:r w:rsidRPr="00F70288">
              <w:rPr>
                <w:rFonts w:ascii="Century Gothic" w:eastAsia="Cambria" w:hAnsi="Century Gothic" w:cs="Times New Roman"/>
                <w:color w:val="000000" w:themeColor="text1"/>
                <w:sz w:val="22"/>
                <w:szCs w:val="22"/>
                <w:lang w:val="el-GR"/>
              </w:rPr>
              <w:t>Όχι.</w:t>
            </w:r>
          </w:p>
        </w:tc>
        <w:tc>
          <w:tcPr>
            <w:tcW w:w="190" w:type="pct"/>
            <w:gridSpan w:val="3"/>
          </w:tcPr>
          <w:p w:rsidR="0026113B" w:rsidRPr="00821720" w:rsidRDefault="0026113B" w:rsidP="00AF1821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1691" w:type="pct"/>
          </w:tcPr>
          <w:p w:rsidR="00A4318E" w:rsidRPr="00821720" w:rsidRDefault="00A4318E" w:rsidP="00AF1821">
            <w:pPr>
              <w:pStyle w:val="20"/>
              <w:spacing w:before="0" w:after="0" w:line="240" w:lineRule="auto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:rsidR="00DA2A6A" w:rsidRPr="00821720" w:rsidRDefault="00DA2A6A" w:rsidP="00AF1821">
            <w:pPr>
              <w:pStyle w:val="20"/>
              <w:spacing w:before="0" w:after="0" w:line="240" w:lineRule="auto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:rsidR="00A4318E" w:rsidRPr="00821720" w:rsidRDefault="00A4318E" w:rsidP="00AF1821">
            <w:pPr>
              <w:pStyle w:val="20"/>
              <w:spacing w:before="0" w:after="0" w:line="240" w:lineRule="auto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:rsidR="002E4E12" w:rsidRPr="00821720" w:rsidRDefault="002E4E12" w:rsidP="00AF1821">
            <w:pPr>
              <w:pStyle w:val="a6"/>
              <w:spacing w:line="240" w:lineRule="auto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:rsidR="007919AA" w:rsidRPr="00821720" w:rsidRDefault="007919AA" w:rsidP="00AF1821">
            <w:pPr>
              <w:pStyle w:val="a6"/>
              <w:spacing w:line="240" w:lineRule="auto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:rsidR="00A4318E" w:rsidRPr="00821720" w:rsidRDefault="00A4318E" w:rsidP="00AF1821">
            <w:pPr>
              <w:pStyle w:val="a6"/>
              <w:spacing w:line="240" w:lineRule="auto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:rsidR="00A4318E" w:rsidRPr="00821720" w:rsidRDefault="00A4318E" w:rsidP="00AF1821">
            <w:pPr>
              <w:pStyle w:val="a6"/>
              <w:spacing w:line="240" w:lineRule="auto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</w:tr>
      <w:bookmarkEnd w:id="0"/>
      <w:bookmarkEnd w:id="2"/>
    </w:tbl>
    <w:p w:rsidR="001D477F" w:rsidRPr="00F8119A" w:rsidRDefault="001D477F" w:rsidP="00E6562E">
      <w:pPr>
        <w:pStyle w:val="1"/>
        <w:spacing w:before="0" w:after="0" w:line="240" w:lineRule="auto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</w:p>
    <w:sectPr w:rsidR="001D477F" w:rsidRPr="00F8119A" w:rsidSect="00C20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21F" w:rsidRDefault="0048521F">
      <w:pPr>
        <w:spacing w:after="0" w:line="240" w:lineRule="auto"/>
      </w:pPr>
      <w:r>
        <w:separator/>
      </w:r>
    </w:p>
  </w:endnote>
  <w:endnote w:type="continuationSeparator" w:id="0">
    <w:p w:rsidR="0048521F" w:rsidRDefault="0048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84" w:rsidRPr="006168DA" w:rsidRDefault="007A7084" w:rsidP="006168DA">
    <w:pPr>
      <w:pStyle w:val="a8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21F" w:rsidRDefault="0048521F">
      <w:pPr>
        <w:spacing w:after="0" w:line="240" w:lineRule="auto"/>
      </w:pPr>
      <w:r>
        <w:separator/>
      </w:r>
    </w:p>
  </w:footnote>
  <w:footnote w:type="continuationSeparator" w:id="0">
    <w:p w:rsidR="0048521F" w:rsidRDefault="0048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6BDA"/>
    <w:rsid w:val="00062EFE"/>
    <w:rsid w:val="00073991"/>
    <w:rsid w:val="00090017"/>
    <w:rsid w:val="000932CB"/>
    <w:rsid w:val="000E14DF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60197"/>
    <w:rsid w:val="0026113B"/>
    <w:rsid w:val="002B3238"/>
    <w:rsid w:val="002C63E2"/>
    <w:rsid w:val="002E4E12"/>
    <w:rsid w:val="002F1886"/>
    <w:rsid w:val="002F444C"/>
    <w:rsid w:val="003421A5"/>
    <w:rsid w:val="003578FB"/>
    <w:rsid w:val="003606E0"/>
    <w:rsid w:val="00384A08"/>
    <w:rsid w:val="004165F3"/>
    <w:rsid w:val="0044266D"/>
    <w:rsid w:val="0048521F"/>
    <w:rsid w:val="004A5130"/>
    <w:rsid w:val="004D4721"/>
    <w:rsid w:val="004E3499"/>
    <w:rsid w:val="0051692A"/>
    <w:rsid w:val="0053256E"/>
    <w:rsid w:val="0054371C"/>
    <w:rsid w:val="0056227A"/>
    <w:rsid w:val="00573609"/>
    <w:rsid w:val="00573974"/>
    <w:rsid w:val="005A0A51"/>
    <w:rsid w:val="005C40BD"/>
    <w:rsid w:val="005F1D88"/>
    <w:rsid w:val="006168DA"/>
    <w:rsid w:val="0067573E"/>
    <w:rsid w:val="006E5B6B"/>
    <w:rsid w:val="00714224"/>
    <w:rsid w:val="00782074"/>
    <w:rsid w:val="007919AA"/>
    <w:rsid w:val="00792D99"/>
    <w:rsid w:val="007A7084"/>
    <w:rsid w:val="00817121"/>
    <w:rsid w:val="008173D9"/>
    <w:rsid w:val="00821720"/>
    <w:rsid w:val="008315C6"/>
    <w:rsid w:val="00853948"/>
    <w:rsid w:val="00871D49"/>
    <w:rsid w:val="00893424"/>
    <w:rsid w:val="008A152C"/>
    <w:rsid w:val="008A3D93"/>
    <w:rsid w:val="008B6A96"/>
    <w:rsid w:val="008B714F"/>
    <w:rsid w:val="008C27BA"/>
    <w:rsid w:val="008C2A28"/>
    <w:rsid w:val="009042A3"/>
    <w:rsid w:val="00940596"/>
    <w:rsid w:val="0096445E"/>
    <w:rsid w:val="0099659D"/>
    <w:rsid w:val="009D619F"/>
    <w:rsid w:val="009F709B"/>
    <w:rsid w:val="00A03075"/>
    <w:rsid w:val="00A4318E"/>
    <w:rsid w:val="00A52A7F"/>
    <w:rsid w:val="00AD4A0A"/>
    <w:rsid w:val="00AE776C"/>
    <w:rsid w:val="00AF1821"/>
    <w:rsid w:val="00AF28CB"/>
    <w:rsid w:val="00B06ED7"/>
    <w:rsid w:val="00B64F98"/>
    <w:rsid w:val="00BC41D7"/>
    <w:rsid w:val="00BE0A29"/>
    <w:rsid w:val="00C2018B"/>
    <w:rsid w:val="00C3208C"/>
    <w:rsid w:val="00C34009"/>
    <w:rsid w:val="00C51E6D"/>
    <w:rsid w:val="00C600D1"/>
    <w:rsid w:val="00C64A94"/>
    <w:rsid w:val="00C660B1"/>
    <w:rsid w:val="00C72B69"/>
    <w:rsid w:val="00C8465E"/>
    <w:rsid w:val="00C96716"/>
    <w:rsid w:val="00CA04D7"/>
    <w:rsid w:val="00CC0731"/>
    <w:rsid w:val="00D350A4"/>
    <w:rsid w:val="00D52277"/>
    <w:rsid w:val="00DA2A6A"/>
    <w:rsid w:val="00E01C17"/>
    <w:rsid w:val="00E20E90"/>
    <w:rsid w:val="00E430ED"/>
    <w:rsid w:val="00E6562E"/>
    <w:rsid w:val="00E80A26"/>
    <w:rsid w:val="00EA0FAA"/>
    <w:rsid w:val="00EA3690"/>
    <w:rsid w:val="00EC2776"/>
    <w:rsid w:val="00EE691C"/>
    <w:rsid w:val="00EF76FB"/>
    <w:rsid w:val="00F02CA7"/>
    <w:rsid w:val="00F277E6"/>
    <w:rsid w:val="00F445ED"/>
    <w:rsid w:val="00F56FB8"/>
    <w:rsid w:val="00F70288"/>
    <w:rsid w:val="00F73F39"/>
    <w:rsid w:val="00F8119A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FA6545B9-CC9B-44BB-AC36-C466F186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gr/articles/ethniko-programma-asfaleias-sto-nero/3346-ethniko-programma-asfaleias-sto-ne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portlifesaving.blogspot.com/2015/06/a-chance-for-children.htm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107A49"/>
    <w:rsid w:val="00206FE3"/>
    <w:rsid w:val="002A42DE"/>
    <w:rsid w:val="002C1FDD"/>
    <w:rsid w:val="003347D8"/>
    <w:rsid w:val="0039089D"/>
    <w:rsid w:val="003A23C0"/>
    <w:rsid w:val="006D620F"/>
    <w:rsid w:val="00835C72"/>
    <w:rsid w:val="00900943"/>
    <w:rsid w:val="00A17A50"/>
    <w:rsid w:val="00AD667E"/>
    <w:rsid w:val="00B60A10"/>
    <w:rsid w:val="00BD54D9"/>
    <w:rsid w:val="00C84E74"/>
    <w:rsid w:val="00CC7279"/>
    <w:rsid w:val="00D367D7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«Μια Ευκαιρία Στα Παιδιά»
ΦΟΡΕΑΣ: Ένωση Αθλητικής Ναυαγοσωστικής Ελλάδος</vt:lpstr>
      <vt:lpstr>ΤΙΤΛΟΣ: «….»
ΦΟΡΕΑΣ: ….</vt:lpstr>
    </vt:vector>
  </TitlesOfParts>
  <Company/>
  <LinksUpToDate>false</LinksUpToDate>
  <CharactersWithSpaces>2123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«Μια Ευκαιρία Στα Παιδιά»
ΦΟΡΕΑΣ: Ένωση Αθλητικής Ναυαγοσωστικής Ελλάδος</dc:title>
  <dc:creator>Theodora Asteri</dc:creator>
  <cp:lastModifiedBy>Αγγελιδάκη Μαρία</cp:lastModifiedBy>
  <cp:revision>2</cp:revision>
  <dcterms:created xsi:type="dcterms:W3CDTF">2021-10-08T05:47:00Z</dcterms:created>
  <dcterms:modified xsi:type="dcterms:W3CDTF">2021-10-08T05:47:00Z</dcterms:modified>
</cp:coreProperties>
</file>