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91"/>
        <w:tblW w:w="4858" w:type="pct"/>
        <w:tblLayout w:type="fixed"/>
        <w:tblLook w:val="04A0" w:firstRow="1" w:lastRow="0" w:firstColumn="1" w:lastColumn="0" w:noHBand="0" w:noVBand="1"/>
      </w:tblPr>
      <w:tblGrid>
        <w:gridCol w:w="140"/>
        <w:gridCol w:w="6778"/>
        <w:gridCol w:w="175"/>
        <w:gridCol w:w="237"/>
        <w:gridCol w:w="9"/>
        <w:gridCol w:w="3434"/>
      </w:tblGrid>
      <w:tr w:rsidR="004A1F16" w:rsidTr="009371DF">
        <w:tc>
          <w:tcPr>
            <w:tcW w:w="3292" w:type="pct"/>
            <w:gridSpan w:val="3"/>
            <w:shd w:val="clear" w:color="auto" w:fill="C0504D" w:themeFill="accent2"/>
          </w:tcPr>
          <w:p w:rsidR="004A1F16" w:rsidRDefault="00D9653C" w:rsidP="009371DF">
            <w:pPr>
              <w:pStyle w:val="a5"/>
            </w:pPr>
            <w:r>
              <w:t>C</w:t>
            </w:r>
            <w:r w:rsidR="004A1F16">
              <w:t>ali</w:t>
            </w:r>
          </w:p>
        </w:tc>
        <w:tc>
          <w:tcPr>
            <w:tcW w:w="110" w:type="pct"/>
          </w:tcPr>
          <w:p w:rsidR="004A1F16" w:rsidRDefault="004A1F16" w:rsidP="009371DF">
            <w:pPr>
              <w:pStyle w:val="a5"/>
            </w:pPr>
          </w:p>
        </w:tc>
        <w:tc>
          <w:tcPr>
            <w:tcW w:w="1598" w:type="pct"/>
            <w:gridSpan w:val="2"/>
            <w:shd w:val="clear" w:color="auto" w:fill="7F7F7F" w:themeFill="text1" w:themeFillTint="80"/>
          </w:tcPr>
          <w:p w:rsidR="004A1F16" w:rsidRDefault="004A1F16" w:rsidP="009371DF">
            <w:pPr>
              <w:pStyle w:val="a5"/>
            </w:pPr>
          </w:p>
        </w:tc>
      </w:tr>
      <w:tr w:rsidR="004A1F16" w:rsidRPr="00C27731" w:rsidTr="009371DF">
        <w:trPr>
          <w:trHeight w:val="2069"/>
        </w:trPr>
        <w:tc>
          <w:tcPr>
            <w:tcW w:w="3292" w:type="pct"/>
            <w:gridSpan w:val="3"/>
            <w:vAlign w:val="bottom"/>
          </w:tcPr>
          <w:p w:rsidR="004A1F16" w:rsidRPr="0063697D" w:rsidRDefault="002F0EF8" w:rsidP="009371DF">
            <w:pPr>
              <w:pStyle w:val="a7"/>
              <w:jc w:val="center"/>
              <w:rPr>
                <w:szCs w:val="72"/>
                <w:lang w:val="el-GR"/>
              </w:rPr>
            </w:pPr>
            <w:sdt>
              <w:sdtPr>
                <w:rPr>
                  <w:rFonts w:cstheme="minorHAnsi"/>
                  <w:sz w:val="40"/>
                  <w:szCs w:val="40"/>
                  <w:lang w:val="el-GR"/>
                </w:rPr>
                <w:alias w:val="Title"/>
                <w:tag w:val=""/>
                <w:id w:val="-841541200"/>
                <w:placeholder>
                  <w:docPart w:val="266ABAAB05E84BC29173A61EF58631E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6A4804" w:rsidRPr="00B12487">
                  <w:rPr>
                    <w:rFonts w:cstheme="minorHAnsi"/>
                    <w:sz w:val="40"/>
                    <w:szCs w:val="40"/>
                    <w:lang w:val="el-GR"/>
                  </w:rPr>
                  <w:t xml:space="preserve">«Η Λίμνη Πολυφύτου το 2030 – Συζητάμε για το μέλλον της Λίμνης μας» </w:t>
                </w:r>
                <w:r w:rsidR="00B12487">
                  <w:rPr>
                    <w:rFonts w:cstheme="minorHAnsi"/>
                    <w:sz w:val="40"/>
                    <w:szCs w:val="40"/>
                    <w:lang w:val="el-GR"/>
                  </w:rPr>
                  <w:br/>
                </w:r>
                <w:r w:rsidR="00B12487">
                  <w:rPr>
                    <w:rFonts w:cstheme="minorHAnsi"/>
                    <w:sz w:val="40"/>
                    <w:szCs w:val="40"/>
                    <w:lang w:val="el-GR"/>
                  </w:rPr>
                  <w:br/>
                </w:r>
                <w:r w:rsidR="00B12487" w:rsidRPr="00B12487">
                  <w:rPr>
                    <w:rFonts w:cstheme="minorHAnsi"/>
                    <w:sz w:val="40"/>
                    <w:szCs w:val="40"/>
                  </w:rPr>
                  <w:t>M</w:t>
                </w:r>
                <w:proofErr w:type="spellStart"/>
                <w:r w:rsidR="00B12487" w:rsidRPr="00B12487">
                  <w:rPr>
                    <w:rFonts w:cstheme="minorHAnsi"/>
                    <w:sz w:val="40"/>
                    <w:szCs w:val="40"/>
                    <w:lang w:val="el-GR"/>
                  </w:rPr>
                  <w:t>αρία</w:t>
                </w:r>
                <w:proofErr w:type="spellEnd"/>
                <w:r w:rsidR="00B12487" w:rsidRPr="00B12487">
                  <w:rPr>
                    <w:rFonts w:cstheme="minorHAnsi"/>
                    <w:sz w:val="40"/>
                    <w:szCs w:val="40"/>
                    <w:lang w:val="el-GR"/>
                  </w:rPr>
                  <w:t xml:space="preserve"> Μαυροπούλου -</w:t>
                </w:r>
                <w:r w:rsidR="00381196">
                  <w:rPr>
                    <w:rFonts w:cstheme="minorHAnsi"/>
                    <w:sz w:val="40"/>
                    <w:szCs w:val="40"/>
                    <w:lang w:val="el-GR"/>
                  </w:rPr>
                  <w:t xml:space="preserve"> </w:t>
                </w:r>
                <w:r w:rsidR="00B12487" w:rsidRPr="00B12487">
                  <w:rPr>
                    <w:rFonts w:cstheme="minorHAnsi"/>
                    <w:sz w:val="40"/>
                    <w:szCs w:val="40"/>
                    <w:lang w:val="el-GR"/>
                  </w:rPr>
                  <w:t xml:space="preserve">Μέλος Παιδαγωγικής Ομάδας Κ.Π.Ε </w:t>
                </w:r>
                <w:proofErr w:type="spellStart"/>
                <w:r w:rsidR="00B12487" w:rsidRPr="00B12487">
                  <w:rPr>
                    <w:rFonts w:cstheme="minorHAnsi"/>
                    <w:sz w:val="40"/>
                    <w:szCs w:val="40"/>
                    <w:lang w:val="el-GR"/>
                  </w:rPr>
                  <w:t>Βελβεντού</w:t>
                </w:r>
                <w:proofErr w:type="spellEnd"/>
                <w:r w:rsidR="00B12487" w:rsidRPr="00B12487">
                  <w:rPr>
                    <w:rFonts w:cstheme="minorHAnsi"/>
                    <w:sz w:val="40"/>
                    <w:szCs w:val="40"/>
                    <w:lang w:val="el-GR"/>
                  </w:rPr>
                  <w:t xml:space="preserve">-Σιάτιστας – Μαρία Κοντούλα </w:t>
                </w:r>
                <w:r w:rsidR="00B12487">
                  <w:rPr>
                    <w:rFonts w:cstheme="minorHAnsi"/>
                    <w:sz w:val="40"/>
                    <w:szCs w:val="40"/>
                    <w:lang w:val="el-GR"/>
                  </w:rPr>
                  <w:t>–</w:t>
                </w:r>
                <w:r w:rsidR="00B12487" w:rsidRPr="00B12487">
                  <w:rPr>
                    <w:rFonts w:cstheme="minorHAnsi"/>
                    <w:sz w:val="40"/>
                    <w:szCs w:val="40"/>
                    <w:lang w:val="el-GR"/>
                  </w:rPr>
                  <w:t xml:space="preserve"> </w:t>
                </w:r>
                <w:r w:rsidR="00B12487">
                  <w:rPr>
                    <w:rFonts w:cstheme="minorHAnsi"/>
                    <w:sz w:val="40"/>
                    <w:szCs w:val="40"/>
                    <w:lang w:val="el-GR"/>
                  </w:rPr>
                  <w:t>Εκπαιδευτικός ΠΕ0405</w:t>
                </w:r>
              </w:sdtContent>
            </w:sdt>
          </w:p>
        </w:tc>
        <w:tc>
          <w:tcPr>
            <w:tcW w:w="110" w:type="pct"/>
            <w:vAlign w:val="bottom"/>
          </w:tcPr>
          <w:p w:rsidR="004A1F16" w:rsidRPr="0063697D" w:rsidRDefault="004A1F16" w:rsidP="009371DF">
            <w:pPr>
              <w:rPr>
                <w:lang w:val="el-GR"/>
              </w:rPr>
            </w:pPr>
          </w:p>
        </w:tc>
        <w:tc>
          <w:tcPr>
            <w:tcW w:w="1598" w:type="pct"/>
            <w:gridSpan w:val="2"/>
            <w:vAlign w:val="bottom"/>
          </w:tcPr>
          <w:p w:rsidR="004A1F16" w:rsidRPr="00B054D6" w:rsidRDefault="004A1F16" w:rsidP="009371DF">
            <w:pPr>
              <w:pStyle w:val="CourseDetails"/>
              <w:rPr>
                <w:lang w:val="el-GR"/>
              </w:rPr>
            </w:pPr>
            <w:r w:rsidRPr="00B054D6">
              <w:rPr>
                <w:lang w:val="el-GR"/>
              </w:rPr>
              <w:t>Θεματική: Περιβάλλον</w:t>
            </w:r>
          </w:p>
          <w:p w:rsidR="004A1F16" w:rsidRPr="00B054D6" w:rsidRDefault="004A1F16" w:rsidP="009371DF">
            <w:pPr>
              <w:pStyle w:val="CourseDetails"/>
              <w:rPr>
                <w:lang w:val="el-GR"/>
              </w:rPr>
            </w:pPr>
            <w:proofErr w:type="spellStart"/>
            <w:r w:rsidRPr="00B054D6">
              <w:rPr>
                <w:lang w:val="el-GR"/>
              </w:rPr>
              <w:t>Υποθεματική</w:t>
            </w:r>
            <w:proofErr w:type="spellEnd"/>
            <w:r w:rsidRPr="00B054D6">
              <w:rPr>
                <w:lang w:val="el-GR"/>
              </w:rPr>
              <w:t xml:space="preserve">: </w:t>
            </w:r>
            <w:r w:rsidR="007F1913" w:rsidRPr="00636BF9">
              <w:rPr>
                <w:lang w:val="el-GR"/>
              </w:rPr>
              <w:t xml:space="preserve">Παγκόσμια Φυσική Κληρονομιά και </w:t>
            </w:r>
            <w:proofErr w:type="spellStart"/>
            <w:r w:rsidR="007F1913" w:rsidRPr="00636BF9">
              <w:rPr>
                <w:lang w:val="el-GR"/>
              </w:rPr>
              <w:t>Αειφορία</w:t>
            </w:r>
            <w:proofErr w:type="spellEnd"/>
          </w:p>
          <w:p w:rsidR="00345E26" w:rsidRDefault="004A1F16" w:rsidP="009371DF">
            <w:pPr>
              <w:pStyle w:val="CourseDetails"/>
              <w:rPr>
                <w:lang w:val="el-GR"/>
              </w:rPr>
            </w:pPr>
            <w:r w:rsidRPr="00B054D6">
              <w:rPr>
                <w:lang w:val="el-GR"/>
              </w:rPr>
              <w:t>Απε</w:t>
            </w:r>
            <w:r w:rsidR="007F1913" w:rsidRPr="00B054D6">
              <w:rPr>
                <w:lang w:val="el-GR"/>
              </w:rPr>
              <w:t xml:space="preserve">υθύνεται σε μαθητές/μαθήτριες: </w:t>
            </w:r>
          </w:p>
          <w:p w:rsidR="004A1F16" w:rsidRPr="00B054D6" w:rsidRDefault="00D43A4A" w:rsidP="009371DF">
            <w:pPr>
              <w:pStyle w:val="CourseDetails"/>
              <w:rPr>
                <w:lang w:val="el-GR"/>
              </w:rPr>
            </w:pPr>
            <w:proofErr w:type="spellStart"/>
            <w:r w:rsidRPr="00B054D6">
              <w:rPr>
                <w:lang w:val="el-GR"/>
              </w:rPr>
              <w:t>Β΄και</w:t>
            </w:r>
            <w:proofErr w:type="spellEnd"/>
            <w:r w:rsidRPr="00B054D6">
              <w:rPr>
                <w:lang w:val="el-GR"/>
              </w:rPr>
              <w:t xml:space="preserve"> Γ’ </w:t>
            </w:r>
            <w:r w:rsidR="00430E76" w:rsidRPr="00B054D6">
              <w:rPr>
                <w:lang w:val="el-GR"/>
              </w:rPr>
              <w:t>Γ</w:t>
            </w:r>
            <w:r w:rsidR="00345E26">
              <w:rPr>
                <w:lang w:val="el-GR"/>
              </w:rPr>
              <w:t>υμνασίου</w:t>
            </w:r>
          </w:p>
          <w:p w:rsidR="00186EAE" w:rsidRDefault="004A1F16" w:rsidP="00186EAE">
            <w:pPr>
              <w:pStyle w:val="CourseDetails"/>
              <w:rPr>
                <w:lang w:val="el-GR"/>
              </w:rPr>
            </w:pPr>
            <w:r w:rsidRPr="00B054D6">
              <w:rPr>
                <w:lang w:val="el-GR"/>
              </w:rPr>
              <w:t xml:space="preserve">Διάρκεια στο τετράμηνο: </w:t>
            </w:r>
            <w:r w:rsidR="00186EAE">
              <w:rPr>
                <w:lang w:val="el-GR"/>
              </w:rPr>
              <w:t xml:space="preserve"> </w:t>
            </w:r>
            <w:r w:rsidR="007F1913" w:rsidRPr="00B054D6">
              <w:rPr>
                <w:lang w:val="el-GR"/>
              </w:rPr>
              <w:t xml:space="preserve"> </w:t>
            </w:r>
          </w:p>
          <w:p w:rsidR="004A1F16" w:rsidRPr="00B054D6" w:rsidRDefault="00094CF9" w:rsidP="00186EAE">
            <w:pPr>
              <w:pStyle w:val="CourseDetails"/>
              <w:rPr>
                <w:lang w:val="el-GR"/>
              </w:rPr>
            </w:pPr>
            <w:r w:rsidRPr="00B054D6">
              <w:rPr>
                <w:lang w:val="el-GR"/>
              </w:rPr>
              <w:t>6</w:t>
            </w:r>
            <w:r w:rsidR="00186EAE" w:rsidRPr="00B054D6">
              <w:rPr>
                <w:lang w:val="el-GR"/>
              </w:rPr>
              <w:t xml:space="preserve"> </w:t>
            </w:r>
            <w:r w:rsidR="00186EAE">
              <w:rPr>
                <w:lang w:val="el-GR"/>
              </w:rPr>
              <w:t xml:space="preserve">τρίωρα </w:t>
            </w:r>
            <w:r w:rsidR="00186EAE" w:rsidRPr="00B054D6">
              <w:rPr>
                <w:lang w:val="el-GR"/>
              </w:rPr>
              <w:t>εργαστήρ</w:t>
            </w:r>
            <w:r w:rsidR="00186EAE">
              <w:rPr>
                <w:lang w:val="el-GR"/>
              </w:rPr>
              <w:t>ια</w:t>
            </w:r>
          </w:p>
        </w:tc>
      </w:tr>
      <w:tr w:rsidR="004A1F16" w:rsidRPr="00CF63E5" w:rsidTr="009371DF">
        <w:trPr>
          <w:trHeight w:val="100"/>
        </w:trPr>
        <w:tc>
          <w:tcPr>
            <w:tcW w:w="3292" w:type="pct"/>
            <w:gridSpan w:val="3"/>
            <w:shd w:val="clear" w:color="auto" w:fill="C0504D" w:themeFill="accent2"/>
          </w:tcPr>
          <w:p w:rsidR="004A1F16" w:rsidRPr="0051692A" w:rsidRDefault="00FA4ACC" w:rsidP="009371DF">
            <w:pPr>
              <w:pStyle w:val="a5"/>
              <w:rPr>
                <w:lang w:val="el-GR"/>
              </w:rPr>
            </w:pPr>
            <w:r>
              <w:rPr>
                <w:lang w:val="el-GR"/>
              </w:rPr>
              <w:t>Ο φ</w:t>
            </w:r>
          </w:p>
        </w:tc>
        <w:tc>
          <w:tcPr>
            <w:tcW w:w="110" w:type="pct"/>
          </w:tcPr>
          <w:p w:rsidR="004A1F16" w:rsidRPr="0051692A" w:rsidRDefault="004A1F16" w:rsidP="009371DF">
            <w:pPr>
              <w:pStyle w:val="a5"/>
              <w:rPr>
                <w:lang w:val="el-GR"/>
              </w:rPr>
            </w:pPr>
          </w:p>
        </w:tc>
        <w:tc>
          <w:tcPr>
            <w:tcW w:w="1598" w:type="pct"/>
            <w:gridSpan w:val="2"/>
            <w:shd w:val="clear" w:color="auto" w:fill="7F7F7F" w:themeFill="text1" w:themeFillTint="80"/>
          </w:tcPr>
          <w:p w:rsidR="004A1F16" w:rsidRPr="0051692A" w:rsidRDefault="007F1913" w:rsidP="009371DF">
            <w:pPr>
              <w:pStyle w:val="a5"/>
              <w:rPr>
                <w:lang w:val="el-GR"/>
              </w:rPr>
            </w:pPr>
            <w:proofErr w:type="spellStart"/>
            <w:r>
              <w:rPr>
                <w:lang w:val="el-GR"/>
              </w:rPr>
              <w:t>ύνολο</w:t>
            </w:r>
            <w:proofErr w:type="spellEnd"/>
          </w:p>
        </w:tc>
      </w:tr>
      <w:tr w:rsidR="004A1F16" w:rsidRPr="00C27731" w:rsidTr="009371DF">
        <w:trPr>
          <w:gridBefore w:val="1"/>
          <w:wBefore w:w="65" w:type="pct"/>
          <w:trHeight w:val="2160"/>
        </w:trPr>
        <w:tc>
          <w:tcPr>
            <w:tcW w:w="3146" w:type="pct"/>
          </w:tcPr>
          <w:p w:rsidR="004A1F16" w:rsidRPr="00594402" w:rsidRDefault="004A1F16" w:rsidP="009371DF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bookmarkStart w:id="0" w:name="_Toc261004494"/>
            <w:bookmarkStart w:id="1" w:name="_Toc261004492"/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Περιγραφή (50-100 λέξεις)</w:t>
            </w:r>
          </w:p>
          <w:p w:rsidR="001C1F61" w:rsidRPr="00594402" w:rsidRDefault="001C1F61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</w:p>
          <w:p w:rsidR="00CF3958" w:rsidRPr="00594402" w:rsidRDefault="00CF63E5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Το εργαστήριο είναι μια εκπαιδευτική, διαθεματική προσέγγιση σε ένα θέμα που θα μπορούσε να απασχολήσει την τοπική κοινωνία των παράκτιων οικισμών της Λίμνης Πολυφύτου. Ο τίτλος «Η Λίμνη Πολυφύτου το 2030 – Συζητάμε για το μέλλον της Λίμνης μας» παραπέμπει στην </w:t>
            </w:r>
            <w:r w:rsidRPr="00594402">
              <w:rPr>
                <w:rFonts w:ascii="Calibri" w:hAnsi="Calibri" w:cs="Calibri"/>
                <w:b/>
                <w:sz w:val="24"/>
              </w:rPr>
              <w:t>AGENDA</w:t>
            </w:r>
            <w:r w:rsidRPr="00594402">
              <w:rPr>
                <w:rFonts w:ascii="Calibri" w:hAnsi="Calibri" w:cs="Calibri"/>
                <w:b/>
                <w:sz w:val="24"/>
                <w:lang w:val="el-GR"/>
              </w:rPr>
              <w:t xml:space="preserve"> 2030 του ΟΗΕ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. Προβάλλονται και αναδεικνύονται θέματα σχετικά με την βιωσιμότητα της πλούσιας σε βιοποικιλότητα περιοχής σε συνδυασμό με τα αλληλοσυγκρουόμενα συμφέροντα των εκεί κατοίκων και των επαγγελματιών. </w:t>
            </w:r>
          </w:p>
          <w:p w:rsidR="00CF3958" w:rsidRPr="00594402" w:rsidRDefault="00CF63E5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Μέσα από ένα παιχνίδι ρόλων και την χρήση ενός σεναρίου, οι μαθητές καλούνται να εφαρμόσουν γνώσεις και δεξιότητες σε συνθήκες προσομοίωσης δημοτικού συμβουλίου. </w:t>
            </w:r>
          </w:p>
          <w:p w:rsidR="00CF63E5" w:rsidRPr="00594402" w:rsidRDefault="00CF63E5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Η μεθοδολογία στην οποία στηρίζεται το εργαστήριο μπορεί να αποτελέσει παράδειγμα καλής πρακτικής και να αξιοποιηθεί στην τάξη με άλλο σενάριο από όλες τις ειδικότητες των εκπαιδευτικών πρωτοβάθμιας και δευτεροβάθμιας εκπαίδευσης. </w:t>
            </w:r>
            <w:r w:rsidRPr="00594402">
              <w:rPr>
                <w:rFonts w:ascii="Calibri" w:hAnsi="Calibri" w:cs="Calibri"/>
                <w:sz w:val="24"/>
              </w:rPr>
              <w:t>H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προσέγγιση του εργαστηρίου πληροί τις κατευθυντήριες γραμμές του Οργανισμού Οικονομίας Συνεργασίας και Ανάπτυξης (ΟΟΣΑ) και του ΟΗΕ για ποιοτική εκπαίδευση, εφόσον οι σκοποί του συμβαδίζουν με τους στόχους τους.</w:t>
            </w:r>
          </w:p>
          <w:p w:rsidR="004A1F16" w:rsidRDefault="009371DF" w:rsidP="009371DF">
            <w:pPr>
              <w:pStyle w:val="1"/>
              <w:tabs>
                <w:tab w:val="left" w:pos="1728"/>
              </w:tabs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l-GR"/>
              </w:rPr>
              <w:tab/>
            </w:r>
          </w:p>
          <w:p w:rsidR="009371DF" w:rsidRDefault="009371DF" w:rsidP="009371DF">
            <w:pPr>
              <w:rPr>
                <w:lang w:val="el-GR"/>
              </w:rPr>
            </w:pPr>
          </w:p>
          <w:p w:rsidR="009371DF" w:rsidRDefault="009371DF" w:rsidP="009371DF">
            <w:pPr>
              <w:rPr>
                <w:lang w:val="el-GR"/>
              </w:rPr>
            </w:pPr>
          </w:p>
          <w:p w:rsidR="009371DF" w:rsidRDefault="009371DF" w:rsidP="009371DF">
            <w:pPr>
              <w:rPr>
                <w:lang w:val="el-GR"/>
              </w:rPr>
            </w:pPr>
          </w:p>
          <w:p w:rsidR="009371DF" w:rsidRPr="009371DF" w:rsidRDefault="009371DF" w:rsidP="009371DF">
            <w:pPr>
              <w:rPr>
                <w:lang w:val="el-GR"/>
              </w:rPr>
            </w:pPr>
          </w:p>
          <w:p w:rsidR="004A1F16" w:rsidRPr="00594402" w:rsidRDefault="004A1F16" w:rsidP="009371DF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proofErr w:type="spellStart"/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Στοχευόμενες</w:t>
            </w:r>
            <w:proofErr w:type="spellEnd"/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δεξιότητες</w:t>
            </w:r>
          </w:p>
          <w:p w:rsidR="004A1F16" w:rsidRPr="00594402" w:rsidRDefault="00C907C8" w:rsidP="009371DF">
            <w:pPr>
              <w:spacing w:after="0"/>
              <w:jc w:val="both"/>
              <w:rPr>
                <w:rFonts w:ascii="Calibri" w:hAnsi="Calibri" w:cs="Calibri"/>
                <w:sz w:val="24"/>
                <w:u w:val="single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u w:val="single"/>
                <w:lang w:val="el-GR"/>
              </w:rPr>
              <w:t>Δεξιότητες Ζωής</w:t>
            </w:r>
          </w:p>
          <w:p w:rsidR="00C907C8" w:rsidRPr="00594402" w:rsidRDefault="00C907C8" w:rsidP="009371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Στρατηγική σκέψη</w:t>
            </w:r>
          </w:p>
          <w:p w:rsidR="00C907C8" w:rsidRPr="00594402" w:rsidRDefault="00C907C8" w:rsidP="009371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Επίλυση προβλημάτων</w:t>
            </w:r>
          </w:p>
          <w:p w:rsidR="00C907C8" w:rsidRPr="00594402" w:rsidRDefault="00C907C8" w:rsidP="009371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Μελέτη περιπτώσεων (</w:t>
            </w:r>
            <w:proofErr w:type="spellStart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case</w:t>
            </w:r>
            <w:proofErr w:type="spellEnd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 </w:t>
            </w:r>
            <w:proofErr w:type="spellStart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studies</w:t>
            </w:r>
            <w:proofErr w:type="spellEnd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)</w:t>
            </w:r>
          </w:p>
          <w:p w:rsidR="00C907C8" w:rsidRPr="00594402" w:rsidRDefault="00C907C8" w:rsidP="009371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Κατασκευές</w:t>
            </w:r>
          </w:p>
          <w:p w:rsidR="00C907C8" w:rsidRPr="00594402" w:rsidRDefault="00C907C8" w:rsidP="009371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Πλάγια σκέψη</w:t>
            </w:r>
          </w:p>
          <w:p w:rsidR="00C907C8" w:rsidRPr="00594402" w:rsidRDefault="00C907C8" w:rsidP="009371DF">
            <w:pPr>
              <w:spacing w:after="0"/>
              <w:jc w:val="both"/>
              <w:rPr>
                <w:rFonts w:ascii="Calibri" w:hAnsi="Calibri" w:cs="Calibri"/>
                <w:sz w:val="24"/>
                <w:u w:val="single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u w:val="single"/>
                <w:lang w:val="el-GR"/>
              </w:rPr>
              <w:t>Δεξιότητες Ζωής</w:t>
            </w:r>
          </w:p>
          <w:p w:rsidR="00C907C8" w:rsidRPr="00594402" w:rsidRDefault="00C907C8" w:rsidP="009371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Κοινωνικές Δεξιότητες- </w:t>
            </w:r>
            <w:proofErr w:type="spellStart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Πολιτειότητα</w:t>
            </w:r>
            <w:proofErr w:type="spellEnd"/>
          </w:p>
          <w:p w:rsidR="00C907C8" w:rsidRPr="00594402" w:rsidRDefault="00C907C8" w:rsidP="009371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Ενσυναίσθηση και ευαισθησία</w:t>
            </w:r>
          </w:p>
          <w:p w:rsidR="00C907C8" w:rsidRPr="00594402" w:rsidRDefault="00C907C8" w:rsidP="009371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Προσαρμοστικότητα</w:t>
            </w:r>
          </w:p>
          <w:p w:rsidR="00C907C8" w:rsidRPr="00594402" w:rsidRDefault="00C907C8" w:rsidP="009371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Υπευθυνότητα</w:t>
            </w:r>
          </w:p>
          <w:p w:rsidR="00C907C8" w:rsidRPr="00594402" w:rsidRDefault="00C907C8" w:rsidP="009371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Πρωτοβουλία</w:t>
            </w:r>
          </w:p>
          <w:p w:rsidR="00C907C8" w:rsidRPr="00594402" w:rsidRDefault="00C907C8" w:rsidP="009371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Οργανωτική ικανότητα</w:t>
            </w:r>
          </w:p>
          <w:p w:rsidR="001C1F61" w:rsidRPr="00594402" w:rsidRDefault="001C1F61" w:rsidP="009371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proofErr w:type="spellStart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Αυτομέριμνα</w:t>
            </w:r>
            <w:proofErr w:type="spellEnd"/>
          </w:p>
          <w:p w:rsidR="00C907C8" w:rsidRPr="00594402" w:rsidRDefault="00C907C8" w:rsidP="009371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Προγραμματισμός, Παραγωγικότητα</w:t>
            </w:r>
          </w:p>
          <w:p w:rsidR="00C907C8" w:rsidRPr="00594402" w:rsidRDefault="00C907C8" w:rsidP="009371DF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u w:val="single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u w:val="single"/>
                <w:lang w:val="el-GR" w:eastAsia="el-GR"/>
              </w:rPr>
              <w:t xml:space="preserve">Δεξιότητες Μάθησης </w:t>
            </w:r>
          </w:p>
          <w:p w:rsidR="00C907C8" w:rsidRPr="00594402" w:rsidRDefault="00C907C8" w:rsidP="009371D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Κριτική σκέψη (</w:t>
            </w:r>
            <w:proofErr w:type="spellStart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Critical</w:t>
            </w:r>
            <w:proofErr w:type="spellEnd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 xml:space="preserve"> </w:t>
            </w:r>
            <w:proofErr w:type="spellStart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thinking</w:t>
            </w:r>
            <w:proofErr w:type="spellEnd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)</w:t>
            </w:r>
          </w:p>
          <w:p w:rsidR="00C907C8" w:rsidRPr="00594402" w:rsidRDefault="00C907C8" w:rsidP="009371D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Επικοινωνία (Communication)</w:t>
            </w:r>
          </w:p>
          <w:p w:rsidR="00C907C8" w:rsidRPr="00594402" w:rsidRDefault="00C907C8" w:rsidP="009371D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Συνεργασία (</w:t>
            </w:r>
            <w:proofErr w:type="spellStart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Collaboration</w:t>
            </w:r>
            <w:proofErr w:type="spellEnd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)</w:t>
            </w:r>
          </w:p>
          <w:p w:rsidR="00C907C8" w:rsidRPr="00594402" w:rsidRDefault="00C907C8" w:rsidP="009371D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</w:pPr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Δημιουργικότητα (</w:t>
            </w:r>
            <w:proofErr w:type="spellStart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Creativity</w:t>
            </w:r>
            <w:proofErr w:type="spellEnd"/>
            <w:r w:rsidRPr="00594402">
              <w:rPr>
                <w:rFonts w:ascii="Calibri" w:eastAsia="Times New Roman" w:hAnsi="Calibri" w:cs="Calibri"/>
                <w:color w:val="auto"/>
                <w:sz w:val="24"/>
                <w:lang w:val="el-GR" w:eastAsia="el-GR"/>
              </w:rPr>
              <w:t>)</w:t>
            </w:r>
          </w:p>
          <w:p w:rsidR="004A1F16" w:rsidRPr="00594402" w:rsidRDefault="004A1F16" w:rsidP="009371DF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Δραστηριότητες (περιγράφουμε ανά εργαστήριο το σενάριο ή τις βασικές δραστηριότητες</w:t>
            </w:r>
            <w:r w:rsidR="00C27731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)</w:t>
            </w:r>
            <w:r w:rsidR="000736B9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:</w:t>
            </w:r>
            <w:bookmarkStart w:id="2" w:name="_GoBack"/>
            <w:bookmarkEnd w:id="2"/>
          </w:p>
          <w:p w:rsidR="001C1F61" w:rsidRPr="00594402" w:rsidRDefault="001C1F61" w:rsidP="009371DF">
            <w:pPr>
              <w:spacing w:after="0"/>
              <w:jc w:val="both"/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</w:pPr>
          </w:p>
          <w:p w:rsidR="00426C5D" w:rsidRPr="00594402" w:rsidRDefault="004A1F16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1ο εργαστήριο (</w:t>
            </w:r>
            <w:r w:rsidR="00F00877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3</w:t>
            </w:r>
            <w:r w:rsidR="002E7EC1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 xml:space="preserve"> διδακτικές ώρες</w:t>
            </w: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)</w:t>
            </w:r>
            <w:r w:rsidR="00F00877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lang w:val="el-GR"/>
              </w:rPr>
              <w:t>: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</w:t>
            </w:r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το πρώτο εργα</w:t>
            </w:r>
            <w:r w:rsidR="00426C5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στήριο θα γίνει προσπάθεια </w:t>
            </w:r>
            <w:proofErr w:type="spellStart"/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ευαισθητοπόιηση</w:t>
            </w:r>
            <w:r w:rsidR="00426C5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ς</w:t>
            </w:r>
            <w:proofErr w:type="spellEnd"/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των</w:t>
            </w:r>
            <w:r w:rsidR="00F0087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μαθητών σχετικά με το </w:t>
            </w:r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θέμα της </w:t>
            </w:r>
            <w:proofErr w:type="spellStart"/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αειφορικής</w:t>
            </w:r>
            <w:proofErr w:type="spellEnd"/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διαχείρισης</w:t>
            </w:r>
            <w:r w:rsidR="00F0087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του </w:t>
            </w:r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φυσικού περιβάλλοντος αλλά και </w:t>
            </w:r>
            <w:r w:rsidR="00F0087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της α</w:t>
            </w:r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νάπτυξης οικολογικής συνείδησης. </w:t>
            </w:r>
          </w:p>
          <w:p w:rsidR="00426C5D" w:rsidRPr="00594402" w:rsidRDefault="00CF3958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Η πρώτη ώρα 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θα αφιερωθεί στη</w:t>
            </w:r>
            <w:r w:rsidR="00F0087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δημιουργία ομάδων με τυχαίο τρόπο 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(επισυνάπτεται αναλυτική περιγραφή στον Οδηγό Εκπαιδευτικού) </w:t>
            </w:r>
            <w:r w:rsidR="00F0087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και στην συνέχεια 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στ</w:t>
            </w:r>
            <w:r w:rsidR="00F0087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η γν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ωριμία και το δέσιμο της ομάδας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. </w:t>
            </w:r>
          </w:p>
          <w:p w:rsidR="00B61B8E" w:rsidRPr="00594402" w:rsidRDefault="00CF3958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Τις δύο επόμενες ώρες</w:t>
            </w:r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στο στάδιο της </w:t>
            </w:r>
            <w:proofErr w:type="spellStart"/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αφόρμησης</w:t>
            </w:r>
            <w:proofErr w:type="spellEnd"/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,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οι μαθητές</w:t>
            </w:r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:</w:t>
            </w:r>
          </w:p>
          <w:p w:rsidR="00B61B8E" w:rsidRPr="00594402" w:rsidRDefault="00B61B8E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α) Παίρνουν το </w:t>
            </w:r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ρόλο </w:t>
            </w:r>
            <w:r w:rsidR="00F0087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δημοσιογράφο</w:t>
            </w:r>
            <w:r w:rsidR="0049705A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υ μελετούν άρθρα από εφημερίδες αλλά και από ιστοσελίδες,</w:t>
            </w:r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παρατ</w:t>
            </w:r>
            <w:r w:rsidR="0049705A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ηρούν φωτογραφίες,</w:t>
            </w:r>
            <w:r w:rsidR="00F0087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με σκοπό να αντιληφθούν το προς διερεύνηση θέμα</w:t>
            </w:r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. </w:t>
            </w:r>
          </w:p>
          <w:p w:rsidR="00B61B8E" w:rsidRPr="00594402" w:rsidRDefault="00381196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lastRenderedPageBreak/>
              <w:t>β) Π</w:t>
            </w:r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εριηγούνται </w:t>
            </w:r>
            <w:r w:rsidR="00B645C2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στο παραλιακό</w:t>
            </w:r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μέτωπο της </w:t>
            </w:r>
            <w:proofErr w:type="spellStart"/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Μάλαγα</w:t>
            </w:r>
            <w:proofErr w:type="spellEnd"/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στην Ισπανία</w:t>
            </w:r>
            <w:r w:rsidR="00B645C2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μέσω </w:t>
            </w:r>
            <w:r w:rsidR="00B645C2" w:rsidRPr="00594402">
              <w:rPr>
                <w:rFonts w:ascii="Calibri" w:eastAsiaTheme="minorHAnsi" w:hAnsi="Calibri" w:cs="Calibri"/>
                <w:bCs/>
                <w:color w:val="auto"/>
                <w:sz w:val="24"/>
              </w:rPr>
              <w:t>Google</w:t>
            </w:r>
            <w:r w:rsidR="00B645C2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B645C2" w:rsidRPr="00594402">
              <w:rPr>
                <w:rFonts w:ascii="Calibri" w:eastAsiaTheme="minorHAnsi" w:hAnsi="Calibri" w:cs="Calibri"/>
                <w:bCs/>
                <w:color w:val="auto"/>
                <w:sz w:val="24"/>
              </w:rPr>
              <w:t>Earth</w:t>
            </w:r>
            <w:r w:rsidR="00B645C2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</w:t>
            </w:r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καθώς και 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στο παραλιακό μέτωπο στη</w:t>
            </w:r>
            <w:r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Χερσόνησο της</w:t>
            </w:r>
            <w:r w:rsidR="00B645C2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Κρήτη</w:t>
            </w:r>
            <w:r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ς</w:t>
            </w:r>
            <w:r w:rsidR="00B645C2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. </w:t>
            </w:r>
          </w:p>
          <w:p w:rsidR="004A1F16" w:rsidRPr="00594402" w:rsidRDefault="00B645C2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Οι μικροί δημοσιογράφοι θα πρ</w:t>
            </w:r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έπει να πραγματοποιήσουν έρευνα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για την Ιστορία της Χερσονήσου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τους</w:t>
            </w:r>
            <w:r w:rsidR="00426C5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βιοτόπους, υγροτόπους και 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αρχαιολογικούς χώρους. Δίνονται</w:t>
            </w:r>
            <w:r w:rsidR="00CF395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ρόλοι</w:t>
            </w:r>
            <w:r w:rsidR="007239A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στην ομάδα που αντιστοιχούν στην λειτ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ουργία μι</w:t>
            </w:r>
            <w:r w:rsidR="007239A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ας εφημερίδας (Αρχισυντάκτης-Συντάκτες-Ρεπόρτερ-Επεξεργασία και τελική απόδοση του ηλεκτρονικού υλικού)</w:t>
            </w:r>
            <w:r w:rsidR="0038119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</w:p>
          <w:p w:rsidR="00426C5D" w:rsidRPr="00594402" w:rsidRDefault="00426C5D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471E4D" w:rsidRPr="00594402" w:rsidRDefault="004A1F16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2ο εργαστήριο (</w:t>
            </w:r>
            <w:r w:rsidR="007239AE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3</w:t>
            </w:r>
            <w:r w:rsidR="002E7EC1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 xml:space="preserve"> διδακτικές ώρες</w:t>
            </w: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)</w:t>
            </w:r>
            <w:r w:rsidR="007239AE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:</w:t>
            </w:r>
            <w:r w:rsidR="00B61B8E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 xml:space="preserve"> </w:t>
            </w:r>
            <w:r w:rsidR="007239A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Στο δεύτερο εργαστήριο οι μαθητές μέσω της πλατφόρμας </w:t>
            </w:r>
            <w:hyperlink r:id="rId7" w:history="1">
              <w:r w:rsidR="007239AE" w:rsidRPr="00594402">
                <w:rPr>
                  <w:rStyle w:val="-"/>
                  <w:rFonts w:ascii="Calibri" w:eastAsiaTheme="minorHAnsi" w:hAnsi="Calibri" w:cs="Calibri"/>
                  <w:bCs/>
                  <w:sz w:val="24"/>
                </w:rPr>
                <w:t>www</w:t>
              </w:r>
              <w:r w:rsidR="007239AE" w:rsidRPr="00594402">
                <w:rPr>
                  <w:rStyle w:val="-"/>
                  <w:rFonts w:ascii="Calibri" w:eastAsiaTheme="minorHAnsi" w:hAnsi="Calibri" w:cs="Calibri"/>
                  <w:bCs/>
                  <w:sz w:val="24"/>
                  <w:lang w:val="el-GR"/>
                </w:rPr>
                <w:t>.</w:t>
              </w:r>
              <w:r w:rsidR="007239AE" w:rsidRPr="00594402">
                <w:rPr>
                  <w:rStyle w:val="-"/>
                  <w:rFonts w:ascii="Calibri" w:eastAsiaTheme="minorHAnsi" w:hAnsi="Calibri" w:cs="Calibri"/>
                  <w:bCs/>
                  <w:sz w:val="24"/>
                </w:rPr>
                <w:t>sch</w:t>
              </w:r>
              <w:r w:rsidR="007239AE" w:rsidRPr="00594402">
                <w:rPr>
                  <w:rStyle w:val="-"/>
                  <w:rFonts w:ascii="Calibri" w:eastAsiaTheme="minorHAnsi" w:hAnsi="Calibri" w:cs="Calibri"/>
                  <w:bCs/>
                  <w:sz w:val="24"/>
                  <w:lang w:val="el-GR"/>
                </w:rPr>
                <w:t>.</w:t>
              </w:r>
              <w:r w:rsidR="007239AE" w:rsidRPr="00594402">
                <w:rPr>
                  <w:rStyle w:val="-"/>
                  <w:rFonts w:ascii="Calibri" w:eastAsiaTheme="minorHAnsi" w:hAnsi="Calibri" w:cs="Calibri"/>
                  <w:bCs/>
                  <w:sz w:val="24"/>
                </w:rPr>
                <w:t>gr</w:t>
              </w:r>
            </w:hyperlink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2D1F7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και συγκεκριμένα την ψηφιακή υπηρεσία </w:t>
            </w:r>
            <w:hyperlink r:id="rId8" w:history="1">
              <w:r w:rsidR="002D1F7C" w:rsidRPr="00594402">
                <w:rPr>
                  <w:rStyle w:val="-"/>
                  <w:rFonts w:ascii="Calibri" w:eastAsiaTheme="minorHAnsi" w:hAnsi="Calibri" w:cs="Calibri"/>
                  <w:bCs/>
                  <w:sz w:val="24"/>
                  <w:lang w:val="el-GR"/>
                </w:rPr>
                <w:t>https://meeting.sch.gr/</w:t>
              </w:r>
            </w:hyperlink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θα έρθουν </w:t>
            </w:r>
            <w:r w:rsidR="002D1F7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σε επαφή με το Γυμνάσιο Χερσονήσου και θα μιλήσουν για τα πλεονεκτήματα και τ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α μειονεκτήματα που έχει φέρει </w:t>
            </w:r>
            <w:r w:rsidR="002D1F7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η ανάπτυξη του τουρισμού στην περιοχή</w:t>
            </w:r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Επίσης θα επικοινωνήσουν με 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τον εκπρόσωπο δημοσίων σχέσεων </w:t>
            </w:r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του Δήμου Χερσονήσου στην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Κρήτη</w:t>
            </w:r>
            <w:r w:rsidR="0038119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σχετικά </w:t>
            </w:r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με τα προγράμματα βιώσιμης ανάπτυξης που έχουν αναπτύξει αλλά και την συνεργασία τους με περιβαλλοντικές οργανώσεις για την διάσωση και </w:t>
            </w:r>
            <w:proofErr w:type="spellStart"/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αειφορική</w:t>
            </w:r>
            <w:proofErr w:type="spellEnd"/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διαχεί</w:t>
            </w:r>
            <w:r w:rsidR="00966C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ριση του Υγροτόπου Μαλ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ίων αλλά</w:t>
            </w:r>
            <w:r w:rsidR="00966C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και του αρχαιολογικού του χώρου που περιλαμβάνει τα σημαντικότερα μνημεία της μινωικής περιόδου.</w:t>
            </w:r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</w:p>
          <w:p w:rsidR="004A1F16" w:rsidRPr="00594402" w:rsidRDefault="003C09E7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Αφού ολοκληρωθούν οι τηλεδιασκέψεις οι «δημοσιογραφικές ομάδες» θα προσπαθήσουν να εκπονήσουν εργασίες-συγγραφή άρθρων ή παραγωγή ψηφιακού υλικού(παρουσίαση) ή παραγωγή ταινίας μικρής διάρκειας με θέμα την </w:t>
            </w:r>
            <w:proofErr w:type="spellStart"/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αειφορική</w:t>
            </w:r>
            <w:proofErr w:type="spellEnd"/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διαχείριση παράκτιων περιοχών από την τοπική κοινω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νία αλλά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και τις πιθανές δρά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σεις που μπορούν να αναλ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άβουν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εθελοντικές ομάδες πολιτών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ευαισθητοποιημένες σε περ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ιβαλλοντικά-οικολογικά ζητήματα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  <w:r w:rsidR="002D1F7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Η παρακολούθηση των τηλεδιασκέψεων αλλά και η συζήτηση θα γίνει στην τάξ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η, τόσο στο πλαίσιο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των ομάδων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αλλά και σε επίπεδο ολομέλειας .</w:t>
            </w:r>
          </w:p>
          <w:p w:rsidR="00426C5D" w:rsidRPr="00594402" w:rsidRDefault="00426C5D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471E4D" w:rsidRPr="00594402" w:rsidRDefault="004A1F16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3ο εργαστήριο (</w:t>
            </w:r>
            <w:r w:rsidR="003C09E7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3</w:t>
            </w:r>
            <w:r w:rsidR="007F1913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 xml:space="preserve"> διδακτικές ώρες</w:t>
            </w: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)</w:t>
            </w:r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u w:val="single"/>
                <w:lang w:val="el-GR"/>
              </w:rPr>
              <w:t>:</w:t>
            </w:r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Οι μαθητές ενημερών</w:t>
            </w:r>
            <w:r w:rsidR="0038119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ονται σχετικά με τα θέματα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ανάπτυξης </w:t>
            </w:r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της δικής τους 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παράκτιας περιοχής </w:t>
            </w:r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είτε πρόκειται για παραλίμνια,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παραποτάμια ή 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παραθαλάσσια διαχείριση</w:t>
            </w:r>
            <w:r w:rsidR="003C09E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Προσπαθούν να συνδέσουν όλα όσα έμαθαν, άκουσαν, είδαν, </w:t>
            </w:r>
            <w:r w:rsidR="00C54B8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σχετικά με παραδείγματα άλλων περιοχών που αναφέρθ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ηκαν στο προηγούμενο εργαστήριο</w:t>
            </w:r>
            <w:r w:rsidR="00C54B8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. </w:t>
            </w:r>
          </w:p>
          <w:p w:rsidR="004A1F16" w:rsidRPr="00594402" w:rsidRDefault="00C54B81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Σε α</w:t>
            </w:r>
            <w:r w:rsidR="001C5CB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υτό το εργαστήριο οι μαθητές θα μελετήσουν καλές πρακτικές βιώσιμης ανάπτυξης που ακολουθήθηκαν για παράδειγμα το </w:t>
            </w:r>
            <w:r w:rsidR="001C5CB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lastRenderedPageBreak/>
              <w:t>παράδειγμα του Δή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μου Βάρης</w:t>
            </w:r>
            <w:r w:rsidR="00C248D5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-</w:t>
            </w:r>
            <w:r w:rsidR="00C248D5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471E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Βούλας</w:t>
            </w:r>
            <w:r w:rsidR="00C248D5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–</w:t>
            </w:r>
            <w:r w:rsidR="00C248D5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Βουλιαγμένης </w:t>
            </w:r>
            <w:r w:rsidR="001C5CB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και συγκεκριμένα το σχέδιο βιώσιμης αν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άπτυξης της λίμνης Βουλιαγμένης</w:t>
            </w:r>
            <w:r w:rsidR="001C5CB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. Επίσης θα ενημερωθούν για το Δίκτυο Πόλεων “ΔΙΚΤΥΟ ΠΟΛΕΩΝ ΓΙΑ ΤΗ ΒΙΩΣΙΜΗ ΑΝΑΠΤΥΞΗ ΚΑΙ ΚΥΚΛΙΚΗ ΟΙΚΟΝΟΜΙΑ” με τίτλο “ΒΙΩΣΙΜΗ ΠΟΛΗ” αλλά και για το πρόγραμμα </w:t>
            </w:r>
            <w:r w:rsidR="001C5CB8" w:rsidRPr="00594402">
              <w:rPr>
                <w:rFonts w:ascii="Calibri" w:eastAsiaTheme="minorHAnsi" w:hAnsi="Calibri" w:cs="Calibri"/>
                <w:bCs/>
                <w:color w:val="auto"/>
                <w:sz w:val="24"/>
              </w:rPr>
              <w:t>LIFE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1C5CB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αλλά και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για το «Πράσινο Ταμείο» Όλες </w:t>
            </w:r>
            <w:r w:rsidR="001C5CB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οι διευθύνσεις (</w:t>
            </w:r>
            <w:r w:rsidR="001C5CB8" w:rsidRPr="00594402">
              <w:rPr>
                <w:rFonts w:ascii="Calibri" w:eastAsiaTheme="minorHAnsi" w:hAnsi="Calibri" w:cs="Calibri"/>
                <w:bCs/>
                <w:color w:val="auto"/>
                <w:sz w:val="24"/>
              </w:rPr>
              <w:t>links</w:t>
            </w:r>
            <w:r w:rsidR="001C5CB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) υπάρχουν στο τμήμα της υποστήριξης .</w:t>
            </w:r>
          </w:p>
          <w:p w:rsidR="001C1F61" w:rsidRPr="00594402" w:rsidRDefault="001C1F61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381196" w:rsidRDefault="004A1F16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 xml:space="preserve">4ο εργαστήριο </w:t>
            </w:r>
            <w:r w:rsidR="00381196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(4</w:t>
            </w:r>
            <w:r w:rsidR="007F1913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 xml:space="preserve"> διδακτικές ώρες</w:t>
            </w: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)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1C5CB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Οι μαθητικές ομάδες συμμετ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έχουν σε εκπαιδευτική επίσκεψη </w:t>
            </w:r>
            <w:r w:rsidR="001C5CB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στην περιοχή της λίμνης Πολυφύτου</w:t>
            </w:r>
            <w:r w:rsidR="00BA2FAB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, όπου μετά από συμφωνία με το Κ.Π.Ε. </w:t>
            </w:r>
            <w:proofErr w:type="spellStart"/>
            <w:r w:rsidR="00BA2FAB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Βελβεντού</w:t>
            </w:r>
            <w:proofErr w:type="spellEnd"/>
            <w:r w:rsidR="00BA2FAB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, μπορούν να συμμετάσχουν σε περιβαλλοντικά παιχνίδια και δραστηριότητες που αφορούν το σχετικό με τη λίμνη περιβαλλοντικό πρόγραμμα (Βλ. Οδηγό Εκπαιδευτικού σελ. 3). 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Η</w:t>
            </w:r>
            <w:r w:rsidR="001C5CB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επίσκεψη περιλαμβάνει </w:t>
            </w:r>
            <w:r w:rsidR="00BA2FAB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και το υδροηλεκτρικό φράγμα της ΔΕΗ.</w:t>
            </w:r>
            <w:r w:rsidR="0038119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(Βλ. Οδηγός Εκπαιδευτικού, εικόνα 2, σελ. 7). </w:t>
            </w:r>
          </w:p>
          <w:p w:rsidR="00D2721D" w:rsidRPr="00594402" w:rsidRDefault="00625E7F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Οι μαθητές επισκέπτονται τους Δήμους </w:t>
            </w:r>
            <w:proofErr w:type="spellStart"/>
            <w:r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Σερβίων</w:t>
            </w:r>
            <w:proofErr w:type="spellEnd"/>
            <w:r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και </w:t>
            </w:r>
            <w:proofErr w:type="spellStart"/>
            <w:r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Βελβεντού</w:t>
            </w:r>
            <w:proofErr w:type="spellEnd"/>
            <w:r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, καθώς και τους εκεί αγροτικούς συνεταιρισμούς. 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Σκοπός </w:t>
            </w:r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των επισκέψεων είναι η απόκτηση</w:t>
            </w:r>
            <w:r w:rsidR="00D2721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μι</w:t>
            </w:r>
            <w:r w:rsidR="00191AEA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</w:t>
            </w:r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ς</w:t>
            </w:r>
            <w:r w:rsidR="00191AEA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όσ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 το δυνατόν πληρέστερη</w:t>
            </w:r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ς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εικόνα</w:t>
            </w:r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ς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για </w:t>
            </w:r>
            <w:r w:rsidR="00191AEA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την σημασία της λί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μνης στην ανάπτυξη της περιοχής</w:t>
            </w:r>
            <w:r w:rsidR="00191AEA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. </w:t>
            </w:r>
          </w:p>
          <w:p w:rsidR="00B61B8E" w:rsidRPr="00594402" w:rsidRDefault="00191AEA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Οι μαθητές σε ρόλο ρεπόρτερ-ερευνητ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ή καταγράφουν όλες τις απόψεις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και προσπαθούν να εντοπίσουν αντιφάσεις που διαφαίνοντ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αι στις καταγεγραμμένες απόψεις. Η επίσκεψη ολοκληρώνεται στο ΚΠΕ </w:t>
            </w:r>
            <w:proofErr w:type="spellStart"/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Βελβεντού</w:t>
            </w:r>
            <w:proofErr w:type="spellEnd"/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-Σιάτιστας, </w:t>
            </w:r>
            <w:r w:rsidR="00D2721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όπου θα παρακολουθήσουν μι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 μικρής κλίμακας ενημ</w:t>
            </w:r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έρωση σχετικά με την </w:t>
            </w:r>
            <w:proofErr w:type="spellStart"/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αειφορική</w:t>
            </w:r>
            <w:proofErr w:type="spellEnd"/>
            <w:r w:rsidR="00396131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διαχείριση της παράκτιας περιοχή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ς τι συμβαίνει σήμερα</w:t>
            </w:r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 για τους βιοτό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πους των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ζώων, το </w:t>
            </w:r>
            <w:proofErr w:type="spellStart"/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μικροκλίμα</w:t>
            </w:r>
            <w:proofErr w:type="spellEnd"/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της περιοχής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 την σημασία του στ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ην παραγωγή γεωργικών προϊόντων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αλλά και στα βήμα</w:t>
            </w:r>
            <w:r w:rsidR="009C2615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τα που πρέπει να ακολουθήσουν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για να γίνει πραγματικότητα 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η βιώσιμη ανάπτυξη της περιοχής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. </w:t>
            </w:r>
          </w:p>
          <w:p w:rsidR="00087303" w:rsidRPr="00594402" w:rsidRDefault="00B61B8E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Με την επιστροφή στο</w:t>
            </w:r>
            <w:r w:rsidR="00191AEA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σχολείο και μέχρι την επόμενη συνάντηση θα αξιολογή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σουν το υλικό που μαζεύτηκε και θα εμπλουτίσουν με αυτό </w:t>
            </w:r>
            <w:r w:rsidR="00191AEA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το υλικό που είχε ήδη διαμορφωθεί κατά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τις προηγούμενες συναντήσεις. </w:t>
            </w:r>
          </w:p>
          <w:p w:rsidR="004A1F16" w:rsidRPr="00594402" w:rsidRDefault="00191AEA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Σε αυτό το πλαίσιο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οι μαθητές δημιουργούν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</w:rPr>
              <w:t>blog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στο οποίο θα γίνεται ανάρτησ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η όλου του υλικού που παράγεται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, φωτογραφιών αλλά και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</w:rPr>
              <w:t>video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που έχει ληφθεί από τους ίδιους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. Στο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</w:rPr>
              <w:t>blog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θα ακολουθήσει 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εποικοδομητικός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διάλογος ανάμεσα σε αυτά που έχουν καταγράψει.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Για τον σκοπό αυτό θα αναρτηθεί ένα </w:t>
            </w:r>
            <w:proofErr w:type="spellStart"/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</w:rPr>
              <w:t>padlet</w:t>
            </w:r>
            <w:proofErr w:type="spellEnd"/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  <w:r w:rsidR="00B61B8E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Εκεί οι μαθητές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αναρτούν τις απόψεις τους αλλ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ά μπορεί να γίνει και ανταλλαγή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διαφορετικών απόψεων και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επιχειρημάτων μέσω 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lastRenderedPageBreak/>
              <w:t>των σχολίων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. </w:t>
            </w:r>
            <w:r w:rsidR="00A17772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Έτσι θα </w:t>
            </w:r>
            <w:proofErr w:type="spellStart"/>
            <w:r w:rsidR="00A17772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ακοκτήσουν</w:t>
            </w:r>
            <w:proofErr w:type="spellEnd"/>
            <w:r w:rsidR="00A17772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την ικανότητα να εκφέρουν 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ένα λόγο μεστό </w:t>
            </w:r>
            <w:r w:rsidR="00FA78A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με επιχειρήματα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και να αντιπαρατίθε</w:t>
            </w:r>
            <w:r w:rsidR="00A17772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νται με</w:t>
            </w:r>
            <w:r w:rsidR="00FA78A7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σεβασμό στη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διαφορετική άποψη</w:t>
            </w:r>
            <w:r w:rsidR="00A17772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</w:p>
          <w:p w:rsidR="001C1F61" w:rsidRPr="00594402" w:rsidRDefault="001C1F61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8A12D9" w:rsidRPr="00594402" w:rsidRDefault="004A1F16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5ο εργαστήριο (</w:t>
            </w:r>
            <w:r w:rsidR="00381196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3</w:t>
            </w:r>
            <w:r w:rsidR="007F1913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 xml:space="preserve"> διδακτικές ώρες</w:t>
            </w: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)</w:t>
            </w:r>
            <w:r w:rsidR="00A17772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:</w:t>
            </w:r>
            <w:r w:rsidR="00FA78A7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 xml:space="preserve"> </w:t>
            </w:r>
            <w:r w:rsidR="00AB6FC5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Σε αυτό το εργαστήρι</w:t>
            </w:r>
            <w:r w:rsidR="0008730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ο οι μαθητές θα αναπαραστήσουν ένα Δημοτικό Συμβούλιο. Ωστόσο, οι μαθητές δεν το γνωρίζουν. </w:t>
            </w:r>
            <w:r w:rsidR="00BE6DF5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(Βλ. Οδηγός Εκπαιδευτικού </w:t>
            </w:r>
            <w:proofErr w:type="spellStart"/>
            <w:r w:rsidR="00BE6DF5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σελ</w:t>
            </w:r>
            <w:proofErr w:type="spellEnd"/>
            <w:r w:rsidR="00BE6DF5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3, τη λεπτομερή περιγραφή για την διεξαγωγή του εργαστηρίου).</w:t>
            </w:r>
            <w:r w:rsidR="00094CF9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966C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Το θέμα ημερήσιας διάταξης, (βλ. Οδηγό Εκπαιδευτικού</w:t>
            </w:r>
            <w:r w:rsidR="00BE6DF5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σελ. 13</w:t>
            </w:r>
            <w:r w:rsidR="008A12D9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), που θα συζητηθεί, έχει τοποθετηθεί στο χώρο κάθε ομάδας ρόλων.</w:t>
            </w:r>
            <w:r w:rsidR="00094CF9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023996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Για τη λεπτομερή περιγραφή και τους 10 ρόλους που εκπροσωπούν οι μαθητές βλ. αρχείο «Εκπαιδευτική πρόταση» σελ. 4). </w:t>
            </w:r>
          </w:p>
          <w:p w:rsidR="004A1F16" w:rsidRPr="00594402" w:rsidRDefault="00023996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Δίνεται</w:t>
            </w:r>
            <w:r w:rsidR="00B6036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στου</w:t>
            </w:r>
            <w:r w:rsidR="002C07A7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ς μαθητές συγκεκριμένος χρόνος - </w:t>
            </w:r>
            <w:r w:rsidR="00B6036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περίπου 45 λεπτών</w:t>
            </w:r>
            <w:r w:rsidR="002C07A7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- για την συζήτηση και </w:t>
            </w:r>
            <w:r w:rsidR="00B6036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ανταλλαγή επιχειρημάτων)</w:t>
            </w:r>
            <w:r w:rsidR="008418DF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8418DF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Αφού ολοκληρωθε</w:t>
            </w:r>
            <w:r w:rsidR="008A12D9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ί αυτό το στάδιο,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θα πρέπει να ακολουθήσει</w:t>
            </w:r>
            <w:r w:rsidR="008418DF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το 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ψήφισμα στο οποίο θα καταλήξουν</w:t>
            </w:r>
            <w:r w:rsidR="008418DF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</w:p>
          <w:p w:rsidR="008418DF" w:rsidRPr="00594402" w:rsidRDefault="008418DF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Στην συνέχεια του εργαστηρί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ου θα ακολουθήσει συζήτηση στην ολομέλεια</w:t>
            </w:r>
            <w:r w:rsidR="00966C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σχετικά με την σημασία της </w:t>
            </w:r>
            <w:proofErr w:type="spellStart"/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αειφορικής</w:t>
            </w:r>
            <w:proofErr w:type="spellEnd"/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διαχείρισης μίας πα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ράκτιας περιοχής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. Εδώ υπάρχει περίπτωση 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να ακολουθήσουν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εναλλακτικές προτάσεις</w:t>
            </w:r>
            <w:r w:rsidR="00966C4D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από τους μαθητές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που δεν ακούστηκαν 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κατά την διάρκεια της συζήτησης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. </w:t>
            </w:r>
          </w:p>
          <w:p w:rsidR="008418DF" w:rsidRPr="00594402" w:rsidRDefault="008A12D9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Στο επόμενο στάδιο, ο εκπαιδευτικός υποδεικνύει στους μαθητές, ανάλογα με το ρόλο που είχαν κληθεί να εκπροσωπήσουν, εκείνο το σημείο της αίθουσας </w:t>
            </w:r>
            <w:r w:rsidR="008418DF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στο οποίο έχο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υν τοποθετηθεί κάρτες οι οποίες</w:t>
            </w:r>
            <w:r w:rsidR="008418DF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αφορούν τους 17 στόχους του Ο.Η.Ε. για την βιώσιμη ανάπτυξη. Ο κάθε μαθητής πρ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οσπαθεί να αντιληφθεί σε ποιο</w:t>
            </w:r>
            <w:r w:rsidR="00186EAE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ν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8418DF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από αυτούς τους στόχου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ς αντιστοιχεί</w:t>
            </w:r>
            <w:r w:rsidR="002B18A6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ο ρόλος που εκπροσώπησε</w:t>
            </w:r>
            <w:r w:rsidR="008418DF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</w:p>
          <w:p w:rsidR="00FA4ACC" w:rsidRPr="00594402" w:rsidRDefault="008418DF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Ακολουθεί με τη</w:t>
            </w:r>
            <w:r w:rsidR="00AA1A53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ν καθοδήγηση του εκπαιδευτικού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συζήτηση σχετικά με</w:t>
            </w:r>
            <w:r w:rsidR="002C07A7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αποφάσεις που πρέπει να ληφθούν για δράση αλλά και για την ευαισθητοποίηση 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των πολιτών</w:t>
            </w:r>
            <w:r w:rsidR="002C07A7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2C07A7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Δίνεται έμφαση στη σημασία της </w:t>
            </w:r>
            <w:proofErr w:type="spellStart"/>
            <w:r w:rsidR="002C07A7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αειφορικής</w:t>
            </w:r>
            <w:proofErr w:type="spellEnd"/>
            <w:r w:rsidR="002C07A7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διαχείρισης μιας παράκτιας περιοχής και της ανάγκη για βιώσιμη ανάπτυξη στην</w:t>
            </w:r>
            <w:r w:rsidR="00FA4AC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περιοχή.</w:t>
            </w:r>
          </w:p>
          <w:p w:rsidR="008418DF" w:rsidRPr="00594402" w:rsidRDefault="00FA4ACC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Ολοκληρώνοντας</w:t>
            </w:r>
            <w:r w:rsidR="002B18A6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οι μαθητές δημιουργούν σε χαρτί του μέτρου το δικό 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τους λογότυπο με την ολοκλήρωση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του εργαστηρ</w:t>
            </w:r>
            <w:r w:rsidR="00745846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ίου</w:t>
            </w:r>
            <w:r w:rsidR="009C2615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  <w:r w:rsidR="00745846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Εκεί εκφράζονται ελεύθερα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καταγράφοντας σκέψεις, απόψεις, εμπειρίες, σχεδιάζοντας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, 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αφήνοντας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ένα μήνυμ</w:t>
            </w:r>
            <w:r w:rsidR="00745846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 που θα αποτελέσει το έναυσμα για μι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α μελλοντική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καμπάνια 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ή δράση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</w:p>
          <w:p w:rsidR="001C1F61" w:rsidRPr="00594402" w:rsidRDefault="001C1F61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48617D" w:rsidRPr="00594402" w:rsidRDefault="0048617D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6</w:t>
            </w: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</w:rPr>
              <w:t>o</w:t>
            </w:r>
            <w:r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 xml:space="preserve"> εργαστήριο (4 ώρες)</w:t>
            </w:r>
            <w:r w:rsidR="00094CF9" w:rsidRPr="00594402">
              <w:rPr>
                <w:rFonts w:ascii="Calibri" w:eastAsiaTheme="minorHAnsi" w:hAnsi="Calibri" w:cs="Calibri"/>
                <w:b/>
                <w:bCs/>
                <w:color w:val="auto"/>
                <w:sz w:val="24"/>
                <w:u w:val="single"/>
                <w:lang w:val="el-GR"/>
              </w:rPr>
              <w:t>:</w:t>
            </w:r>
            <w:r w:rsidR="00FA4ACC" w:rsidRPr="00594402">
              <w:rPr>
                <w:rFonts w:ascii="Calibri" w:eastAsiaTheme="minorHAnsi" w:hAnsi="Calibri" w:cs="Calibri"/>
                <w:bCs/>
                <w:color w:val="auto"/>
                <w:sz w:val="24"/>
                <w:u w:val="single"/>
                <w:lang w:val="el-GR"/>
              </w:rPr>
              <w:t xml:space="preserve"> 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Οι μαθητές</w:t>
            </w:r>
            <w:r w:rsidR="00FA4AC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μετά από συνεν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νόηση με τον Δήμο της περιοχής</w:t>
            </w:r>
            <w:r w:rsidR="00FA4AC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FA4AC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συμμετέχουν στο Δημοτικό Συμβούλιο τ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ης 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lastRenderedPageBreak/>
              <w:t>περιοχής έχοντας ενεργό ρόλο.</w:t>
            </w:r>
            <w:r w:rsidR="00FA4AC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Έχουν προσέλθει με προτάσεις που αποτελούν το παραγόμενο υλικό</w:t>
            </w:r>
            <w:r w:rsidR="00745846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ενός </w:t>
            </w:r>
            <w:proofErr w:type="spellStart"/>
            <w:r w:rsidR="00745846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τετραμηνιαίου</w:t>
            </w:r>
            <w:proofErr w:type="spellEnd"/>
            <w:r w:rsidR="00745846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εργαστηρίου</w:t>
            </w:r>
            <w:r w:rsidR="00FA4AC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.</w:t>
            </w:r>
          </w:p>
          <w:p w:rsidR="001C1F61" w:rsidRPr="00594402" w:rsidRDefault="001C1F61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4A1F16" w:rsidRPr="00594402" w:rsidRDefault="004A1F16" w:rsidP="009371DF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Προσαρμογές για εμποδιζόμενους μαθητές</w:t>
            </w:r>
          </w:p>
          <w:p w:rsidR="0085685C" w:rsidRPr="00594402" w:rsidRDefault="0085685C" w:rsidP="009371DF">
            <w:pPr>
              <w:spacing w:after="0"/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>Στο πλαίσιο</w:t>
            </w:r>
            <w:r w:rsidR="00B60CF2" w:rsidRPr="00594402">
              <w:rPr>
                <w:rFonts w:ascii="Calibri" w:hAnsi="Calibri" w:cs="Calibri"/>
                <w:sz w:val="24"/>
                <w:lang w:val="el-GR"/>
              </w:rPr>
              <w:t xml:space="preserve"> των ομάδ</w:t>
            </w:r>
            <w:r w:rsidR="00426C5D" w:rsidRPr="00594402">
              <w:rPr>
                <w:rFonts w:ascii="Calibri" w:hAnsi="Calibri" w:cs="Calibri"/>
                <w:sz w:val="24"/>
                <w:lang w:val="el-GR"/>
              </w:rPr>
              <w:t xml:space="preserve">ων 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>μπορούν  να συμμετέχουν ισότιμα όλοι οι μαθητές</w:t>
            </w:r>
            <w:r w:rsidR="00B60CF2" w:rsidRPr="00594402">
              <w:rPr>
                <w:rFonts w:ascii="Calibri" w:hAnsi="Calibri" w:cs="Calibri"/>
                <w:sz w:val="24"/>
                <w:lang w:val="el-GR"/>
              </w:rPr>
              <w:t>. Σε πε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ριπτώσεις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 xml:space="preserve"> που υπάρχει η ανάγκη δημιουργίας ή χρήσης </w:t>
            </w:r>
            <w:r w:rsidR="00B60CF2" w:rsidRPr="00594402">
              <w:rPr>
                <w:rFonts w:ascii="Calibri" w:hAnsi="Calibri" w:cs="Calibri"/>
                <w:sz w:val="24"/>
                <w:lang w:val="el-GR"/>
              </w:rPr>
              <w:t>διαφοροποιημένου μοντέλου λειτουργίας της ομά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>δας ή ακόμα</w:t>
            </w:r>
            <w:r w:rsidR="00B60CF2" w:rsidRPr="00594402">
              <w:rPr>
                <w:rFonts w:ascii="Calibri" w:hAnsi="Calibri" w:cs="Calibri"/>
                <w:sz w:val="24"/>
                <w:lang w:val="el-GR"/>
              </w:rPr>
              <w:t xml:space="preserve"> και 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>χρήσης διαφοροποιημένου υλικού αυτό ήδη έχει ληφθεί υπόψιν κατά την λειτουργία των εργαστηρίων</w:t>
            </w:r>
            <w:r w:rsidR="00B60CF2" w:rsidRPr="00594402">
              <w:rPr>
                <w:rFonts w:ascii="Calibri" w:hAnsi="Calibri" w:cs="Calibri"/>
                <w:sz w:val="24"/>
                <w:lang w:val="el-GR"/>
              </w:rPr>
              <w:t>.</w:t>
            </w:r>
          </w:p>
          <w:p w:rsidR="004A1F16" w:rsidRPr="00594402" w:rsidRDefault="00B60CF2" w:rsidP="009371DF">
            <w:pPr>
              <w:spacing w:after="0"/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Η χρήση οπτικοακουστικών </w:t>
            </w:r>
            <w:r w:rsidR="0085685C" w:rsidRPr="00594402">
              <w:rPr>
                <w:rFonts w:ascii="Calibri" w:hAnsi="Calibri" w:cs="Calibri"/>
                <w:sz w:val="24"/>
                <w:lang w:val="el-GR"/>
              </w:rPr>
              <w:t>ερεθισμάτων (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>ήχοι πουλιών ή ήχοι αστικής δραστηριοποίησης των πολιτών</w:t>
            </w:r>
            <w:r w:rsidR="0085685C" w:rsidRPr="00594402">
              <w:rPr>
                <w:rFonts w:ascii="Calibri" w:hAnsi="Calibri" w:cs="Calibri"/>
                <w:sz w:val="24"/>
                <w:lang w:val="el-GR"/>
              </w:rPr>
              <w:t>)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μπορούν να αποτελέσουν έναυσμα για 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 xml:space="preserve">όλους τους μαθητές. Έτσι όλοι οι μαθητές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κλείνουν μάτια και αν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 xml:space="preserve">οίγουν μόνο τα μάτια της ψυχής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για να αντιληφ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>θούν τις λειτουργίες της φύσης αλλά και το κάλεσμα της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. Κατά την κατασκευή του υλικού μπορούν οι μαθητές να αλληλοβοηθηθούν έτσι</w:t>
            </w:r>
            <w:r w:rsidR="0085685C" w:rsidRPr="00594402">
              <w:rPr>
                <w:rFonts w:ascii="Calibri" w:hAnsi="Calibri" w:cs="Calibri"/>
                <w:sz w:val="24"/>
                <w:lang w:val="el-GR"/>
              </w:rPr>
              <w:t xml:space="preserve"> ώστε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να μεγιστοποιηθεί η κοινωνικοποίηση και των μ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 xml:space="preserve">αθητών που η ένταξη για αυτούς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απ</w:t>
            </w:r>
            <w:r w:rsidR="0085685C" w:rsidRPr="00594402">
              <w:rPr>
                <w:rFonts w:ascii="Calibri" w:hAnsi="Calibri" w:cs="Calibri"/>
                <w:sz w:val="24"/>
                <w:lang w:val="el-GR"/>
              </w:rPr>
              <w:t xml:space="preserve">οτελεί το 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>ζητούμενο.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Επίσης κατά την παρουσίαση του υλικού των ομάδων μπορούν να επιλεγούν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 xml:space="preserve"> μέθοδοι που ευνοούν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την σ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 xml:space="preserve">υμμετοχή όλων των μαθητών όπως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η δραματοποίηση με μορφή παντ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>ομίμας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.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Έτσι ό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>λοι οι μαθητές</w:t>
            </w:r>
            <w:r w:rsidR="0085685C" w:rsidRPr="00594402">
              <w:rPr>
                <w:rFonts w:ascii="Calibri" w:hAnsi="Calibri" w:cs="Calibri"/>
                <w:sz w:val="24"/>
                <w:lang w:val="el-GR"/>
              </w:rPr>
              <w:t>,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="0085685C" w:rsidRPr="00594402">
              <w:rPr>
                <w:rFonts w:ascii="Calibri" w:hAnsi="Calibri" w:cs="Calibri"/>
                <w:sz w:val="24"/>
                <w:lang w:val="el-GR"/>
              </w:rPr>
              <w:t>συμπεριλαμβανομένων και αυτών με ιδιαιτερότητα στην εκφορά λόγου</w:t>
            </w:r>
            <w:r w:rsidR="00094CF9" w:rsidRPr="00594402">
              <w:rPr>
                <w:rFonts w:ascii="Calibri" w:hAnsi="Calibri" w:cs="Calibri"/>
                <w:sz w:val="24"/>
                <w:lang w:val="el-GR"/>
              </w:rPr>
              <w:t xml:space="preserve"> συμμετέχουν ισάξια .</w:t>
            </w:r>
          </w:p>
          <w:p w:rsidR="00094CF9" w:rsidRPr="00594402" w:rsidRDefault="0085685C" w:rsidP="009371DF">
            <w:pPr>
              <w:spacing w:after="0"/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Επίσης </w:t>
            </w:r>
            <w:r w:rsidR="00094CF9" w:rsidRPr="00594402">
              <w:rPr>
                <w:rFonts w:ascii="Calibri" w:hAnsi="Calibri" w:cs="Calibri"/>
                <w:sz w:val="24"/>
                <w:lang w:val="el-GR"/>
              </w:rPr>
              <w:t>σε συνεργασία με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 xml:space="preserve"> το ειδικό σχολείο της περιοχής μπορεί να δημιουργηθεί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κατάλληλο υλικό για </w:t>
            </w:r>
            <w:r w:rsidR="00094CF9" w:rsidRPr="00594402">
              <w:rPr>
                <w:rFonts w:ascii="Calibri" w:hAnsi="Calibri" w:cs="Calibri"/>
                <w:sz w:val="24"/>
                <w:lang w:val="el-GR"/>
              </w:rPr>
              <w:t>όλους .</w:t>
            </w:r>
          </w:p>
          <w:p w:rsidR="0085685C" w:rsidRPr="00594402" w:rsidRDefault="0085685C" w:rsidP="009371DF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  <w:p w:rsidR="004A1F16" w:rsidRPr="00594402" w:rsidRDefault="004A1F16" w:rsidP="009371DF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Επέκταση</w:t>
            </w:r>
          </w:p>
          <w:p w:rsidR="00B60CF2" w:rsidRPr="00594402" w:rsidRDefault="0048617D" w:rsidP="009371DF">
            <w:pPr>
              <w:spacing w:after="0"/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>Σαν επέκταση  του εργασ</w:t>
            </w:r>
            <w:r w:rsidR="00426C5D" w:rsidRPr="00594402">
              <w:rPr>
                <w:rFonts w:ascii="Calibri" w:hAnsi="Calibri" w:cs="Calibri"/>
                <w:sz w:val="24"/>
                <w:lang w:val="el-GR"/>
              </w:rPr>
              <w:t xml:space="preserve">τηρίου </w:t>
            </w:r>
            <w:r w:rsidR="00435C54" w:rsidRPr="00594402">
              <w:rPr>
                <w:rFonts w:ascii="Calibri" w:hAnsi="Calibri" w:cs="Calibri"/>
                <w:sz w:val="24"/>
                <w:lang w:val="el-GR"/>
              </w:rPr>
              <w:t>θα μπορούσαν</w:t>
            </w:r>
            <w:r w:rsidR="00426C5D" w:rsidRPr="00594402">
              <w:rPr>
                <w:rFonts w:ascii="Calibri" w:hAnsi="Calibri" w:cs="Calibri"/>
                <w:sz w:val="24"/>
                <w:lang w:val="el-GR"/>
              </w:rPr>
              <w:t xml:space="preserve"> να προταθούν οι παρακάτω</w:t>
            </w:r>
            <w:r w:rsidR="00B60CF2" w:rsidRPr="00594402">
              <w:rPr>
                <w:rFonts w:ascii="Calibri" w:hAnsi="Calibri" w:cs="Calibri"/>
                <w:sz w:val="24"/>
                <w:lang w:val="el-GR"/>
              </w:rPr>
              <w:t xml:space="preserve"> δράσεις:</w:t>
            </w:r>
          </w:p>
          <w:p w:rsidR="00B60CF2" w:rsidRPr="00594402" w:rsidRDefault="00F517F1" w:rsidP="009371DF">
            <w:pPr>
              <w:pStyle w:val="a9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>Π</w:t>
            </w:r>
            <w:r w:rsidR="00426C5D" w:rsidRPr="00594402">
              <w:rPr>
                <w:rFonts w:ascii="Calibri" w:hAnsi="Calibri" w:cs="Calibri"/>
                <w:sz w:val="24"/>
                <w:lang w:val="el-GR"/>
              </w:rPr>
              <w:t>αράλληλη λειτουργία εικαστικού εργαστηρίου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. Μ</w:t>
            </w:r>
            <w:r w:rsidR="0085685C" w:rsidRPr="00594402">
              <w:rPr>
                <w:rFonts w:ascii="Calibri" w:hAnsi="Calibri" w:cs="Calibri"/>
                <w:sz w:val="24"/>
                <w:lang w:val="el-GR"/>
              </w:rPr>
              <w:t xml:space="preserve">ια </w:t>
            </w:r>
            <w:r w:rsidR="0048617D" w:rsidRPr="00594402">
              <w:rPr>
                <w:rFonts w:ascii="Calibri" w:hAnsi="Calibri" w:cs="Calibri"/>
                <w:sz w:val="24"/>
                <w:lang w:val="el-GR"/>
              </w:rPr>
              <w:t>ομάδα μαθητών</w:t>
            </w:r>
            <w:r w:rsidR="0085685C" w:rsidRPr="00594402">
              <w:rPr>
                <w:rFonts w:ascii="Calibri" w:hAnsi="Calibri" w:cs="Calibri"/>
                <w:sz w:val="24"/>
                <w:lang w:val="el-GR"/>
              </w:rPr>
              <w:t xml:space="preserve">.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αναλαμβάνει τ</w:t>
            </w:r>
            <w:r w:rsidR="0085685C" w:rsidRPr="00594402">
              <w:rPr>
                <w:rFonts w:ascii="Calibri" w:hAnsi="Calibri" w:cs="Calibri"/>
                <w:sz w:val="24"/>
                <w:lang w:val="el-GR"/>
              </w:rPr>
              <w:t>η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ν</w:t>
            </w:r>
            <w:r w:rsidR="0085685C" w:rsidRPr="00594402">
              <w:rPr>
                <w:rFonts w:ascii="Calibri" w:hAnsi="Calibri" w:cs="Calibri"/>
                <w:sz w:val="24"/>
                <w:lang w:val="el-GR"/>
              </w:rPr>
              <w:t xml:space="preserve"> παραγωγή υλικού (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αφισών τριπτύχων) αλλά και</w:t>
            </w:r>
            <w:r w:rsidR="0085685C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ραδιοφωνικών</w:t>
            </w:r>
            <w:r w:rsidR="0081235C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="0081235C" w:rsidRPr="00594402">
              <w:rPr>
                <w:rFonts w:ascii="Calibri" w:hAnsi="Calibri" w:cs="Calibri"/>
                <w:sz w:val="24"/>
              </w:rPr>
              <w:t>spots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και της συμμετοχής αυτών στο </w:t>
            </w:r>
            <w:r w:rsidRPr="00594402">
              <w:rPr>
                <w:rFonts w:ascii="Calibri" w:hAnsi="Calibri" w:cs="Calibri"/>
                <w:sz w:val="24"/>
              </w:rPr>
              <w:t>European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Pr="00594402">
              <w:rPr>
                <w:rFonts w:ascii="Calibri" w:hAnsi="Calibri" w:cs="Calibri"/>
                <w:sz w:val="24"/>
              </w:rPr>
              <w:t>School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Pr="00594402">
              <w:rPr>
                <w:rFonts w:ascii="Calibri" w:hAnsi="Calibri" w:cs="Calibri"/>
                <w:sz w:val="24"/>
              </w:rPr>
              <w:t>Radio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. Το υλικό αυτό μπορεί να αναρτηθεί και να αναπαραχθεί </w:t>
            </w:r>
            <w:r w:rsidR="0085685C" w:rsidRPr="00594402">
              <w:rPr>
                <w:rFonts w:ascii="Calibri" w:hAnsi="Calibri" w:cs="Calibri"/>
                <w:sz w:val="24"/>
                <w:lang w:val="el-GR"/>
              </w:rPr>
              <w:t>από την ιστοσελίδα του σχολείου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και </w:t>
            </w:r>
            <w:r w:rsidR="0081235C" w:rsidRPr="00594402">
              <w:rPr>
                <w:rFonts w:ascii="Calibri" w:hAnsi="Calibri" w:cs="Calibri"/>
                <w:sz w:val="24"/>
                <w:lang w:val="el-GR"/>
              </w:rPr>
              <w:t>τις ιστοσελίδες των Κ.Π.Ε. των περιοχών στις οποίες ανήκε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ι το σχολείο</w:t>
            </w:r>
            <w:r w:rsidR="0081235C" w:rsidRPr="00594402">
              <w:rPr>
                <w:rFonts w:ascii="Calibri" w:hAnsi="Calibri" w:cs="Calibri"/>
                <w:sz w:val="24"/>
                <w:lang w:val="el-GR"/>
              </w:rPr>
              <w:t>.</w:t>
            </w:r>
          </w:p>
          <w:p w:rsidR="004A1F16" w:rsidRPr="00594402" w:rsidRDefault="00435C54" w:rsidP="009371DF">
            <w:pPr>
              <w:pStyle w:val="a9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Επίσης </w:t>
            </w:r>
            <w:r w:rsidR="0081235C" w:rsidRPr="00594402">
              <w:rPr>
                <w:rFonts w:ascii="Calibri" w:hAnsi="Calibri" w:cs="Calibri"/>
                <w:sz w:val="24"/>
                <w:lang w:val="el-GR"/>
              </w:rPr>
              <w:t xml:space="preserve">θα μπορούσαν να αναληφθούν εθελοντικές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δράσεις </w:t>
            </w:r>
            <w:r w:rsidR="00F517F1" w:rsidRPr="00594402">
              <w:rPr>
                <w:rFonts w:ascii="Calibri" w:hAnsi="Calibri" w:cs="Calibri"/>
                <w:sz w:val="24"/>
                <w:lang w:val="el-GR"/>
              </w:rPr>
              <w:t>στο</w:t>
            </w:r>
            <w:r w:rsidR="0081235C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="00F517F1" w:rsidRPr="00594402">
              <w:rPr>
                <w:rFonts w:ascii="Calibri" w:hAnsi="Calibri" w:cs="Calibri"/>
                <w:sz w:val="24"/>
                <w:lang w:val="el-GR"/>
              </w:rPr>
              <w:t>πλαίσιο</w:t>
            </w:r>
            <w:r w:rsidR="0081235C" w:rsidRPr="00594402">
              <w:rPr>
                <w:rFonts w:ascii="Calibri" w:hAnsi="Calibri" w:cs="Calibri"/>
                <w:sz w:val="24"/>
                <w:lang w:val="el-GR"/>
              </w:rPr>
              <w:t xml:space="preserve"> των εργαστ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ηρίων </w:t>
            </w:r>
            <w:r w:rsidR="0081235C" w:rsidRPr="00594402">
              <w:rPr>
                <w:rFonts w:ascii="Calibri" w:hAnsi="Calibri" w:cs="Calibri"/>
                <w:sz w:val="24"/>
                <w:lang w:val="el-GR"/>
              </w:rPr>
              <w:t xml:space="preserve">δεξιοτήτων με σκοπό την </w:t>
            </w:r>
            <w:proofErr w:type="spellStart"/>
            <w:r w:rsidR="0081235C" w:rsidRPr="00594402">
              <w:rPr>
                <w:rFonts w:ascii="Calibri" w:hAnsi="Calibri" w:cs="Calibri"/>
                <w:sz w:val="24"/>
                <w:lang w:val="el-GR"/>
              </w:rPr>
              <w:t>ευασθητοποίηση</w:t>
            </w:r>
            <w:proofErr w:type="spellEnd"/>
            <w:r w:rsidR="0081235C" w:rsidRPr="00594402">
              <w:rPr>
                <w:rFonts w:ascii="Calibri" w:hAnsi="Calibri" w:cs="Calibri"/>
                <w:sz w:val="24"/>
                <w:lang w:val="el-GR"/>
              </w:rPr>
              <w:t xml:space="preserve"> των πολιτών  για τα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θέματα της βιώσιμης ανάπτυξης </w:t>
            </w:r>
            <w:r w:rsidR="0081235C" w:rsidRPr="00594402">
              <w:rPr>
                <w:rFonts w:ascii="Calibri" w:hAnsi="Calibri" w:cs="Calibri"/>
                <w:sz w:val="24"/>
                <w:lang w:val="el-GR"/>
              </w:rPr>
              <w:t>και την ένταξη της πόλης μας (αν αυτό δεν έχει γί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νει) στο δίκτυο βιώσιμων πόλεων</w:t>
            </w:r>
            <w:r w:rsidR="0081235C" w:rsidRPr="00594402">
              <w:rPr>
                <w:rFonts w:ascii="Calibri" w:hAnsi="Calibri" w:cs="Calibri"/>
                <w:sz w:val="24"/>
                <w:lang w:val="el-GR"/>
              </w:rPr>
              <w:t xml:space="preserve">. Επίσης θα μπορούσε να υλοποιηθεί καμπάνια με σκοπό την </w:t>
            </w:r>
            <w:r w:rsidR="0081235C" w:rsidRPr="00594402">
              <w:rPr>
                <w:rFonts w:ascii="Calibri" w:hAnsi="Calibri" w:cs="Calibri"/>
                <w:sz w:val="24"/>
                <w:lang w:val="el-GR"/>
              </w:rPr>
              <w:lastRenderedPageBreak/>
              <w:t>διάσωση των βιοτόπων πο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υλιών αλλά και άλλων οργανισμών</w:t>
            </w:r>
            <w:r w:rsidR="00F517F1" w:rsidRPr="00594402">
              <w:rPr>
                <w:rFonts w:ascii="Calibri" w:hAnsi="Calibri" w:cs="Calibri"/>
                <w:sz w:val="24"/>
                <w:lang w:val="el-GR"/>
              </w:rPr>
              <w:t xml:space="preserve"> από την</w:t>
            </w:r>
            <w:r w:rsidR="0081235C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="00B60CF2" w:rsidRPr="00594402">
              <w:rPr>
                <w:rFonts w:ascii="Calibri" w:hAnsi="Calibri" w:cs="Calibri"/>
                <w:sz w:val="24"/>
                <w:lang w:val="el-GR"/>
              </w:rPr>
              <w:t>α</w:t>
            </w:r>
            <w:r w:rsidR="0081235C" w:rsidRPr="00594402">
              <w:rPr>
                <w:rFonts w:ascii="Calibri" w:hAnsi="Calibri" w:cs="Calibri"/>
                <w:sz w:val="24"/>
                <w:lang w:val="el-GR"/>
              </w:rPr>
              <w:t xml:space="preserve">λόγιστη οικονομική-τουριστική ανάπτυξη της περιοχής </w:t>
            </w:r>
            <w:r w:rsidR="00B60CF2" w:rsidRPr="00594402">
              <w:rPr>
                <w:rFonts w:ascii="Calibri" w:hAnsi="Calibri" w:cs="Calibri"/>
                <w:sz w:val="24"/>
                <w:lang w:val="el-GR"/>
              </w:rPr>
              <w:t>Οι δράσεις ευαισθητοποίησης μπορούν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να έχουν σαν πεδίο δράσης</w:t>
            </w:r>
            <w:r w:rsidR="00B60CF2" w:rsidRPr="00594402">
              <w:rPr>
                <w:rFonts w:ascii="Calibri" w:hAnsi="Calibri" w:cs="Calibri"/>
                <w:sz w:val="24"/>
                <w:lang w:val="el-GR"/>
              </w:rPr>
              <w:t>,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τόσο τους πολίτες όσο και την </w:t>
            </w:r>
            <w:r w:rsidR="00B60CF2" w:rsidRPr="00594402">
              <w:rPr>
                <w:rFonts w:ascii="Calibri" w:hAnsi="Calibri" w:cs="Calibri"/>
                <w:sz w:val="24"/>
                <w:lang w:val="el-GR"/>
              </w:rPr>
              <w:t xml:space="preserve">τοπική ή ακόμα και την περιφερειακή </w:t>
            </w:r>
            <w:proofErr w:type="spellStart"/>
            <w:r w:rsidR="00B60CF2" w:rsidRPr="00594402">
              <w:rPr>
                <w:rFonts w:ascii="Calibri" w:hAnsi="Calibri" w:cs="Calibri"/>
                <w:sz w:val="24"/>
                <w:lang w:val="el-GR"/>
              </w:rPr>
              <w:t>αυτοδίοικηση</w:t>
            </w:r>
            <w:proofErr w:type="spellEnd"/>
            <w:r w:rsidR="00B60CF2" w:rsidRPr="00594402">
              <w:rPr>
                <w:rFonts w:ascii="Calibri" w:hAnsi="Calibri" w:cs="Calibri"/>
                <w:sz w:val="24"/>
                <w:lang w:val="el-GR"/>
              </w:rPr>
              <w:t>.</w:t>
            </w:r>
          </w:p>
          <w:p w:rsidR="004A1F16" w:rsidRPr="00594402" w:rsidRDefault="004A1F16" w:rsidP="009371DF">
            <w:pPr>
              <w:spacing w:after="0"/>
              <w:jc w:val="both"/>
              <w:rPr>
                <w:rFonts w:ascii="Calibri" w:hAnsi="Calibri" w:cs="Calibri"/>
                <w:sz w:val="24"/>
                <w:lang w:val="el-GR"/>
              </w:rPr>
            </w:pPr>
          </w:p>
          <w:p w:rsidR="004A1F16" w:rsidRPr="00594402" w:rsidRDefault="004A1F16" w:rsidP="009371DF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Αξιολόγηση</w:t>
            </w:r>
          </w:p>
          <w:bookmarkEnd w:id="0"/>
          <w:p w:rsidR="00506BAC" w:rsidRPr="00594402" w:rsidRDefault="00F517F1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Η αξιολόγηση του προγράμματος</w:t>
            </w:r>
            <w:r w:rsidR="00506BA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ε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ίναι σχεδιασμένη σε δύο φάσεις. Σ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την πρώτη φάση</w:t>
            </w:r>
            <w:r w:rsidR="00506BA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στο τέλος κάθε εργαστηρίου έχει προ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βλεφθεί χρόνος που θα αφιερωθεί</w:t>
            </w:r>
            <w:r w:rsidR="00506BA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435C54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στην ανατροφοδότηση-αναστοχασμό. Επίσης </w:t>
            </w:r>
            <w:r w:rsidR="00506BA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κατά την ανάρτηση απόψεων στο </w:t>
            </w:r>
            <w:proofErr w:type="spellStart"/>
            <w:r w:rsidR="00506BAC" w:rsidRPr="00594402">
              <w:rPr>
                <w:rFonts w:ascii="Calibri" w:eastAsiaTheme="minorHAnsi" w:hAnsi="Calibri" w:cs="Calibri"/>
                <w:bCs/>
                <w:color w:val="auto"/>
                <w:sz w:val="24"/>
              </w:rPr>
              <w:t>padlet</w:t>
            </w:r>
            <w:proofErr w:type="spellEnd"/>
            <w:r w:rsidR="00506BA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αλλά κυρίως με</w:t>
            </w:r>
            <w:r w:rsidR="00E0376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την διαδικασία των σχολιασμών </w:t>
            </w:r>
            <w:r w:rsidR="00506BA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θα υπάρχει </w:t>
            </w:r>
            <w:proofErr w:type="spellStart"/>
            <w:r w:rsidR="00506BA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αναστοχασμός</w:t>
            </w:r>
            <w:proofErr w:type="spellEnd"/>
            <w:r w:rsidR="00506BA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των εννοιών –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="00506BA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ιδεών –δράσεων που έχουν ήδη συζητηθεί ώστε να επακολουθήσει η κατανόηση ύπαρξης τους </w:t>
            </w:r>
            <w:r w:rsidR="00E0376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αλλά και του τρόπου λειτουργίας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τους</w:t>
            </w:r>
            <w:r w:rsidR="00751B96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σε μι</w:t>
            </w:r>
            <w:r w:rsidR="00506BA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 δημοκρατική και περιβαλλοντικά ευαισθητοποιημένη κοινωνία</w:t>
            </w:r>
            <w:r w:rsidR="00751B96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, που επιθυμεί </w:t>
            </w:r>
            <w:r w:rsidR="00506BAC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και επιδιώκει την βιώσιμη ανάπτυξη.</w:t>
            </w:r>
          </w:p>
          <w:p w:rsidR="00506BAC" w:rsidRPr="00594402" w:rsidRDefault="00506BAC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Κατά </w:t>
            </w:r>
            <w:r w:rsidR="00E0376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την ολοκλήρωση του εργαστηρίου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δίνετα</w:t>
            </w:r>
            <w:r w:rsidR="00751B96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ι στους μαθητές ερωτηματολόγιο (και εκπαιδευτικούς, αν πρόκειται για παρουσίαση και εφαρμογή του εργαστηρίου σε επιμορφωτική ημερίδα - σεμινάριο ή επίσκεψη σχολείου στο ΚΠΕ)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που θα πρέπει να συμπληρωθεί για </w:t>
            </w:r>
            <w:r w:rsidR="00E0376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την αξιολόγηση του εργαστηρίου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αλλά και την βελτίωση του σε κάποια επόμενη φάση.</w:t>
            </w:r>
            <w:r w:rsidR="00751B96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</w:p>
          <w:p w:rsidR="00506BAC" w:rsidRPr="00594402" w:rsidRDefault="00506BAC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Μ</w:t>
            </w:r>
            <w:r w:rsidR="00E0376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ετά την παρουσίαση των δράσεων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αλλά και του παραγόμενου υλικού του εργ</w:t>
            </w:r>
            <w:r w:rsidR="00E0376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αστηρίου στην σχολική κοινότητα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,</w:t>
            </w:r>
            <w:r w:rsidR="00E0376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θα δίνεται κατάλληλα δομημένο ερωτηματολόγιο για να μελετη</w:t>
            </w:r>
            <w:r w:rsidR="00E03768"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 xml:space="preserve">θεί ο αντίκτυπος που προκύπτει </w:t>
            </w:r>
            <w:r w:rsidRPr="00594402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στην κοινότητα από τις δομημένες δράσεις που θα παρουσιαστούν .</w:t>
            </w:r>
          </w:p>
          <w:p w:rsidR="004A1F16" w:rsidRPr="00594402" w:rsidRDefault="004A1F16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4A1F16" w:rsidRPr="00594402" w:rsidRDefault="004A1F16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4A1F16" w:rsidRPr="00594402" w:rsidRDefault="004A1F16" w:rsidP="009371DF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4A1F16" w:rsidRPr="00594402" w:rsidRDefault="004A1F16" w:rsidP="009371DF">
            <w:pPr>
              <w:spacing w:after="0"/>
              <w:jc w:val="both"/>
              <w:rPr>
                <w:rFonts w:ascii="Calibri" w:hAnsi="Calibri" w:cs="Calibri"/>
                <w:bCs/>
                <w:color w:val="auto"/>
                <w:sz w:val="24"/>
                <w:lang w:val="el-GR"/>
              </w:rPr>
            </w:pPr>
          </w:p>
        </w:tc>
        <w:tc>
          <w:tcPr>
            <w:tcW w:w="195" w:type="pct"/>
            <w:gridSpan w:val="3"/>
          </w:tcPr>
          <w:p w:rsidR="004A1F16" w:rsidRPr="00594402" w:rsidRDefault="004A1F16" w:rsidP="009371DF">
            <w:pPr>
              <w:spacing w:after="0"/>
              <w:jc w:val="both"/>
              <w:rPr>
                <w:rFonts w:ascii="Calibri" w:hAnsi="Calibri" w:cs="Calibri"/>
                <w:sz w:val="24"/>
                <w:lang w:val="el-GR"/>
              </w:rPr>
            </w:pPr>
          </w:p>
        </w:tc>
        <w:tc>
          <w:tcPr>
            <w:tcW w:w="1594" w:type="pct"/>
          </w:tcPr>
          <w:p w:rsidR="004A1F16" w:rsidRPr="00594402" w:rsidRDefault="004A1F16" w:rsidP="009371DF">
            <w:pPr>
              <w:pStyle w:val="2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Σύνδεση με το Π.Σ:</w:t>
            </w:r>
            <w:r w:rsidR="00FA4ACC"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</w:p>
          <w:p w:rsidR="00FA4ACC" w:rsidRPr="00594402" w:rsidRDefault="00CF3958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>Το εργαστήριο που προτείνεται</w:t>
            </w:r>
            <w:r w:rsidR="001C1F61" w:rsidRPr="00594402">
              <w:rPr>
                <w:rFonts w:ascii="Calibri" w:hAnsi="Calibri" w:cs="Calibri"/>
                <w:sz w:val="24"/>
                <w:lang w:val="el-GR"/>
              </w:rPr>
              <w:t>,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="00D9653C" w:rsidRPr="00594402">
              <w:rPr>
                <w:rFonts w:ascii="Calibri" w:hAnsi="Calibri" w:cs="Calibri"/>
                <w:sz w:val="24"/>
                <w:lang w:val="el-GR"/>
              </w:rPr>
              <w:t>συνδέεται</w:t>
            </w:r>
            <w:r w:rsidR="00FA4ACC" w:rsidRPr="00594402">
              <w:rPr>
                <w:rFonts w:ascii="Calibri" w:hAnsi="Calibri" w:cs="Calibri"/>
                <w:sz w:val="24"/>
                <w:lang w:val="el-GR"/>
              </w:rPr>
              <w:t xml:space="preserve"> με ένα σύνολο γνωστικών αντικειμένων.</w:t>
            </w:r>
          </w:p>
          <w:p w:rsidR="00E03768" w:rsidRPr="00594402" w:rsidRDefault="00D43A4A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>Σ</w:t>
            </w:r>
            <w:r w:rsidR="001C1F61" w:rsidRPr="00594402">
              <w:rPr>
                <w:rFonts w:ascii="Calibri" w:hAnsi="Calibri" w:cs="Calibri"/>
                <w:sz w:val="24"/>
                <w:lang w:val="el-GR"/>
              </w:rPr>
              <w:t xml:space="preserve">υνοπτικά θα μπορούσαμε 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>να πούμε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,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 xml:space="preserve"> ότι υπάρχει σύνδεση μ</w:t>
            </w:r>
            <w:r w:rsidR="00E03768" w:rsidRPr="00594402">
              <w:rPr>
                <w:rFonts w:ascii="Calibri" w:hAnsi="Calibri" w:cs="Calibri"/>
                <w:sz w:val="24"/>
                <w:lang w:val="el-GR"/>
              </w:rPr>
              <w:t xml:space="preserve">ε το μάθημα της </w:t>
            </w:r>
            <w:r w:rsidR="00E03768" w:rsidRPr="00594402">
              <w:rPr>
                <w:rFonts w:ascii="Calibri" w:hAnsi="Calibri" w:cs="Calibri"/>
                <w:b/>
                <w:sz w:val="24"/>
                <w:lang w:val="el-GR"/>
              </w:rPr>
              <w:t>Γλώσσας</w:t>
            </w:r>
            <w:r w:rsidR="001C1F61" w:rsidRPr="00594402">
              <w:rPr>
                <w:rFonts w:ascii="Calibri" w:hAnsi="Calibri" w:cs="Calibri"/>
                <w:b/>
                <w:sz w:val="24"/>
                <w:lang w:val="el-GR"/>
              </w:rPr>
              <w:t>,</w:t>
            </w:r>
            <w:r w:rsidR="00E03768" w:rsidRPr="00594402">
              <w:rPr>
                <w:rFonts w:ascii="Calibri" w:hAnsi="Calibri" w:cs="Calibri"/>
                <w:sz w:val="24"/>
                <w:lang w:val="el-GR"/>
              </w:rPr>
              <w:t xml:space="preserve"> εφόσον</w:t>
            </w:r>
            <w:r w:rsidR="001C1F61" w:rsidRPr="00594402">
              <w:rPr>
                <w:rFonts w:ascii="Calibri" w:hAnsi="Calibri" w:cs="Calibri"/>
                <w:sz w:val="24"/>
                <w:lang w:val="el-GR"/>
              </w:rPr>
              <w:t xml:space="preserve"> οι μαθητές 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>θα πρέπει να μπορούν να οργανώσουν τον προφ</w:t>
            </w:r>
            <w:r w:rsidR="00CF3958" w:rsidRPr="00594402">
              <w:rPr>
                <w:rFonts w:ascii="Calibri" w:hAnsi="Calibri" w:cs="Calibri"/>
                <w:sz w:val="24"/>
                <w:lang w:val="el-GR"/>
              </w:rPr>
              <w:t>ορικό τους λόγο με επιχειρήματα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>.</w:t>
            </w:r>
            <w:r w:rsidR="00CF3958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>Θα πρέπει να καταρτίσουν προφορικά</w:t>
            </w:r>
            <w:r w:rsidR="001C1F61" w:rsidRPr="00594402">
              <w:rPr>
                <w:rFonts w:ascii="Calibri" w:hAnsi="Calibri" w:cs="Calibri"/>
                <w:sz w:val="24"/>
                <w:lang w:val="el-GR"/>
              </w:rPr>
              <w:t xml:space="preserve"> και γραπτά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 xml:space="preserve"> αποσπάσματα</w:t>
            </w:r>
            <w:r w:rsidR="001C1F61" w:rsidRPr="00594402">
              <w:rPr>
                <w:rFonts w:ascii="Calibri" w:hAnsi="Calibri" w:cs="Calibri"/>
                <w:sz w:val="24"/>
                <w:lang w:val="el-GR"/>
              </w:rPr>
              <w:t xml:space="preserve"> με συνοχή και περιεκτικές προτάσεις, συνοψίζοντας 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>τις από</w:t>
            </w:r>
            <w:r w:rsidR="00E03768" w:rsidRPr="00594402">
              <w:rPr>
                <w:rFonts w:ascii="Calibri" w:hAnsi="Calibri" w:cs="Calibri"/>
                <w:sz w:val="24"/>
                <w:lang w:val="el-GR"/>
              </w:rPr>
              <w:t>ψεις που θέλουν να υποστηρίξουν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>.</w:t>
            </w:r>
          </w:p>
          <w:p w:rsidR="00E03768" w:rsidRPr="00594402" w:rsidRDefault="00E03768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>Μια βασική δεξιότητα που καλλιεργούν οι μαθητές είναι η αναζήτηση πληροφοριών με ασφάλεια. Με τον τρόπο αυτό επιτυγχάνεται η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 xml:space="preserve"> σύνδεση </w:t>
            </w:r>
            <w:r w:rsidR="001C1F61" w:rsidRPr="00594402">
              <w:rPr>
                <w:rFonts w:ascii="Calibri" w:hAnsi="Calibri" w:cs="Calibri"/>
                <w:sz w:val="24"/>
                <w:lang w:val="el-GR"/>
              </w:rPr>
              <w:t xml:space="preserve">του εργαστηρίου 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 xml:space="preserve">με το μάθημα της </w:t>
            </w:r>
            <w:r w:rsidR="00331CF8" w:rsidRPr="00594402">
              <w:rPr>
                <w:rFonts w:ascii="Calibri" w:hAnsi="Calibri" w:cs="Calibri"/>
                <w:b/>
                <w:sz w:val="24"/>
                <w:lang w:val="el-GR"/>
              </w:rPr>
              <w:t>Πληροφορικής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. 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</w:p>
          <w:p w:rsidR="00331CF8" w:rsidRPr="00594402" w:rsidRDefault="001C1F61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Επίσης, το εργαστήριο συνδέεται 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 xml:space="preserve">με το μάθημα της </w:t>
            </w:r>
            <w:r w:rsidR="00331CF8" w:rsidRPr="00594402">
              <w:rPr>
                <w:rFonts w:ascii="Calibri" w:hAnsi="Calibri" w:cs="Calibri"/>
                <w:b/>
                <w:sz w:val="24"/>
                <w:lang w:val="el-GR"/>
              </w:rPr>
              <w:t xml:space="preserve">Κοινωνικής </w:t>
            </w:r>
            <w:r w:rsidR="00331CF8" w:rsidRPr="00594402">
              <w:rPr>
                <w:rFonts w:ascii="Calibri" w:hAnsi="Calibri" w:cs="Calibri"/>
                <w:b/>
                <w:sz w:val="24"/>
                <w:lang w:val="el-GR"/>
              </w:rPr>
              <w:lastRenderedPageBreak/>
              <w:t>και Πολιτικής Αγωγής</w:t>
            </w:r>
            <w:r w:rsidR="00E03768" w:rsidRPr="00594402">
              <w:rPr>
                <w:rFonts w:ascii="Calibri" w:hAnsi="Calibri" w:cs="Calibri"/>
                <w:b/>
                <w:sz w:val="24"/>
                <w:lang w:val="el-GR"/>
              </w:rPr>
              <w:t xml:space="preserve">, </w:t>
            </w:r>
            <w:r w:rsidR="00E03768" w:rsidRPr="00594402">
              <w:rPr>
                <w:rFonts w:ascii="Calibri" w:hAnsi="Calibri" w:cs="Calibri"/>
                <w:sz w:val="24"/>
                <w:lang w:val="el-GR"/>
              </w:rPr>
              <w:t>εφόσον οι μαθητές</w:t>
            </w:r>
            <w:r w:rsidR="00E03768" w:rsidRPr="00594402">
              <w:rPr>
                <w:rFonts w:ascii="Calibri" w:hAnsi="Calibri" w:cs="Calibri"/>
                <w:b/>
                <w:sz w:val="24"/>
                <w:lang w:val="el-GR"/>
              </w:rPr>
              <w:t xml:space="preserve"> </w:t>
            </w:r>
            <w:r w:rsidR="00E03768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="00CF3958" w:rsidRPr="00594402">
              <w:rPr>
                <w:rFonts w:ascii="Calibri" w:hAnsi="Calibri" w:cs="Calibri"/>
                <w:sz w:val="24"/>
                <w:lang w:val="el-GR"/>
              </w:rPr>
              <w:t>χρησιμοποιούν μεθόδους που έχουν διδαχθεί</w:t>
            </w:r>
            <w:r w:rsidR="00764BBB" w:rsidRPr="00594402">
              <w:rPr>
                <w:rFonts w:ascii="Calibri" w:hAnsi="Calibri" w:cs="Calibri"/>
                <w:sz w:val="24"/>
                <w:lang w:val="el-GR"/>
              </w:rPr>
              <w:t xml:space="preserve">. Οι </w:t>
            </w:r>
            <w:r w:rsidR="00CF3958" w:rsidRPr="00594402">
              <w:rPr>
                <w:rFonts w:ascii="Calibri" w:hAnsi="Calibri" w:cs="Calibri"/>
                <w:sz w:val="24"/>
                <w:lang w:val="el-GR"/>
              </w:rPr>
              <w:t>δ</w:t>
            </w:r>
            <w:r w:rsidR="00E03768" w:rsidRPr="00594402">
              <w:rPr>
                <w:rFonts w:ascii="Calibri" w:hAnsi="Calibri" w:cs="Calibri"/>
                <w:sz w:val="24"/>
                <w:lang w:val="el-GR"/>
              </w:rPr>
              <w:t xml:space="preserve">ημοκρατικές διαδικασίες, </w:t>
            </w:r>
            <w:r w:rsidR="00764BBB" w:rsidRPr="00594402">
              <w:rPr>
                <w:rFonts w:ascii="Calibri" w:hAnsi="Calibri" w:cs="Calibri"/>
                <w:sz w:val="24"/>
                <w:lang w:val="el-GR"/>
              </w:rPr>
              <w:t xml:space="preserve">η 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>ανοχή στην δια</w:t>
            </w:r>
            <w:r w:rsidR="00E03768" w:rsidRPr="00594402">
              <w:rPr>
                <w:rFonts w:ascii="Calibri" w:hAnsi="Calibri" w:cs="Calibri"/>
                <w:sz w:val="24"/>
                <w:lang w:val="el-GR"/>
              </w:rPr>
              <w:t xml:space="preserve">φορετικότητα, </w:t>
            </w:r>
            <w:r w:rsidR="00764BBB" w:rsidRPr="00594402">
              <w:rPr>
                <w:rFonts w:ascii="Calibri" w:hAnsi="Calibri" w:cs="Calibri"/>
                <w:sz w:val="24"/>
                <w:lang w:val="el-GR"/>
              </w:rPr>
              <w:t xml:space="preserve">ο σεβασμός στην αντίθετη άποψη, η συμμετοχή των πολιτών στα κοινά, η </w:t>
            </w:r>
            <w:r w:rsidR="00CF3958" w:rsidRPr="00594402">
              <w:rPr>
                <w:rFonts w:ascii="Calibri" w:hAnsi="Calibri" w:cs="Calibri"/>
                <w:sz w:val="24"/>
                <w:lang w:val="el-GR"/>
              </w:rPr>
              <w:t xml:space="preserve">ισοτιμία και </w:t>
            </w:r>
            <w:r w:rsidR="00764BBB" w:rsidRPr="00594402">
              <w:rPr>
                <w:rFonts w:ascii="Calibri" w:hAnsi="Calibri" w:cs="Calibri"/>
                <w:sz w:val="24"/>
                <w:lang w:val="el-GR"/>
              </w:rPr>
              <w:t xml:space="preserve">η </w:t>
            </w:r>
            <w:r w:rsidR="00CF3958" w:rsidRPr="00594402">
              <w:rPr>
                <w:rFonts w:ascii="Calibri" w:hAnsi="Calibri" w:cs="Calibri"/>
                <w:sz w:val="24"/>
                <w:lang w:val="el-GR"/>
              </w:rPr>
              <w:t>ι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>σοπολιτ</w:t>
            </w:r>
            <w:r w:rsidR="00CF3958" w:rsidRPr="00594402">
              <w:rPr>
                <w:rFonts w:ascii="Calibri" w:hAnsi="Calibri" w:cs="Calibri"/>
                <w:sz w:val="24"/>
                <w:lang w:val="el-GR"/>
              </w:rPr>
              <w:t>εία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 xml:space="preserve"> είν</w:t>
            </w:r>
            <w:r w:rsidR="00CF3958" w:rsidRPr="00594402">
              <w:rPr>
                <w:rFonts w:ascii="Calibri" w:hAnsi="Calibri" w:cs="Calibri"/>
                <w:sz w:val="24"/>
                <w:lang w:val="el-GR"/>
              </w:rPr>
              <w:t xml:space="preserve">αι στοιχεία που αναδεικνύονται 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>κατά την διάρ</w:t>
            </w:r>
            <w:r w:rsidR="00764BBB" w:rsidRPr="00594402">
              <w:rPr>
                <w:rFonts w:ascii="Calibri" w:hAnsi="Calibri" w:cs="Calibri"/>
                <w:sz w:val="24"/>
                <w:lang w:val="el-GR"/>
              </w:rPr>
              <w:t>κεια υλοποίησης του εργαστηρίου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>.</w:t>
            </w:r>
          </w:p>
          <w:p w:rsidR="007F0E7F" w:rsidRPr="00594402" w:rsidRDefault="00764BBB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Εφικτή είναι και η 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 xml:space="preserve">σύνδεση με το μάθημα της </w:t>
            </w:r>
            <w:r w:rsidR="007F0E7F" w:rsidRPr="00594402">
              <w:rPr>
                <w:rFonts w:ascii="Calibri" w:hAnsi="Calibri" w:cs="Calibri"/>
                <w:b/>
                <w:sz w:val="24"/>
                <w:lang w:val="el-GR"/>
              </w:rPr>
              <w:t xml:space="preserve">Γεωγραφίας 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>και</w:t>
            </w:r>
            <w:r w:rsidR="007F0E7F" w:rsidRPr="00594402">
              <w:rPr>
                <w:rFonts w:ascii="Calibri" w:hAnsi="Calibri" w:cs="Calibri"/>
                <w:b/>
                <w:sz w:val="24"/>
                <w:lang w:val="el-GR"/>
              </w:rPr>
              <w:t xml:space="preserve"> Γεωλογίας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, εφόσον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 xml:space="preserve"> ο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ι μαθητές 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>κάνουν χρήση των εννοιών που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διδάχτηκαν σχετικά με τις ακτές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>,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την διαμόρφωση τους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>, τον φυσικό πλούτο,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 xml:space="preserve">την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οικονομική ανάπτυξη μ</w:t>
            </w:r>
            <w:r w:rsidR="00896C46" w:rsidRPr="00594402">
              <w:rPr>
                <w:rFonts w:ascii="Calibri" w:hAnsi="Calibri" w:cs="Calibri"/>
                <w:sz w:val="24"/>
                <w:lang w:val="el-GR"/>
              </w:rPr>
              <w:t>ι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ας περιοχής</w:t>
            </w:r>
            <w:r w:rsidR="00E557A0" w:rsidRPr="00594402">
              <w:rPr>
                <w:rFonts w:ascii="Calibri" w:hAnsi="Calibri" w:cs="Calibri"/>
                <w:sz w:val="24"/>
                <w:lang w:val="el-GR"/>
              </w:rPr>
              <w:t xml:space="preserve"> και 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>τις δραστηριότητες που αναπτύσσονται στις παράκτιες περιοχές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. </w:t>
            </w:r>
            <w:r w:rsidR="00594402">
              <w:rPr>
                <w:rFonts w:ascii="Calibri" w:hAnsi="Calibri" w:cs="Calibri"/>
                <w:sz w:val="24"/>
                <w:lang w:val="el-GR"/>
              </w:rPr>
              <w:t>Παράλληλα ελέγχεται η δεξιότητα στην χρήση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πυξίδας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>,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χάρτη</w:t>
            </w:r>
            <w:r w:rsidR="00E557A0" w:rsidRPr="00594402">
              <w:rPr>
                <w:rFonts w:ascii="Calibri" w:hAnsi="Calibri" w:cs="Calibri"/>
                <w:sz w:val="24"/>
                <w:lang w:val="el-GR"/>
              </w:rPr>
              <w:t>,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καθώς και </w:t>
            </w:r>
            <w:r w:rsidR="007F0E7F" w:rsidRPr="00594402">
              <w:rPr>
                <w:rFonts w:ascii="Calibri" w:hAnsi="Calibri" w:cs="Calibri"/>
                <w:sz w:val="24"/>
              </w:rPr>
              <w:t>GPS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="00594402">
              <w:rPr>
                <w:rFonts w:ascii="Calibri" w:hAnsi="Calibri" w:cs="Calibri"/>
                <w:sz w:val="24"/>
                <w:lang w:val="el-GR"/>
              </w:rPr>
              <w:t xml:space="preserve">κατά την διερεύνηση της υπό μελέτη περιοχής. Τα εργαλεία αυτά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σχετίζονται επίσης με τα αντικείμενα </w:t>
            </w:r>
            <w:r w:rsidR="00E557A0" w:rsidRPr="00594402">
              <w:rPr>
                <w:rFonts w:ascii="Calibri" w:hAnsi="Calibri" w:cs="Calibri"/>
                <w:sz w:val="24"/>
                <w:lang w:val="el-GR"/>
              </w:rPr>
              <w:t>μάθησης που αναφέρθηκαν.</w:t>
            </w:r>
          </w:p>
          <w:p w:rsidR="007F0E7F" w:rsidRPr="00594402" w:rsidRDefault="00764BBB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Υπάρχει επίσης 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 xml:space="preserve">σύνδεση με το μάθημα των </w:t>
            </w:r>
            <w:r w:rsidR="007F0E7F" w:rsidRPr="00594402">
              <w:rPr>
                <w:rFonts w:ascii="Calibri" w:hAnsi="Calibri" w:cs="Calibri"/>
                <w:b/>
                <w:sz w:val="24"/>
                <w:lang w:val="el-GR"/>
              </w:rPr>
              <w:t>εικαστικών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 xml:space="preserve"> κατά την παραγωγή </w:t>
            </w:r>
            <w:r w:rsidR="00E557A0" w:rsidRPr="00594402">
              <w:rPr>
                <w:rFonts w:ascii="Calibri" w:hAnsi="Calibri" w:cs="Calibri"/>
                <w:sz w:val="24"/>
                <w:lang w:val="el-GR"/>
              </w:rPr>
              <w:t>του υλικού που θα προκύψει ή στο στάδιο της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 xml:space="preserve"> επέκταση</w:t>
            </w:r>
            <w:r w:rsidR="00E557A0" w:rsidRPr="00594402">
              <w:rPr>
                <w:rFonts w:ascii="Calibri" w:hAnsi="Calibri" w:cs="Calibri"/>
                <w:sz w:val="24"/>
                <w:lang w:val="el-GR"/>
              </w:rPr>
              <w:t>ς</w:t>
            </w:r>
            <w:r w:rsidR="001C1F61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>που προτείνεται για την δη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μιουργία εικαστικού εργαστηρίου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>.</w:t>
            </w:r>
          </w:p>
          <w:p w:rsidR="007F0E7F" w:rsidRPr="00594402" w:rsidRDefault="004C0BE8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Κατά τα διάφορα στάδια της προετοιμασίας τους οι μαθητές, καλλιεργούν την </w:t>
            </w:r>
            <w:r w:rsidR="00E557A0" w:rsidRPr="00594402">
              <w:rPr>
                <w:rFonts w:ascii="Calibri" w:hAnsi="Calibri" w:cs="Calibri"/>
                <w:sz w:val="24"/>
                <w:lang w:val="el-GR"/>
              </w:rPr>
              <w:t xml:space="preserve">ικανότητα </w:t>
            </w:r>
            <w:r w:rsidR="00E557A0" w:rsidRPr="00594402">
              <w:rPr>
                <w:rFonts w:ascii="Calibri" w:hAnsi="Calibri" w:cs="Calibri"/>
                <w:sz w:val="24"/>
                <w:lang w:val="el-GR"/>
              </w:rPr>
              <w:lastRenderedPageBreak/>
              <w:t xml:space="preserve">εύρεσης </w:t>
            </w:r>
            <w:r w:rsidR="00471E4D" w:rsidRPr="00594402">
              <w:rPr>
                <w:rFonts w:ascii="Calibri" w:hAnsi="Calibri" w:cs="Calibri"/>
                <w:sz w:val="24"/>
                <w:lang w:val="el-GR"/>
              </w:rPr>
              <w:t xml:space="preserve">και συλλογής </w:t>
            </w:r>
            <w:r w:rsidR="00E557A0" w:rsidRPr="00594402">
              <w:rPr>
                <w:rFonts w:ascii="Calibri" w:hAnsi="Calibri" w:cs="Calibri"/>
                <w:sz w:val="24"/>
                <w:lang w:val="el-GR"/>
              </w:rPr>
              <w:t xml:space="preserve">υλικού και πληροφοριών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και από </w:t>
            </w:r>
            <w:r w:rsidR="00E557A0" w:rsidRPr="00594402">
              <w:rPr>
                <w:rFonts w:ascii="Calibri" w:hAnsi="Calibri" w:cs="Calibri"/>
                <w:sz w:val="24"/>
                <w:lang w:val="el-GR"/>
              </w:rPr>
              <w:t>αγγλόφωνες ιστοσελίδες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. Αξιοποιούνται με αυτό τον τρόπο οι γλωσσικές τους δεξιότητες και γίνεται αναπόφευκτα η σύνδεση και με το μάθημα των </w:t>
            </w:r>
            <w:r w:rsidRPr="00594402">
              <w:rPr>
                <w:rFonts w:ascii="Calibri" w:hAnsi="Calibri" w:cs="Calibri"/>
                <w:b/>
                <w:sz w:val="24"/>
                <w:lang w:val="el-GR"/>
              </w:rPr>
              <w:t>Αγγλικών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.</w:t>
            </w:r>
            <w:r w:rsidR="00E557A0"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 xml:space="preserve">Επίσης κατά την τελική παραγωγή του υλικού καθώς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και κατά την ανάρτηση του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 xml:space="preserve"> στο </w:t>
            </w:r>
            <w:r w:rsidR="007F0E7F" w:rsidRPr="00594402">
              <w:rPr>
                <w:rFonts w:ascii="Calibri" w:hAnsi="Calibri" w:cs="Calibri"/>
                <w:sz w:val="24"/>
              </w:rPr>
              <w:t>blog</w:t>
            </w:r>
            <w:r w:rsidR="007F0E7F" w:rsidRPr="00594402">
              <w:rPr>
                <w:rFonts w:ascii="Calibri" w:hAnsi="Calibri" w:cs="Calibri"/>
                <w:sz w:val="24"/>
                <w:lang w:val="el-GR"/>
              </w:rPr>
              <w:t xml:space="preserve"> θα υπάρχουν 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>σχετικές ξενόγλωσσες αναρτήσεις.</w:t>
            </w:r>
          </w:p>
          <w:p w:rsidR="004A1F16" w:rsidRPr="00594402" w:rsidRDefault="004A1F16" w:rsidP="009371DF">
            <w:pPr>
              <w:pStyle w:val="2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  <w:p w:rsidR="004A1F16" w:rsidRPr="00594402" w:rsidRDefault="004A1F16" w:rsidP="009371DF">
            <w:pPr>
              <w:pStyle w:val="2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Εκτυπώσιμο Υλικό</w:t>
            </w:r>
          </w:p>
          <w:p w:rsidR="004A1F16" w:rsidRPr="00594402" w:rsidRDefault="004A1F16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-Φύλλα εργασίας</w:t>
            </w:r>
          </w:p>
          <w:p w:rsidR="004A1F16" w:rsidRPr="00594402" w:rsidRDefault="004A1F16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- Κάρτες</w:t>
            </w:r>
            <w:r w:rsidR="00FA4ACC"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 xml:space="preserve"> ρόλων </w:t>
            </w:r>
          </w:p>
          <w:p w:rsidR="00FA4ACC" w:rsidRPr="00594402" w:rsidRDefault="0079170E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  <w:r>
              <w:rPr>
                <w:rFonts w:ascii="Calibri" w:hAnsi="Calibri" w:cs="Calibri"/>
                <w:bCs/>
                <w:iCs w:val="0"/>
                <w:sz w:val="24"/>
                <w:lang w:val="el-GR"/>
              </w:rPr>
              <w:t xml:space="preserve">-Κάρτες </w:t>
            </w:r>
            <w:r w:rsidR="00FA4ACC"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των 17 στόχων  του Ο.Η.Ε.</w:t>
            </w:r>
          </w:p>
          <w:p w:rsidR="00FA4ACC" w:rsidRPr="00594402" w:rsidRDefault="00FA4ACC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 xml:space="preserve">-Το φύλλο της μελέτης περίπτωσης </w:t>
            </w:r>
          </w:p>
          <w:p w:rsidR="007F0E7F" w:rsidRPr="00594402" w:rsidRDefault="007F0E7F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-Χάρτης της πε</w:t>
            </w:r>
            <w:r w:rsidR="00896C46"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ρ</w:t>
            </w: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 xml:space="preserve">ιοχής της λίμνης Πολυφύτου </w:t>
            </w:r>
          </w:p>
          <w:p w:rsidR="007F0E7F" w:rsidRPr="00594402" w:rsidRDefault="007F0E7F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 xml:space="preserve">-Φύλλα αξιολόγησης </w:t>
            </w:r>
          </w:p>
          <w:p w:rsidR="004A1F16" w:rsidRPr="007444F6" w:rsidRDefault="007F0E7F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-Οδηγός εκπαιδευτικού .</w:t>
            </w:r>
          </w:p>
          <w:p w:rsidR="004A1F16" w:rsidRPr="00594402" w:rsidRDefault="004A1F16" w:rsidP="009371DF">
            <w:pPr>
              <w:pStyle w:val="2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Απαραίτητοι Σύνδεσμοι</w:t>
            </w:r>
          </w:p>
          <w:p w:rsidR="007444F6" w:rsidRDefault="002F0EF8" w:rsidP="009371DF">
            <w:pPr>
              <w:pStyle w:val="Default"/>
              <w:jc w:val="both"/>
              <w:rPr>
                <w:rStyle w:val="-"/>
                <w:rFonts w:eastAsia="Calibri"/>
                <w:color w:val="000000" w:themeColor="text1"/>
                <w:sz w:val="20"/>
                <w:szCs w:val="20"/>
              </w:rPr>
            </w:pPr>
            <w:hyperlink r:id="rId9" w:history="1">
              <w:r w:rsidR="007444F6" w:rsidRPr="00F928FF">
                <w:rPr>
                  <w:rStyle w:val="-"/>
                  <w:rFonts w:eastAsia="Calibri"/>
                  <w:sz w:val="20"/>
                  <w:szCs w:val="20"/>
                </w:rPr>
                <w:t>http://helioseie.ekt.gr/EIE/bitstream/10442/15608/1/TRA</w:t>
              </w:r>
              <w:r w:rsidR="007444F6" w:rsidRPr="00F928FF">
                <w:rPr>
                  <w:rStyle w:val="-"/>
                  <w:rFonts w:eastAsia="Calibri"/>
                  <w:sz w:val="20"/>
                  <w:szCs w:val="20"/>
                </w:rPr>
                <w:t>N</w:t>
              </w:r>
              <w:r w:rsidR="007444F6" w:rsidRPr="00F928FF">
                <w:rPr>
                  <w:rStyle w:val="-"/>
                  <w:rFonts w:eastAsia="Calibri"/>
                  <w:sz w:val="20"/>
                  <w:szCs w:val="20"/>
                </w:rPr>
                <w:t>TAS.pdf</w:t>
              </w:r>
            </w:hyperlink>
            <w:r w:rsidR="007444F6">
              <w:rPr>
                <w:rStyle w:val="-"/>
                <w:rFonts w:eastAsia="Calibri"/>
                <w:sz w:val="20"/>
                <w:szCs w:val="20"/>
              </w:rPr>
              <w:t xml:space="preserve"> </w:t>
            </w:r>
            <w:r w:rsidR="007444F6" w:rsidRPr="007444F6">
              <w:rPr>
                <w:rStyle w:val="-"/>
                <w:rFonts w:eastAsia="Calibri"/>
                <w:color w:val="000000" w:themeColor="text1"/>
                <w:sz w:val="20"/>
                <w:szCs w:val="20"/>
              </w:rPr>
              <w:t>(Ατζέντα 2030)</w:t>
            </w:r>
          </w:p>
          <w:p w:rsidR="007444F6" w:rsidRDefault="00186EAE" w:rsidP="009371DF">
            <w:pPr>
              <w:tabs>
                <w:tab w:val="left" w:pos="709"/>
                <w:tab w:val="left" w:pos="851"/>
              </w:tabs>
              <w:spacing w:line="240" w:lineRule="auto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  <w:hyperlink r:id="rId10" w:history="1">
              <w:r w:rsidRPr="00D113DB">
                <w:rPr>
                  <w:rStyle w:val="-"/>
                </w:rPr>
                <w:t>https</w:t>
              </w:r>
              <w:r w:rsidRPr="00D113DB">
                <w:rPr>
                  <w:rStyle w:val="-"/>
                  <w:lang w:val="el-GR"/>
                </w:rPr>
                <w:t>://</w:t>
              </w:r>
              <w:r w:rsidRPr="00D113DB">
                <w:rPr>
                  <w:rStyle w:val="-"/>
                </w:rPr>
                <w:t>www</w:t>
              </w:r>
              <w:r w:rsidRPr="00D113DB">
                <w:rPr>
                  <w:rStyle w:val="-"/>
                  <w:lang w:val="el-GR"/>
                </w:rPr>
                <w:t>.</w:t>
              </w:r>
              <w:r w:rsidRPr="00D113DB">
                <w:rPr>
                  <w:rStyle w:val="-"/>
                </w:rPr>
                <w:t>sustainable</w:t>
              </w:r>
              <w:r w:rsidRPr="00D113DB">
                <w:rPr>
                  <w:rStyle w:val="-"/>
                  <w:lang w:val="el-GR"/>
                </w:rPr>
                <w:t>-</w:t>
              </w:r>
              <w:r w:rsidRPr="00D113DB">
                <w:rPr>
                  <w:rStyle w:val="-"/>
                </w:rPr>
                <w:t>city</w:t>
              </w:r>
              <w:r w:rsidRPr="00D113DB">
                <w:rPr>
                  <w:rStyle w:val="-"/>
                  <w:lang w:val="el-GR"/>
                </w:rPr>
                <w:t>.</w:t>
              </w:r>
              <w:r w:rsidRPr="00D113DB">
                <w:rPr>
                  <w:rStyle w:val="-"/>
                </w:rPr>
                <w:t>gr</w:t>
              </w:r>
              <w:r w:rsidRPr="00D113DB">
                <w:rPr>
                  <w:rStyle w:val="-"/>
                  <w:lang w:val="el-GR"/>
                </w:rPr>
                <w:t>/</w:t>
              </w:r>
              <w:r w:rsidRPr="00D113DB">
                <w:rPr>
                  <w:rStyle w:val="-"/>
                </w:rPr>
                <w:t>index</w:t>
              </w:r>
              <w:r w:rsidRPr="00D113DB">
                <w:rPr>
                  <w:rStyle w:val="-"/>
                  <w:lang w:val="el-GR"/>
                </w:rPr>
                <w:t>.</w:t>
              </w:r>
              <w:r w:rsidRPr="00D113DB">
                <w:rPr>
                  <w:rStyle w:val="-"/>
                </w:rPr>
                <w:t>ht</w:t>
              </w:r>
              <w:r w:rsidRPr="00D113DB">
                <w:rPr>
                  <w:rStyle w:val="-"/>
                </w:rPr>
                <w:t>m</w:t>
              </w:r>
              <w:r w:rsidRPr="00D113DB">
                <w:rPr>
                  <w:rStyle w:val="-"/>
                </w:rPr>
                <w:t>l</w:t>
              </w:r>
            </w:hyperlink>
            <w:r w:rsidR="00175EE9">
              <w:rPr>
                <w:lang w:val="el-GR"/>
              </w:rPr>
              <w:t xml:space="preserve"> </w:t>
            </w:r>
            <w:r w:rsidR="007444F6">
              <w:rPr>
                <w:lang w:val="el-GR"/>
              </w:rPr>
              <w:t>(Βιώσιμη Πόλη)</w:t>
            </w:r>
          </w:p>
          <w:p w:rsidR="00175EE9" w:rsidRDefault="002F0EF8" w:rsidP="009371DF">
            <w:pPr>
              <w:tabs>
                <w:tab w:val="left" w:pos="709"/>
                <w:tab w:val="left" w:pos="851"/>
              </w:tabs>
              <w:spacing w:line="240" w:lineRule="auto"/>
              <w:rPr>
                <w:lang w:val="el-GR"/>
              </w:rPr>
            </w:pPr>
            <w:hyperlink r:id="rId11" w:history="1">
              <w:r w:rsidR="00175EE9" w:rsidRPr="00175EE9">
                <w:rPr>
                  <w:color w:val="0000FF"/>
                  <w:u w:val="single"/>
                </w:rPr>
                <w:t>http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://</w:t>
              </w:r>
              <w:r w:rsidR="00175EE9" w:rsidRPr="00175EE9">
                <w:rPr>
                  <w:color w:val="0000FF"/>
                  <w:u w:val="single"/>
                </w:rPr>
                <w:t>www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.</w:t>
              </w:r>
              <w:proofErr w:type="spellStart"/>
              <w:r w:rsidR="00175EE9" w:rsidRPr="00175EE9">
                <w:rPr>
                  <w:color w:val="0000FF"/>
                  <w:u w:val="single"/>
                </w:rPr>
                <w:t>prasinot</w:t>
              </w:r>
              <w:r w:rsidR="00175EE9" w:rsidRPr="00175EE9">
                <w:rPr>
                  <w:color w:val="0000FF"/>
                  <w:u w:val="single"/>
                </w:rPr>
                <w:t>a</w:t>
              </w:r>
              <w:r w:rsidR="00175EE9" w:rsidRPr="00175EE9">
                <w:rPr>
                  <w:color w:val="0000FF"/>
                  <w:u w:val="single"/>
                </w:rPr>
                <w:t>meio</w:t>
              </w:r>
              <w:proofErr w:type="spellEnd"/>
              <w:r w:rsidR="00175EE9" w:rsidRPr="00175EE9">
                <w:rPr>
                  <w:color w:val="0000FF"/>
                  <w:u w:val="single"/>
                  <w:lang w:val="el-GR"/>
                </w:rPr>
                <w:t>.</w:t>
              </w:r>
              <w:r w:rsidR="00175EE9" w:rsidRPr="00175EE9">
                <w:rPr>
                  <w:color w:val="0000FF"/>
                  <w:u w:val="single"/>
                </w:rPr>
                <w:t>gr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/</w:t>
              </w:r>
              <w:r w:rsidR="00175EE9" w:rsidRPr="00175EE9">
                <w:rPr>
                  <w:color w:val="0000FF"/>
                  <w:u w:val="single"/>
                </w:rPr>
                <w:t>index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.</w:t>
              </w:r>
              <w:proofErr w:type="spellStart"/>
              <w:r w:rsidR="00175EE9" w:rsidRPr="00175EE9">
                <w:rPr>
                  <w:color w:val="0000FF"/>
                  <w:u w:val="single"/>
                </w:rPr>
                <w:t>php</w:t>
              </w:r>
              <w:proofErr w:type="spellEnd"/>
              <w:r w:rsidR="00175EE9" w:rsidRPr="00175EE9">
                <w:rPr>
                  <w:color w:val="0000FF"/>
                  <w:u w:val="single"/>
                  <w:lang w:val="el-GR"/>
                </w:rPr>
                <w:t>/</w:t>
              </w:r>
              <w:r w:rsidR="00175EE9" w:rsidRPr="00175EE9">
                <w:rPr>
                  <w:color w:val="0000FF"/>
                  <w:u w:val="single"/>
                </w:rPr>
                <w:t>el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/</w:t>
              </w:r>
            </w:hyperlink>
            <w:r w:rsidR="00175EE9">
              <w:rPr>
                <w:lang w:val="el-GR"/>
              </w:rPr>
              <w:t xml:space="preserve"> (Πράσινο Ταμείο)</w:t>
            </w:r>
          </w:p>
          <w:p w:rsidR="00175EE9" w:rsidRPr="00175EE9" w:rsidRDefault="002F0EF8" w:rsidP="009371DF">
            <w:pPr>
              <w:tabs>
                <w:tab w:val="left" w:pos="709"/>
                <w:tab w:val="left" w:pos="851"/>
              </w:tabs>
              <w:spacing w:line="240" w:lineRule="auto"/>
              <w:rPr>
                <w:lang w:val="el-GR"/>
              </w:rPr>
            </w:pPr>
            <w:hyperlink r:id="rId12" w:history="1">
              <w:r w:rsidR="00175EE9" w:rsidRPr="00175EE9">
                <w:rPr>
                  <w:color w:val="0000FF"/>
                  <w:u w:val="single"/>
                </w:rPr>
                <w:t>http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://</w:t>
              </w:r>
              <w:proofErr w:type="spellStart"/>
              <w:r w:rsidR="00175EE9" w:rsidRPr="00175EE9">
                <w:rPr>
                  <w:color w:val="0000FF"/>
                  <w:u w:val="single"/>
                </w:rPr>
                <w:t>payt</w:t>
              </w:r>
              <w:proofErr w:type="spellEnd"/>
              <w:r w:rsidR="00175EE9" w:rsidRPr="00175EE9">
                <w:rPr>
                  <w:color w:val="0000FF"/>
                  <w:u w:val="single"/>
                  <w:lang w:val="el-GR"/>
                </w:rPr>
                <w:t>.</w:t>
              </w:r>
              <w:r w:rsidR="00175EE9" w:rsidRPr="00175EE9">
                <w:rPr>
                  <w:color w:val="0000FF"/>
                  <w:u w:val="single"/>
                </w:rPr>
                <w:t>gr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/</w:t>
              </w:r>
              <w:r w:rsidR="00175EE9" w:rsidRPr="00175EE9">
                <w:rPr>
                  <w:color w:val="0000FF"/>
                  <w:u w:val="single"/>
                </w:rPr>
                <w:t>index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.</w:t>
              </w:r>
              <w:proofErr w:type="spellStart"/>
              <w:r w:rsidR="00175EE9" w:rsidRPr="00175EE9">
                <w:rPr>
                  <w:color w:val="0000FF"/>
                  <w:u w:val="single"/>
                </w:rPr>
                <w:t>php</w:t>
              </w:r>
              <w:proofErr w:type="spellEnd"/>
              <w:r w:rsidR="00175EE9" w:rsidRPr="00175EE9">
                <w:rPr>
                  <w:color w:val="0000FF"/>
                  <w:u w:val="single"/>
                  <w:lang w:val="el-GR"/>
                </w:rPr>
                <w:t>?</w:t>
              </w:r>
              <w:r w:rsidR="00175EE9" w:rsidRPr="00175EE9">
                <w:rPr>
                  <w:color w:val="0000FF"/>
                  <w:u w:val="single"/>
                </w:rPr>
                <w:t>option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=</w:t>
              </w:r>
              <w:r w:rsidR="00175EE9" w:rsidRPr="00175EE9">
                <w:rPr>
                  <w:color w:val="0000FF"/>
                  <w:u w:val="single"/>
                </w:rPr>
                <w:t>com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_</w:t>
              </w:r>
              <w:r w:rsidR="00175EE9" w:rsidRPr="00175EE9">
                <w:rPr>
                  <w:color w:val="0000FF"/>
                  <w:u w:val="single"/>
                </w:rPr>
                <w:t>content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&amp;</w:t>
              </w:r>
              <w:r w:rsidR="00175EE9" w:rsidRPr="00175EE9">
                <w:rPr>
                  <w:color w:val="0000FF"/>
                  <w:u w:val="single"/>
                </w:rPr>
                <w:t>view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=</w:t>
              </w:r>
              <w:r w:rsidR="00175EE9" w:rsidRPr="00175EE9">
                <w:rPr>
                  <w:color w:val="0000FF"/>
                  <w:u w:val="single"/>
                </w:rPr>
                <w:t>article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&amp;</w:t>
              </w:r>
              <w:r w:rsidR="00175EE9" w:rsidRPr="00175EE9">
                <w:rPr>
                  <w:color w:val="0000FF"/>
                  <w:u w:val="single"/>
                </w:rPr>
                <w:t>id</w:t>
              </w:r>
              <w:r w:rsidR="00175EE9" w:rsidRPr="00175EE9">
                <w:rPr>
                  <w:color w:val="0000FF"/>
                  <w:u w:val="single"/>
                  <w:lang w:val="el-GR"/>
                </w:rPr>
                <w:t>=35&amp;</w:t>
              </w:r>
              <w:proofErr w:type="spellStart"/>
              <w:r w:rsidR="00175EE9" w:rsidRPr="00175EE9">
                <w:rPr>
                  <w:color w:val="0000FF"/>
                  <w:u w:val="single"/>
                </w:rPr>
                <w:t>Itemid</w:t>
              </w:r>
              <w:proofErr w:type="spellEnd"/>
              <w:r w:rsidR="00175EE9" w:rsidRPr="00175EE9">
                <w:rPr>
                  <w:color w:val="0000FF"/>
                  <w:u w:val="single"/>
                  <w:lang w:val="el-GR"/>
                </w:rPr>
                <w:t>=56&amp;</w:t>
              </w:r>
              <w:proofErr w:type="spellStart"/>
              <w:r w:rsidR="00175EE9" w:rsidRPr="00175EE9">
                <w:rPr>
                  <w:color w:val="0000FF"/>
                  <w:u w:val="single"/>
                </w:rPr>
                <w:t>lang</w:t>
              </w:r>
              <w:proofErr w:type="spellEnd"/>
              <w:r w:rsidR="00175EE9" w:rsidRPr="00175EE9">
                <w:rPr>
                  <w:color w:val="0000FF"/>
                  <w:u w:val="single"/>
                  <w:lang w:val="el-GR"/>
                </w:rPr>
                <w:t>=</w:t>
              </w:r>
              <w:r w:rsidR="00175EE9" w:rsidRPr="00175EE9">
                <w:rPr>
                  <w:color w:val="0000FF"/>
                  <w:u w:val="single"/>
                </w:rPr>
                <w:t>el</w:t>
              </w:r>
            </w:hyperlink>
            <w:r w:rsidR="00175EE9" w:rsidRPr="00175EE9">
              <w:rPr>
                <w:lang w:val="el-GR"/>
              </w:rPr>
              <w:t xml:space="preserve">    (</w:t>
            </w:r>
            <w:r w:rsidR="00175EE9">
              <w:t>Life</w:t>
            </w:r>
            <w:r w:rsidR="00175EE9" w:rsidRPr="00175EE9">
              <w:rPr>
                <w:lang w:val="el-GR"/>
              </w:rPr>
              <w:t xml:space="preserve"> </w:t>
            </w:r>
            <w:r w:rsidR="00175EE9">
              <w:rPr>
                <w:lang w:val="el-GR"/>
              </w:rPr>
              <w:t>Περιβάλλον)</w:t>
            </w:r>
          </w:p>
          <w:p w:rsidR="004A1F16" w:rsidRPr="00175EE9" w:rsidRDefault="004A1F16" w:rsidP="009371DF">
            <w:pPr>
              <w:spacing w:after="0"/>
              <w:jc w:val="both"/>
              <w:rPr>
                <w:rFonts w:ascii="Calibri" w:hAnsi="Calibri" w:cs="Calibri"/>
                <w:sz w:val="24"/>
                <w:lang w:val="el-GR"/>
              </w:rPr>
            </w:pPr>
          </w:p>
          <w:p w:rsidR="004A1F16" w:rsidRPr="00594402" w:rsidRDefault="004A1F16" w:rsidP="009371DF">
            <w:pPr>
              <w:pStyle w:val="2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Οπτικοακουστικό υλικό</w:t>
            </w:r>
          </w:p>
          <w:p w:rsidR="00FA4ACC" w:rsidRPr="00594402" w:rsidRDefault="00FA4ACC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Συμπεριλαμβάνεται υλικό </w:t>
            </w:r>
            <w:r w:rsidR="00840149">
              <w:rPr>
                <w:rFonts w:ascii="Calibri" w:hAnsi="Calibri" w:cs="Calibri"/>
                <w:b/>
                <w:sz w:val="24"/>
              </w:rPr>
              <w:t>Power</w:t>
            </w:r>
            <w:r w:rsidR="00840149" w:rsidRPr="00840149">
              <w:rPr>
                <w:rFonts w:ascii="Calibri" w:hAnsi="Calibri" w:cs="Calibri"/>
                <w:b/>
                <w:sz w:val="24"/>
                <w:lang w:val="el-GR"/>
              </w:rPr>
              <w:t xml:space="preserve"> </w:t>
            </w:r>
            <w:r w:rsidR="00840149">
              <w:rPr>
                <w:rFonts w:ascii="Calibri" w:hAnsi="Calibri" w:cs="Calibri"/>
                <w:b/>
                <w:sz w:val="24"/>
              </w:rPr>
              <w:t>Point</w:t>
            </w:r>
            <w:r w:rsidR="0079170E" w:rsidRPr="0079170E">
              <w:rPr>
                <w:rFonts w:ascii="Calibri" w:hAnsi="Calibri" w:cs="Calibri"/>
                <w:b/>
                <w:sz w:val="24"/>
                <w:lang w:val="el-GR"/>
              </w:rPr>
              <w:t xml:space="preserve"> </w:t>
            </w:r>
            <w:r w:rsidR="0079170E" w:rsidRPr="0079170E">
              <w:rPr>
                <w:rFonts w:ascii="Calibri" w:hAnsi="Calibri" w:cs="Calibri"/>
                <w:sz w:val="24"/>
                <w:lang w:val="el-GR"/>
              </w:rPr>
              <w:t>και</w:t>
            </w:r>
            <w:r w:rsidR="0079170E">
              <w:rPr>
                <w:rFonts w:ascii="Calibri" w:hAnsi="Calibri" w:cs="Calibri"/>
                <w:b/>
                <w:sz w:val="24"/>
                <w:lang w:val="el-GR"/>
              </w:rPr>
              <w:t xml:space="preserve"> </w:t>
            </w:r>
            <w:r w:rsidR="00331CF8" w:rsidRPr="00594402">
              <w:rPr>
                <w:rFonts w:ascii="Calibri" w:hAnsi="Calibri" w:cs="Calibri"/>
                <w:sz w:val="24"/>
                <w:lang w:val="el-GR"/>
              </w:rPr>
              <w:t>φωτογ</w:t>
            </w:r>
            <w:r w:rsidR="0079170E">
              <w:rPr>
                <w:rFonts w:ascii="Calibri" w:hAnsi="Calibri" w:cs="Calibri"/>
                <w:sz w:val="24"/>
                <w:lang w:val="el-GR"/>
              </w:rPr>
              <w:t>ραφικό υλικό</w:t>
            </w:r>
          </w:p>
          <w:p w:rsidR="004A1F16" w:rsidRPr="00594402" w:rsidRDefault="004A1F16" w:rsidP="009371DF">
            <w:pPr>
              <w:pStyle w:val="2"/>
              <w:spacing w:before="0" w:after="0"/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  <w:p w:rsidR="004A1F16" w:rsidRPr="00594402" w:rsidRDefault="004A1F16" w:rsidP="009371DF">
            <w:pPr>
              <w:pStyle w:val="2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proofErr w:type="spellStart"/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Διαδραστικό</w:t>
            </w:r>
            <w:proofErr w:type="spellEnd"/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υλικό</w:t>
            </w:r>
          </w:p>
          <w:p w:rsidR="007F0E7F" w:rsidRPr="00594402" w:rsidRDefault="00396131" w:rsidP="009371DF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b/>
                <w:sz w:val="24"/>
                <w:lang w:val="el-GR"/>
              </w:rPr>
              <w:t>Παιχνίδι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που έχει παραχθεί κατά </w:t>
            </w:r>
            <w:r w:rsidR="00D9653C" w:rsidRPr="00594402">
              <w:rPr>
                <w:rFonts w:ascii="Calibri" w:hAnsi="Calibri" w:cs="Calibri"/>
                <w:sz w:val="24"/>
                <w:lang w:val="el-GR"/>
              </w:rPr>
              <w:t>την διάρκεια του εργαστηρίου</w:t>
            </w:r>
            <w:r w:rsidR="0049705A">
              <w:rPr>
                <w:rFonts w:ascii="Calibri" w:hAnsi="Calibri" w:cs="Calibri"/>
                <w:sz w:val="24"/>
                <w:lang w:val="el-GR"/>
              </w:rPr>
              <w:t xml:space="preserve"> (Υπό κατασκευή)</w:t>
            </w:r>
          </w:p>
          <w:p w:rsidR="004A1F16" w:rsidRPr="00594402" w:rsidRDefault="004A1F16" w:rsidP="009371DF">
            <w:pPr>
              <w:pStyle w:val="2"/>
              <w:spacing w:before="0" w:after="0"/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  <w:p w:rsidR="004A1F16" w:rsidRPr="00594402" w:rsidRDefault="004A1F16" w:rsidP="009371DF">
            <w:pPr>
              <w:pStyle w:val="2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94402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Υποστήριξη εκπαιδευτικού</w:t>
            </w:r>
          </w:p>
          <w:p w:rsidR="004A1F16" w:rsidRPr="00594402" w:rsidRDefault="004A1F16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Πληροφορίες</w:t>
            </w:r>
            <w:r w:rsidR="00D9653C"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 xml:space="preserve"> </w:t>
            </w: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υποβάθρου (π.χ. ανάρτηση φυλλαδίου )</w:t>
            </w:r>
          </w:p>
          <w:p w:rsidR="004A1F16" w:rsidRPr="00594402" w:rsidRDefault="004A1F16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Οδηγός (π.χ. ανάρτηση )</w:t>
            </w:r>
          </w:p>
          <w:p w:rsidR="004A1F16" w:rsidRPr="00594402" w:rsidRDefault="00430E76" w:rsidP="009371DF">
            <w:pPr>
              <w:pStyle w:val="a3"/>
              <w:ind w:right="0"/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Επιμόρφωση:</w:t>
            </w:r>
            <w:r w:rsidR="00D9653C"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 xml:space="preserve"> </w:t>
            </w:r>
            <w:r w:rsidRPr="00594402">
              <w:rPr>
                <w:rFonts w:ascii="Calibri" w:hAnsi="Calibri" w:cs="Calibri"/>
                <w:bCs/>
                <w:i/>
                <w:iCs w:val="0"/>
                <w:sz w:val="24"/>
                <w:lang w:val="el-GR"/>
              </w:rPr>
              <w:t xml:space="preserve">Επιμόρφωση εκπαιδευτικών μπορεί να υλοποιηθεί εξ αποστάσεως από το Κ.Π.Ε. </w:t>
            </w:r>
            <w:proofErr w:type="spellStart"/>
            <w:r w:rsidR="00396131" w:rsidRPr="00594402">
              <w:rPr>
                <w:rFonts w:ascii="Calibri" w:hAnsi="Calibri" w:cs="Calibri"/>
                <w:bCs/>
                <w:i/>
                <w:iCs w:val="0"/>
                <w:sz w:val="24"/>
                <w:lang w:val="el-GR"/>
              </w:rPr>
              <w:t>Βελβεντού</w:t>
            </w:r>
            <w:proofErr w:type="spellEnd"/>
            <w:r w:rsidR="00396131" w:rsidRPr="00594402">
              <w:rPr>
                <w:rFonts w:ascii="Calibri" w:hAnsi="Calibri" w:cs="Calibri"/>
                <w:bCs/>
                <w:i/>
                <w:iCs w:val="0"/>
                <w:sz w:val="24"/>
                <w:lang w:val="el-GR"/>
              </w:rPr>
              <w:t xml:space="preserve">-Σιάτιστας ή μέσω μικτής </w:t>
            </w:r>
            <w:r w:rsidRPr="00594402">
              <w:rPr>
                <w:rFonts w:ascii="Calibri" w:hAnsi="Calibri" w:cs="Calibri"/>
                <w:bCs/>
                <w:i/>
                <w:iCs w:val="0"/>
                <w:sz w:val="24"/>
                <w:lang w:val="el-GR"/>
              </w:rPr>
              <w:t>μορφής</w:t>
            </w:r>
            <w:r w:rsidR="00396131" w:rsidRPr="00594402">
              <w:rPr>
                <w:rFonts w:ascii="Calibri" w:hAnsi="Calibri" w:cs="Calibri"/>
                <w:bCs/>
                <w:i/>
                <w:iCs w:val="0"/>
                <w:sz w:val="24"/>
                <w:lang w:val="el-GR"/>
              </w:rPr>
              <w:t xml:space="preserve"> (δια ζώσης και εξ αποστάσεως</w:t>
            </w:r>
            <w:r w:rsidRPr="00594402">
              <w:rPr>
                <w:rFonts w:ascii="Calibri" w:hAnsi="Calibri" w:cs="Calibri"/>
                <w:bCs/>
                <w:i/>
                <w:iCs w:val="0"/>
                <w:sz w:val="24"/>
                <w:lang w:val="el-GR"/>
              </w:rPr>
              <w:t xml:space="preserve">) από το Κ.Π.Ε. </w:t>
            </w:r>
            <w:proofErr w:type="spellStart"/>
            <w:r w:rsidRPr="00594402">
              <w:rPr>
                <w:rFonts w:ascii="Calibri" w:hAnsi="Calibri" w:cs="Calibri"/>
                <w:bCs/>
                <w:i/>
                <w:iCs w:val="0"/>
                <w:sz w:val="24"/>
                <w:lang w:val="el-GR"/>
              </w:rPr>
              <w:t>Βελβεντού</w:t>
            </w:r>
            <w:proofErr w:type="spellEnd"/>
            <w:r w:rsidRPr="00594402">
              <w:rPr>
                <w:rFonts w:ascii="Calibri" w:hAnsi="Calibri" w:cs="Calibri"/>
                <w:bCs/>
                <w:i/>
                <w:iCs w:val="0"/>
                <w:sz w:val="24"/>
                <w:lang w:val="el-GR"/>
              </w:rPr>
              <w:t>-Σιάτιστας .</w:t>
            </w:r>
            <w:r w:rsidRPr="00594402">
              <w:rPr>
                <w:rFonts w:ascii="Calibri" w:hAnsi="Calibri" w:cs="Calibri"/>
                <w:sz w:val="24"/>
                <w:lang w:val="el-GR"/>
              </w:rPr>
              <w:t xml:space="preserve"> </w:t>
            </w:r>
          </w:p>
          <w:p w:rsidR="00430E76" w:rsidRPr="00594402" w:rsidRDefault="002F0EF8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  <w:hyperlink r:id="rId13" w:history="1">
              <w:r w:rsidR="00896C46" w:rsidRPr="00594402">
                <w:rPr>
                  <w:rStyle w:val="-"/>
                  <w:rFonts w:ascii="Calibri" w:hAnsi="Calibri" w:cs="Calibri"/>
                  <w:bCs/>
                  <w:iCs w:val="0"/>
                  <w:sz w:val="24"/>
                  <w:lang w:val="el-GR"/>
                </w:rPr>
                <w:t>http://</w:t>
              </w:r>
              <w:r w:rsidR="00896C46" w:rsidRPr="00594402">
                <w:rPr>
                  <w:rStyle w:val="-"/>
                  <w:rFonts w:ascii="Calibri" w:hAnsi="Calibri" w:cs="Calibri"/>
                  <w:bCs/>
                  <w:iCs w:val="0"/>
                  <w:sz w:val="24"/>
                  <w:lang w:val="el-GR"/>
                </w:rPr>
                <w:t>k</w:t>
              </w:r>
              <w:r w:rsidR="00896C46" w:rsidRPr="00594402">
                <w:rPr>
                  <w:rStyle w:val="-"/>
                  <w:rFonts w:ascii="Calibri" w:hAnsi="Calibri" w:cs="Calibri"/>
                  <w:bCs/>
                  <w:iCs w:val="0"/>
                  <w:sz w:val="24"/>
                  <w:lang w:val="el-GR"/>
                </w:rPr>
                <w:t>pe-velvent.koz.sch.gr/</w:t>
              </w:r>
            </w:hyperlink>
          </w:p>
          <w:p w:rsidR="00896C46" w:rsidRPr="00594402" w:rsidRDefault="00896C46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</w:p>
          <w:p w:rsidR="004A1F16" w:rsidRPr="00594402" w:rsidRDefault="004A1F16" w:rsidP="009371DF">
            <w:pPr>
              <w:pStyle w:val="a3"/>
              <w:ind w:right="0"/>
              <w:jc w:val="both"/>
              <w:rPr>
                <w:rFonts w:ascii="Calibri" w:hAnsi="Calibri" w:cs="Calibri"/>
                <w:b/>
                <w:bCs/>
                <w:iCs w:val="0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b/>
                <w:bCs/>
                <w:iCs w:val="0"/>
                <w:sz w:val="24"/>
                <w:lang w:val="el-GR"/>
              </w:rPr>
              <w:t>Φυσική παρουσία</w:t>
            </w:r>
          </w:p>
          <w:p w:rsidR="004A1F16" w:rsidRPr="00594402" w:rsidRDefault="007F1913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Μαίρη Μαυροπούλου</w:t>
            </w:r>
            <w:r w:rsidR="00396131"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 xml:space="preserve"> </w:t>
            </w: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 xml:space="preserve">(Μέλος Κ.Π.Ε. </w:t>
            </w:r>
            <w:proofErr w:type="spellStart"/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Βελβεντού</w:t>
            </w:r>
            <w:proofErr w:type="spellEnd"/>
            <w:r w:rsidR="00430E76"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-Σιάτιστας)</w:t>
            </w:r>
            <w:r w:rsidR="00896C46"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 xml:space="preserve"> και Κοντούλα Μαρία (Εκπαιδευτικός ΠΕ0405) </w:t>
            </w: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–Δυτική Μακεδονία-Ήπειρος-Θεσσαλία-Κ.</w:t>
            </w:r>
            <w:r w:rsidR="00396131"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 xml:space="preserve"> </w:t>
            </w:r>
            <w:r w:rsidRPr="00594402">
              <w:rPr>
                <w:rFonts w:ascii="Calibri" w:hAnsi="Calibri" w:cs="Calibri"/>
                <w:bCs/>
                <w:iCs w:val="0"/>
                <w:sz w:val="24"/>
                <w:lang w:val="el-GR"/>
              </w:rPr>
              <w:t>Μακεδονία</w:t>
            </w:r>
          </w:p>
          <w:p w:rsidR="00430E76" w:rsidRPr="00594402" w:rsidRDefault="00430E76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</w:p>
          <w:p w:rsidR="004A1F16" w:rsidRPr="00594402" w:rsidRDefault="004A1F16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</w:p>
          <w:p w:rsidR="004A1F16" w:rsidRPr="00594402" w:rsidRDefault="004A1F16" w:rsidP="009371DF">
            <w:pPr>
              <w:pStyle w:val="a3"/>
              <w:ind w:right="0"/>
              <w:jc w:val="both"/>
              <w:rPr>
                <w:rFonts w:ascii="Calibri" w:hAnsi="Calibri" w:cs="Calibri"/>
                <w:bCs/>
                <w:iCs w:val="0"/>
                <w:sz w:val="24"/>
                <w:lang w:val="el-GR"/>
              </w:rPr>
            </w:pPr>
          </w:p>
          <w:p w:rsidR="004A1F16" w:rsidRPr="00594402" w:rsidRDefault="004A1F16" w:rsidP="009371DF">
            <w:pPr>
              <w:pStyle w:val="a3"/>
              <w:ind w:right="0"/>
              <w:jc w:val="both"/>
              <w:rPr>
                <w:rFonts w:ascii="Calibri" w:hAnsi="Calibri" w:cs="Calibri"/>
                <w:sz w:val="24"/>
                <w:lang w:val="el-GR"/>
              </w:rPr>
            </w:pPr>
          </w:p>
        </w:tc>
      </w:tr>
      <w:bookmarkEnd w:id="1"/>
    </w:tbl>
    <w:p w:rsidR="008740B5" w:rsidRPr="00594402" w:rsidRDefault="008740B5">
      <w:pPr>
        <w:rPr>
          <w:rFonts w:ascii="Calibri" w:hAnsi="Calibri" w:cs="Calibri"/>
          <w:b/>
          <w:sz w:val="24"/>
          <w:lang w:val="el-GR"/>
        </w:rPr>
      </w:pPr>
    </w:p>
    <w:sectPr w:rsidR="008740B5" w:rsidRPr="00594402" w:rsidSect="002B3238">
      <w:footerReference w:type="default" r:id="rId14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F8" w:rsidRDefault="002F0EF8" w:rsidP="006E5FBF">
      <w:pPr>
        <w:spacing w:after="0" w:line="240" w:lineRule="auto"/>
      </w:pPr>
      <w:r>
        <w:separator/>
      </w:r>
    </w:p>
  </w:endnote>
  <w:endnote w:type="continuationSeparator" w:id="0">
    <w:p w:rsidR="002F0EF8" w:rsidRDefault="002F0EF8" w:rsidP="006E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304"/>
      <w:gridCol w:w="237"/>
      <w:gridCol w:w="3871"/>
    </w:tblGrid>
    <w:tr w:rsidR="007A7084" w:rsidTr="007919AA">
      <w:trPr>
        <w:trHeight w:val="83"/>
      </w:trPr>
      <w:tc>
        <w:tcPr>
          <w:tcW w:w="3200" w:type="pct"/>
          <w:shd w:val="clear" w:color="auto" w:fill="C0504D" w:themeFill="accent2"/>
        </w:tcPr>
        <w:p w:rsidR="007A7084" w:rsidRDefault="002F0EF8" w:rsidP="00384A08">
          <w:pPr>
            <w:pStyle w:val="a5"/>
          </w:pPr>
        </w:p>
      </w:tc>
      <w:tc>
        <w:tcPr>
          <w:tcW w:w="104" w:type="pct"/>
        </w:tcPr>
        <w:p w:rsidR="007A7084" w:rsidRDefault="002F0EF8" w:rsidP="00384A08">
          <w:pPr>
            <w:pStyle w:val="a5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2F0EF8" w:rsidP="00384A08">
          <w:pPr>
            <w:pStyle w:val="a5"/>
          </w:pPr>
        </w:p>
      </w:tc>
    </w:tr>
    <w:tr w:rsidR="007A7084" w:rsidTr="007919AA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84BF1F0DF37946CF8F6C838CC76FDF7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7A7084" w:rsidRPr="0063697D" w:rsidRDefault="00381196" w:rsidP="007919AA">
              <w:pPr>
                <w:pStyle w:val="a4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color w:val="262626" w:themeColor="text1" w:themeTint="D9"/>
                  <w:lang w:val="el-GR"/>
                </w:rPr>
                <w:t xml:space="preserve">«Η Λίμνη Πολυφύτου το 2030 – Συζητάμε για το μέλλον της Λίμνης μας» </w:t>
              </w:r>
              <w:proofErr w:type="spellStart"/>
              <w:r>
                <w:rPr>
                  <w:color w:val="262626" w:themeColor="text1" w:themeTint="D9"/>
                  <w:lang w:val="el-GR"/>
                </w:rPr>
                <w:t>Mαρία</w:t>
              </w:r>
              <w:proofErr w:type="spellEnd"/>
              <w:r>
                <w:rPr>
                  <w:color w:val="262626" w:themeColor="text1" w:themeTint="D9"/>
                  <w:lang w:val="el-GR"/>
                </w:rPr>
                <w:t xml:space="preserve"> Μαυροπούλου - Μέλος Παιδαγωγικής Ομάδας Κ.Π.Ε </w:t>
              </w:r>
              <w:proofErr w:type="spellStart"/>
              <w:r>
                <w:rPr>
                  <w:color w:val="262626" w:themeColor="text1" w:themeTint="D9"/>
                  <w:lang w:val="el-GR"/>
                </w:rPr>
                <w:t>Βελβεντού</w:t>
              </w:r>
              <w:proofErr w:type="spellEnd"/>
              <w:r>
                <w:rPr>
                  <w:color w:val="262626" w:themeColor="text1" w:themeTint="D9"/>
                  <w:lang w:val="el-GR"/>
                </w:rPr>
                <w:t>-Σιάτιστας – Μαρία Κοντούλα – Εκπαιδευτικός ΠΕ0405</w:t>
              </w:r>
            </w:p>
          </w:tc>
        </w:sdtContent>
      </w:sdt>
      <w:tc>
        <w:tcPr>
          <w:tcW w:w="104" w:type="pct"/>
          <w:vAlign w:val="bottom"/>
        </w:tcPr>
        <w:p w:rsidR="007A7084" w:rsidRPr="0063697D" w:rsidRDefault="002F0EF8" w:rsidP="00384A08">
          <w:pPr>
            <w:pStyle w:val="a4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Default="00186EAE" w:rsidP="007919AA">
          <w:pPr>
            <w:pStyle w:val="FooterRight"/>
            <w:jc w:val="left"/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Περιβάλλον</w:t>
          </w:r>
        </w:p>
        <w:p w:rsidR="00186EAE" w:rsidRPr="00DA2A6A" w:rsidRDefault="00186EAE" w:rsidP="007919AA">
          <w:pPr>
            <w:pStyle w:val="FooterRight"/>
            <w:jc w:val="left"/>
            <w:rPr>
              <w:lang w:val="el-GR"/>
            </w:rPr>
          </w:pPr>
        </w:p>
      </w:tc>
    </w:tr>
  </w:tbl>
  <w:p w:rsidR="007A7084" w:rsidRPr="00384A08" w:rsidRDefault="002F0EF8" w:rsidP="00384A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F8" w:rsidRDefault="002F0EF8" w:rsidP="006E5FBF">
      <w:pPr>
        <w:spacing w:after="0" w:line="240" w:lineRule="auto"/>
      </w:pPr>
      <w:r>
        <w:separator/>
      </w:r>
    </w:p>
  </w:footnote>
  <w:footnote w:type="continuationSeparator" w:id="0">
    <w:p w:rsidR="002F0EF8" w:rsidRDefault="002F0EF8" w:rsidP="006E5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462E"/>
    <w:multiLevelType w:val="multilevel"/>
    <w:tmpl w:val="35A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27165"/>
    <w:multiLevelType w:val="multilevel"/>
    <w:tmpl w:val="DDC6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14AAC"/>
    <w:multiLevelType w:val="hybridMultilevel"/>
    <w:tmpl w:val="E0E8B6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76B26"/>
    <w:multiLevelType w:val="multilevel"/>
    <w:tmpl w:val="D4E2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CF31FD"/>
    <w:multiLevelType w:val="hybridMultilevel"/>
    <w:tmpl w:val="F7287952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D9717D7"/>
    <w:multiLevelType w:val="hybridMultilevel"/>
    <w:tmpl w:val="979CA952"/>
    <w:lvl w:ilvl="0" w:tplc="692079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16"/>
    <w:rsid w:val="00023996"/>
    <w:rsid w:val="000736B9"/>
    <w:rsid w:val="00087303"/>
    <w:rsid w:val="00094CF9"/>
    <w:rsid w:val="000965AB"/>
    <w:rsid w:val="00167513"/>
    <w:rsid w:val="00167EBB"/>
    <w:rsid w:val="00175EE9"/>
    <w:rsid w:val="00186EAE"/>
    <w:rsid w:val="0018715F"/>
    <w:rsid w:val="00191AEA"/>
    <w:rsid w:val="001C1F61"/>
    <w:rsid w:val="001C5CB8"/>
    <w:rsid w:val="00262D9D"/>
    <w:rsid w:val="002B18A6"/>
    <w:rsid w:val="002C07A7"/>
    <w:rsid w:val="002D1F7C"/>
    <w:rsid w:val="002D28E2"/>
    <w:rsid w:val="002D3D27"/>
    <w:rsid w:val="002E7EC1"/>
    <w:rsid w:val="002F0EF8"/>
    <w:rsid w:val="00331CF8"/>
    <w:rsid w:val="00345E26"/>
    <w:rsid w:val="0036606D"/>
    <w:rsid w:val="00367E9D"/>
    <w:rsid w:val="00381196"/>
    <w:rsid w:val="00396131"/>
    <w:rsid w:val="003C09E7"/>
    <w:rsid w:val="00426C5D"/>
    <w:rsid w:val="00430E76"/>
    <w:rsid w:val="00435C54"/>
    <w:rsid w:val="004449CA"/>
    <w:rsid w:val="00445A00"/>
    <w:rsid w:val="00471E4D"/>
    <w:rsid w:val="0048617D"/>
    <w:rsid w:val="0049705A"/>
    <w:rsid w:val="004A1F16"/>
    <w:rsid w:val="004C0BE8"/>
    <w:rsid w:val="00506BAC"/>
    <w:rsid w:val="00534A1A"/>
    <w:rsid w:val="00594402"/>
    <w:rsid w:val="0061776C"/>
    <w:rsid w:val="00625E7F"/>
    <w:rsid w:val="0063697D"/>
    <w:rsid w:val="00636BF9"/>
    <w:rsid w:val="006A4804"/>
    <w:rsid w:val="006C257D"/>
    <w:rsid w:val="006E5FBF"/>
    <w:rsid w:val="00703276"/>
    <w:rsid w:val="007239AE"/>
    <w:rsid w:val="007444F6"/>
    <w:rsid w:val="00745846"/>
    <w:rsid w:val="00751B96"/>
    <w:rsid w:val="00764BBB"/>
    <w:rsid w:val="00780338"/>
    <w:rsid w:val="0079170E"/>
    <w:rsid w:val="007B4F37"/>
    <w:rsid w:val="007F0E7F"/>
    <w:rsid w:val="007F1913"/>
    <w:rsid w:val="0081235C"/>
    <w:rsid w:val="00840149"/>
    <w:rsid w:val="008418DF"/>
    <w:rsid w:val="0085685C"/>
    <w:rsid w:val="008740B5"/>
    <w:rsid w:val="00896C46"/>
    <w:rsid w:val="008A12D9"/>
    <w:rsid w:val="009371DF"/>
    <w:rsid w:val="00966C4D"/>
    <w:rsid w:val="00977FDB"/>
    <w:rsid w:val="009B7CED"/>
    <w:rsid w:val="009C2615"/>
    <w:rsid w:val="00A17772"/>
    <w:rsid w:val="00AA1A53"/>
    <w:rsid w:val="00AB6FC5"/>
    <w:rsid w:val="00B054D6"/>
    <w:rsid w:val="00B12487"/>
    <w:rsid w:val="00B5671E"/>
    <w:rsid w:val="00B60368"/>
    <w:rsid w:val="00B60CF2"/>
    <w:rsid w:val="00B61B8E"/>
    <w:rsid w:val="00B645C2"/>
    <w:rsid w:val="00BA2FAB"/>
    <w:rsid w:val="00BA7FED"/>
    <w:rsid w:val="00BC734A"/>
    <w:rsid w:val="00BE6DF5"/>
    <w:rsid w:val="00C248D5"/>
    <w:rsid w:val="00C27731"/>
    <w:rsid w:val="00C54B81"/>
    <w:rsid w:val="00C70508"/>
    <w:rsid w:val="00C70C9A"/>
    <w:rsid w:val="00C907C8"/>
    <w:rsid w:val="00CE4112"/>
    <w:rsid w:val="00CF3958"/>
    <w:rsid w:val="00CF4434"/>
    <w:rsid w:val="00CF63E5"/>
    <w:rsid w:val="00D2721D"/>
    <w:rsid w:val="00D43A4A"/>
    <w:rsid w:val="00D9653C"/>
    <w:rsid w:val="00DB4684"/>
    <w:rsid w:val="00E03768"/>
    <w:rsid w:val="00E557A0"/>
    <w:rsid w:val="00EA259A"/>
    <w:rsid w:val="00EB2CF9"/>
    <w:rsid w:val="00F00877"/>
    <w:rsid w:val="00F517F1"/>
    <w:rsid w:val="00FA4ACC"/>
    <w:rsid w:val="00FA78A7"/>
    <w:rsid w:val="00FD5BFA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850C3-41E6-4978-930B-41E52324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F16"/>
    <w:rPr>
      <w:rFonts w:eastAsiaTheme="minorEastAsia"/>
      <w:color w:val="404040" w:themeColor="text1" w:themeTint="BF"/>
      <w:sz w:val="20"/>
      <w:szCs w:val="24"/>
      <w:lang w:val="en-US"/>
    </w:rPr>
  </w:style>
  <w:style w:type="paragraph" w:styleId="1">
    <w:name w:val="heading 1"/>
    <w:basedOn w:val="a"/>
    <w:next w:val="a"/>
    <w:link w:val="1Char"/>
    <w:uiPriority w:val="1"/>
    <w:qFormat/>
    <w:rsid w:val="004A1F16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C0504D" w:themeColor="accent2"/>
      <w:sz w:val="28"/>
      <w:szCs w:val="28"/>
    </w:rPr>
  </w:style>
  <w:style w:type="paragraph" w:styleId="2">
    <w:name w:val="heading 2"/>
    <w:basedOn w:val="a"/>
    <w:next w:val="a"/>
    <w:link w:val="2Char"/>
    <w:uiPriority w:val="1"/>
    <w:qFormat/>
    <w:rsid w:val="004A1F1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4A1F16"/>
    <w:rPr>
      <w:rFonts w:asciiTheme="majorHAnsi" w:eastAsiaTheme="majorEastAsia" w:hAnsiTheme="majorHAnsi" w:cstheme="majorBidi"/>
      <w:bCs/>
      <w:color w:val="C0504D" w:themeColor="accent2"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1"/>
    <w:rsid w:val="004A1F16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val="en-US"/>
    </w:rPr>
  </w:style>
  <w:style w:type="paragraph" w:styleId="a3">
    <w:name w:val="Block Text"/>
    <w:basedOn w:val="a"/>
    <w:uiPriority w:val="1"/>
    <w:unhideWhenUsed/>
    <w:qFormat/>
    <w:rsid w:val="004A1F16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"/>
    <w:uiPriority w:val="1"/>
    <w:qFormat/>
    <w:rsid w:val="004A1F16"/>
    <w:pPr>
      <w:spacing w:after="120"/>
    </w:pPr>
    <w:rPr>
      <w:color w:val="595959" w:themeColor="text1" w:themeTint="A6"/>
      <w:sz w:val="24"/>
    </w:rPr>
  </w:style>
  <w:style w:type="paragraph" w:styleId="a4">
    <w:name w:val="footer"/>
    <w:basedOn w:val="a"/>
    <w:link w:val="Char"/>
    <w:uiPriority w:val="99"/>
    <w:rsid w:val="004A1F16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">
    <w:name w:val="Υποσέλιδο Char"/>
    <w:basedOn w:val="a0"/>
    <w:link w:val="a4"/>
    <w:uiPriority w:val="99"/>
    <w:rsid w:val="004A1F16"/>
    <w:rPr>
      <w:rFonts w:eastAsiaTheme="minorEastAsia"/>
      <w:color w:val="595959" w:themeColor="text1" w:themeTint="A6"/>
      <w:sz w:val="20"/>
      <w:szCs w:val="24"/>
      <w:lang w:val="en-US"/>
    </w:rPr>
  </w:style>
  <w:style w:type="paragraph" w:customStyle="1" w:styleId="FooterRight">
    <w:name w:val="Footer Right"/>
    <w:basedOn w:val="a4"/>
    <w:uiPriority w:val="99"/>
    <w:rsid w:val="004A1F16"/>
    <w:pPr>
      <w:jc w:val="right"/>
    </w:pPr>
  </w:style>
  <w:style w:type="paragraph" w:styleId="a5">
    <w:name w:val="No Spacing"/>
    <w:uiPriority w:val="1"/>
    <w:rsid w:val="004A1F16"/>
    <w:pPr>
      <w:spacing w:after="0" w:line="240" w:lineRule="auto"/>
    </w:pPr>
    <w:rPr>
      <w:rFonts w:eastAsiaTheme="minorEastAsia"/>
      <w:sz w:val="5"/>
      <w:szCs w:val="24"/>
      <w:lang w:val="en-US"/>
    </w:rPr>
  </w:style>
  <w:style w:type="character" w:styleId="a6">
    <w:name w:val="Placeholder Text"/>
    <w:basedOn w:val="a0"/>
    <w:uiPriority w:val="99"/>
    <w:semiHidden/>
    <w:rsid w:val="004A1F16"/>
    <w:rPr>
      <w:color w:val="808080"/>
    </w:rPr>
  </w:style>
  <w:style w:type="paragraph" w:styleId="a7">
    <w:name w:val="Title"/>
    <w:basedOn w:val="a"/>
    <w:next w:val="a"/>
    <w:link w:val="Char0"/>
    <w:uiPriority w:val="9"/>
    <w:qFormat/>
    <w:rsid w:val="004A1F16"/>
    <w:pPr>
      <w:spacing w:before="40" w:after="40" w:line="240" w:lineRule="auto"/>
    </w:pPr>
    <w:rPr>
      <w:rFonts w:asciiTheme="majorHAnsi" w:eastAsiaTheme="majorEastAsia" w:hAnsiTheme="majorHAnsi" w:cstheme="majorBidi"/>
      <w:color w:val="C0504D" w:themeColor="accent2"/>
      <w:kern w:val="28"/>
      <w:sz w:val="72"/>
      <w:szCs w:val="52"/>
    </w:rPr>
  </w:style>
  <w:style w:type="character" w:customStyle="1" w:styleId="Char0">
    <w:name w:val="Τίτλος Char"/>
    <w:basedOn w:val="a0"/>
    <w:link w:val="a7"/>
    <w:uiPriority w:val="9"/>
    <w:rsid w:val="004A1F16"/>
    <w:rPr>
      <w:rFonts w:asciiTheme="majorHAnsi" w:eastAsiaTheme="majorEastAsia" w:hAnsiTheme="majorHAnsi" w:cstheme="majorBidi"/>
      <w:color w:val="C0504D" w:themeColor="accent2"/>
      <w:kern w:val="28"/>
      <w:sz w:val="72"/>
      <w:szCs w:val="52"/>
      <w:lang w:val="en-US"/>
    </w:rPr>
  </w:style>
  <w:style w:type="character" w:styleId="-">
    <w:name w:val="Hyperlink"/>
    <w:basedOn w:val="a0"/>
    <w:uiPriority w:val="99"/>
    <w:unhideWhenUsed/>
    <w:rsid w:val="004A1F16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A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A1F16"/>
    <w:rPr>
      <w:rFonts w:ascii="Tahoma" w:eastAsiaTheme="minorEastAsia" w:hAnsi="Tahoma" w:cs="Tahoma"/>
      <w:color w:val="404040" w:themeColor="text1" w:themeTint="BF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C907C8"/>
    <w:pPr>
      <w:ind w:left="720"/>
      <w:contextualSpacing/>
    </w:pPr>
  </w:style>
  <w:style w:type="character" w:customStyle="1" w:styleId="apple-converted-space">
    <w:name w:val="apple-converted-space"/>
    <w:basedOn w:val="a0"/>
    <w:rsid w:val="00966C4D"/>
  </w:style>
  <w:style w:type="paragraph" w:customStyle="1" w:styleId="Default">
    <w:name w:val="Default"/>
    <w:rsid w:val="007444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7444F6"/>
    <w:rPr>
      <w:color w:val="800080" w:themeColor="followedHyperlink"/>
      <w:u w:val="single"/>
    </w:rPr>
  </w:style>
  <w:style w:type="paragraph" w:styleId="aa">
    <w:name w:val="header"/>
    <w:basedOn w:val="a"/>
    <w:link w:val="Char2"/>
    <w:uiPriority w:val="99"/>
    <w:unhideWhenUsed/>
    <w:rsid w:val="00186E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186EAE"/>
    <w:rPr>
      <w:rFonts w:eastAsiaTheme="minorEastAsia"/>
      <w:color w:val="404040" w:themeColor="text1" w:themeTint="BF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sch.gr/" TargetMode="External"/><Relationship Id="rId13" Type="http://schemas.openxmlformats.org/officeDocument/2006/relationships/hyperlink" Target="http://kpe-velvent.koz.sch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.gr" TargetMode="External"/><Relationship Id="rId12" Type="http://schemas.openxmlformats.org/officeDocument/2006/relationships/hyperlink" Target="http://payt.gr/index.php?option=com_content&amp;view=article&amp;id=35&amp;Itemid=56&amp;lang=e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sinotameio.gr/index.php/e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ustainable-city.gr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lioseie.ekt.gr/EIE/bitstream/10442/15608/1/TRANTAS.pd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6ABAAB05E84BC29173A61EF58631E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895728A-5814-403E-9113-955174EE8A49}"/>
      </w:docPartPr>
      <w:docPartBody>
        <w:p w:rsidR="00BD43EB" w:rsidRDefault="00EF7087" w:rsidP="00EF7087">
          <w:pPr>
            <w:pStyle w:val="266ABAAB05E84BC29173A61EF58631EA"/>
          </w:pPr>
          <w:r>
            <w:t>Lesson Title</w:t>
          </w:r>
        </w:p>
      </w:docPartBody>
    </w:docPart>
    <w:docPart>
      <w:docPartPr>
        <w:name w:val="84BF1F0DF37946CF8F6C838CC76FDF7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650545C-6FBF-4B5A-8BE2-346896212D9F}"/>
      </w:docPartPr>
      <w:docPartBody>
        <w:p w:rsidR="00BD43EB" w:rsidRDefault="00EF7087" w:rsidP="00EF7087">
          <w:pPr>
            <w:pStyle w:val="84BF1F0DF37946CF8F6C838CC76FDF74"/>
          </w:pPr>
          <w:r w:rsidRPr="00D63F22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F7087"/>
    <w:rsid w:val="000F383C"/>
    <w:rsid w:val="00181494"/>
    <w:rsid w:val="0023473B"/>
    <w:rsid w:val="002721D8"/>
    <w:rsid w:val="00594A3C"/>
    <w:rsid w:val="007B3884"/>
    <w:rsid w:val="008D0B0F"/>
    <w:rsid w:val="00A37297"/>
    <w:rsid w:val="00B92CDB"/>
    <w:rsid w:val="00BD43EB"/>
    <w:rsid w:val="00D65E6C"/>
    <w:rsid w:val="00DE289B"/>
    <w:rsid w:val="00EA7231"/>
    <w:rsid w:val="00E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6ABAAB05E84BC29173A61EF58631EA">
    <w:name w:val="266ABAAB05E84BC29173A61EF58631EA"/>
    <w:rsid w:val="00EF7087"/>
  </w:style>
  <w:style w:type="character" w:styleId="a3">
    <w:name w:val="Placeholder Text"/>
    <w:basedOn w:val="a0"/>
    <w:uiPriority w:val="99"/>
    <w:semiHidden/>
    <w:rsid w:val="00EF7087"/>
    <w:rPr>
      <w:color w:val="808080"/>
    </w:rPr>
  </w:style>
  <w:style w:type="paragraph" w:customStyle="1" w:styleId="84BF1F0DF37946CF8F6C838CC76FDF74">
    <w:name w:val="84BF1F0DF37946CF8F6C838CC76FDF74"/>
    <w:rsid w:val="00EF7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2559</Words>
  <Characters>13822</Characters>
  <Application>Microsoft Office Word</Application>
  <DocSecurity>0</DocSecurity>
  <Lines>115</Lines>
  <Paragraphs>32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«Η Λίμνη Πολυφύτου το 2030 – Συζητάμε για το μέλλον της Λίμνης μας» 
Mαρία Μαυροπούλου - Μέλος Παιδαγωγικής Ομάδας Κ.Π.Ε Βελβεντού-Σιάτιστας – Μαρία Κοντούλα – Εκπαιδευτικός ΠΕ0405</vt:lpstr>
      <vt:lpstr>«Η Λίμνη Πολυφύτου το 2030 – Συζητάμε για το μέλλον της Λίμνης μας» 
Μαίρη Μαυροπούλου(Μέλος Κ.Π.Ε. Βελβεντού-Σιάτιστας)-Κοντούλα Μαρία(Εκπαιδευτικός)</vt:lpstr>
    </vt:vector>
  </TitlesOfParts>
  <Company>Hewlett-Packard</Company>
  <LinksUpToDate>false</LinksUpToDate>
  <CharactersWithSpaces>16349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«Η Λίμνη Πολυφύτου το 2030 – Συζητάμε για το μέλλον της Λίμνης μας» 
Mαρία Μαυροπούλου - Μέλος Παιδαγωγικής Ομάδας Κ.Π.Ε Βελβεντού-Σιάτιστας – Μαρία Κοντούλα – Εκπαιδευτικός ΠΕ0405</dc:title>
  <dc:creator>LIA</dc:creator>
  <cp:lastModifiedBy>Χατζηηλίου Αγγελική</cp:lastModifiedBy>
  <cp:revision>8</cp:revision>
  <cp:lastPrinted>2020-05-26T08:48:00Z</cp:lastPrinted>
  <dcterms:created xsi:type="dcterms:W3CDTF">2020-06-03T07:38:00Z</dcterms:created>
  <dcterms:modified xsi:type="dcterms:W3CDTF">2020-10-27T10:09:00Z</dcterms:modified>
</cp:coreProperties>
</file>