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GoBack"/>
            <w:bookmarkEnd w:id="0"/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A6209A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A6209A" w:rsidRDefault="00C77EF2" w:rsidP="00BB33A1">
            <w:pPr>
              <w:pStyle w:val="ae"/>
              <w:rPr>
                <w:b/>
                <w:sz w:val="22"/>
                <w:szCs w:val="22"/>
                <w:lang w:val="el-GR"/>
              </w:rPr>
            </w:pPr>
            <w:sdt>
              <w:sdtPr>
                <w:rPr>
                  <w:rFonts w:ascii="Times New Roman" w:eastAsia="Cambria" w:hAnsi="Times New Roman" w:cs="Times New Roman"/>
                  <w:b/>
                  <w:kern w:val="0"/>
                  <w:sz w:val="22"/>
                  <w:szCs w:val="22"/>
                  <w:lang w:val="el-GR" w:eastAsia="en-GB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BB33A1" w:rsidRPr="00A6209A">
                  <w:rPr>
                    <w:rFonts w:ascii="Times New Roman" w:eastAsia="Cambria" w:hAnsi="Times New Roman" w:cs="Times New Roman"/>
                    <w:b/>
                    <w:kern w:val="0"/>
                    <w:sz w:val="22"/>
                    <w:szCs w:val="22"/>
                    <w:lang w:val="el-GR" w:eastAsia="en-GB"/>
                  </w:rPr>
                  <w:t>«Σερραϊκά προϊόντα: Μπουγάτσα, ακανές και βουβάλι…</w:t>
                </w:r>
                <w:r w:rsidR="00BB33A1" w:rsidRPr="00A6209A">
                  <w:rPr>
                    <w:rFonts w:ascii="Times New Roman" w:eastAsia="Cambria" w:hAnsi="Times New Roman" w:cs="Times New Roman"/>
                    <w:b/>
                    <w:kern w:val="0"/>
                    <w:sz w:val="22"/>
                    <w:szCs w:val="22"/>
                    <w:lang w:val="el-GR" w:eastAsia="en-GB"/>
                  </w:rPr>
                  <w:br/>
                  <w:t>….τα τρία «καλά» της (σερραϊκής…) μοίρας μας…»</w:t>
                </w:r>
                <w:r w:rsidR="00BB33A1" w:rsidRPr="00A6209A">
                  <w:rPr>
                    <w:rFonts w:ascii="Times New Roman" w:eastAsia="Cambria" w:hAnsi="Times New Roman" w:cs="Times New Roman"/>
                    <w:b/>
                    <w:kern w:val="0"/>
                    <w:sz w:val="22"/>
                    <w:szCs w:val="22"/>
                    <w:lang w:val="el-GR" w:eastAsia="en-GB"/>
                  </w:rPr>
                  <w:br/>
                  <w:t>Διεύθυνση Πρωτοβάθμιας Εκπαίδευσης Σερρών / Ιωάννης Πούλιος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A6209A" w:rsidRDefault="0026113B" w:rsidP="00F277E6">
            <w:pPr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A6209A" w:rsidRDefault="00A4318E" w:rsidP="0067573E">
            <w:pPr>
              <w:pStyle w:val="CourseDetails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</w:pP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Θεματική:</w:t>
            </w:r>
            <w:r w:rsidR="003421A5"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 xml:space="preserve">Φροντίζω το </w:t>
            </w:r>
            <w:r w:rsidR="003421A5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 xml:space="preserve"> Περιβάλλον</w:t>
            </w:r>
          </w:p>
          <w:p w:rsidR="00A4318E" w:rsidRPr="00A6209A" w:rsidRDefault="00A4318E" w:rsidP="0067573E">
            <w:pPr>
              <w:pStyle w:val="CourseDetails"/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</w:pP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Υποθεματική:</w:t>
            </w:r>
            <w:r w:rsidR="003421A5"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>Αειφόρος ανάπτυξη,  Οικολογική συνείδηση, Παγκόσμια και τοπική κληρονομιά</w:t>
            </w:r>
          </w:p>
          <w:p w:rsidR="00BB33A1" w:rsidRPr="00A6209A" w:rsidRDefault="003421A5" w:rsidP="003421A5">
            <w:pPr>
              <w:pStyle w:val="CourseDetails"/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</w:pP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 xml:space="preserve">Απευθύνεται σε </w:t>
            </w:r>
            <w:r w:rsidR="0051692A"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μαθητές/μαθήτριες</w:t>
            </w:r>
            <w:r w:rsidR="00A4318E"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:</w:t>
            </w: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>Α γυμνασίου, Β γυμνασίου, Γ γυμνασίου, Γ</w:t>
            </w:r>
            <w:r w:rsidR="00C73709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 xml:space="preserve">, Δ 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 xml:space="preserve">, Ε, ΣΤ </w:t>
            </w:r>
            <w:r w:rsidR="00C73709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>Δ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>ημοτικού</w:t>
            </w:r>
          </w:p>
          <w:p w:rsidR="007919AA" w:rsidRPr="00A6209A" w:rsidRDefault="003421A5" w:rsidP="007937A0">
            <w:pPr>
              <w:pStyle w:val="CourseDetails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Διάρκεια στο τετράμηνο</w:t>
            </w:r>
            <w:r w:rsidR="00A4318E"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:</w:t>
            </w:r>
            <w:r w:rsidRPr="00A62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7937A0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>οποιαδήποτε χρονική περίοδο</w:t>
            </w:r>
            <w:r w:rsidR="00BB33A1" w:rsidRPr="00A6209A">
              <w:rPr>
                <w:rFonts w:ascii="Times New Roman" w:eastAsia="Cambria" w:hAnsi="Times New Roman" w:cs="Times New Roman"/>
                <w:b/>
                <w:sz w:val="22"/>
                <w:szCs w:val="22"/>
                <w:lang w:val="el-GR"/>
              </w:rPr>
              <w:t xml:space="preserve"> της σχολικής χρονιάς</w:t>
            </w:r>
          </w:p>
        </w:tc>
      </w:tr>
      <w:tr w:rsidR="0026113B" w:rsidRPr="00A6209A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A6209A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A6209A" w:rsidRDefault="00A6209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Περιγραφή (50-100 λέξεις)</w:t>
            </w:r>
          </w:p>
          <w:p w:rsidR="00891A79" w:rsidRPr="00891A79" w:rsidRDefault="00891A79" w:rsidP="00891A79">
            <w:pPr>
              <w:spacing w:after="120" w:line="240" w:lineRule="auto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>Το εκπαιδευτικό υλικό «Σερραϊκά προϊόντα: Μπουγάτσα, ακανές και βουβάλι…</w:t>
            </w:r>
          </w:p>
          <w:p w:rsidR="00891A79" w:rsidRPr="00891A79" w:rsidRDefault="00891A79" w:rsidP="00891A79">
            <w:pPr>
              <w:spacing w:after="120" w:line="240" w:lineRule="auto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>….τα τρία «καλά» της (σερραϊκής…) μοίρας μας…» είναι ένας Οδηγός προς τους εκπαιδευτικούς που στοχεύει:</w:t>
            </w:r>
          </w:p>
          <w:p w:rsidR="00891A79" w:rsidRPr="00891A79" w:rsidRDefault="00891A79" w:rsidP="00891A79">
            <w:pPr>
              <w:spacing w:after="120" w:line="240" w:lineRule="auto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>-στην καλλιέργεια δεξιοτήτων αγωγής καταναλωτή (ως προς την ανάγκη ενίσχυσης της τοπικής οικονομίας)</w:t>
            </w:r>
          </w:p>
          <w:p w:rsidR="00891A79" w:rsidRPr="00891A79" w:rsidRDefault="00891A79" w:rsidP="00891A79">
            <w:pPr>
              <w:spacing w:after="120" w:line="240" w:lineRule="auto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>-στην καλλιέργεια της ιστορικής συνείδησης των μαθητών (μέσα από τη γνωριμία με συγκεκριμένα προϊόντα, οι μαθητές μαθαίνουν την ιστορία του τόπου τους)</w:t>
            </w:r>
          </w:p>
          <w:p w:rsidR="00891A79" w:rsidRPr="00891A79" w:rsidRDefault="00891A79" w:rsidP="00891A79">
            <w:pPr>
              <w:spacing w:after="120" w:line="240" w:lineRule="auto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Οι δράσεις βασίζονται στη φιλοσοφία της διαθεματικής προσέγγισης και χρησιμοποιούν ελκυστικά εργαλεία (παιχνίδι, έρευνα, διαδίκτυο, φωτογραφία, φιλαναγνωσία, δημιουργική γραφή </w:t>
            </w:r>
            <w:r w:rsidR="00ED1457"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>κλπ.</w:t>
            </w:r>
            <w:r w:rsidRPr="00891A7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). 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DA2A6A" w:rsidRPr="00B26C4A" w:rsidRDefault="00891A79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Δημιουργικότητα</w:t>
            </w:r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(Creativity),</w:t>
            </w:r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Κριτική σκέψη</w:t>
            </w:r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(Critical </w:t>
            </w: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thinking), Πολιτειότητα, Δεξιότητες ανάλυσης και παραγωγής περιεχομένου σε έντυπα και ηλεκτρονικά μέσα, Επίλυση προβλημάτων,</w:t>
            </w:r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Μελέτη περιπτώσεων (case studies),</w:t>
            </w:r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891A79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Στρατηγική σκέψη</w:t>
            </w:r>
          </w:p>
          <w:p w:rsidR="00C12AFD" w:rsidRDefault="00A4318E" w:rsidP="00C12AFD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FE7F1B" w:rsidRPr="00B26C4A" w:rsidRDefault="00FE7F1B" w:rsidP="00C12AFD">
            <w:pPr>
              <w:pStyle w:val="1"/>
              <w:spacing w:before="0"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B26C4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Περιγράφονται στον Οδηγό για εκπαιδευτικούς 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Pr="001453F7" w:rsidRDefault="001453F7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Όχι</w:t>
            </w: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Pr="00294F25" w:rsidRDefault="00294F25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294F25">
              <w:rPr>
                <w:rFonts w:ascii="Calibri" w:hAnsi="Calibri" w:cs="Calibri"/>
                <w:sz w:val="22"/>
                <w:szCs w:val="22"/>
                <w:lang w:val="el-GR"/>
              </w:rPr>
              <w:t>Αγωγή Υγείας, Περιβαλλοντική Εκπαίδευση, Αγωγή Καταναλωτή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Pr="00B26C4A" w:rsidRDefault="00D10CD6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B26C4A">
              <w:rPr>
                <w:rFonts w:ascii="Calibri" w:hAnsi="Calibri" w:cs="Calibri"/>
                <w:sz w:val="22"/>
                <w:szCs w:val="22"/>
                <w:lang w:val="el-GR"/>
              </w:rPr>
              <w:t>Συζήτηση, αυτενέργεια, δραματοποίηση διαλόγων, παρατηρήσεις.</w:t>
            </w:r>
          </w:p>
          <w:p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6209A" w:rsidRDefault="00A6209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891A79" w:rsidRDefault="00891A79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Times New Roman"/>
                <w:color w:val="7F7F7F" w:themeColor="text1" w:themeTint="80"/>
                <w:sz w:val="22"/>
                <w:szCs w:val="22"/>
                <w:lang w:val="el-GR"/>
              </w:rPr>
            </w:pPr>
            <w:r w:rsidRPr="00891A79">
              <w:rPr>
                <w:rFonts w:ascii="Calibri" w:eastAsiaTheme="minorEastAsia" w:hAnsi="Calibri" w:cs="Times New Roman"/>
                <w:color w:val="7F7F7F" w:themeColor="text1" w:themeTint="80"/>
                <w:sz w:val="22"/>
                <w:szCs w:val="22"/>
                <w:lang w:val="el-GR"/>
              </w:rPr>
              <w:t>Μαθηματικά, Ιστορία, Γεωγραφία</w:t>
            </w:r>
          </w:p>
          <w:p w:rsidR="00A4318E" w:rsidRPr="00E41DD6" w:rsidRDefault="00A4318E" w:rsidP="00E41DD6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Pr="00B26C4A" w:rsidRDefault="00B26C4A" w:rsidP="00B26C4A">
            <w:pPr>
              <w:pStyle w:val="20"/>
              <w:spacing w:before="0" w:after="0"/>
              <w:jc w:val="both"/>
              <w:rPr>
                <w:rFonts w:ascii="Calibri" w:eastAsia="Cambria" w:hAnsi="Calibri" w:cs="Calibri"/>
                <w:bCs w:val="0"/>
                <w:iCs/>
                <w:color w:val="7F7F7F" w:themeColor="text1" w:themeTint="80"/>
                <w:sz w:val="22"/>
                <w:szCs w:val="22"/>
                <w:lang w:val="el-GR" w:eastAsia="en-GB"/>
              </w:rPr>
            </w:pPr>
            <w:r>
              <w:rPr>
                <w:rFonts w:ascii="Calibri" w:eastAsia="Cambria" w:hAnsi="Calibri" w:cs="Calibri"/>
                <w:bCs w:val="0"/>
                <w:iCs/>
                <w:color w:val="7F7F7F" w:themeColor="text1" w:themeTint="80"/>
                <w:sz w:val="22"/>
                <w:szCs w:val="22"/>
                <w:lang w:val="el-GR" w:eastAsia="en-GB"/>
              </w:rPr>
              <w:t>Υπάρχουν</w:t>
            </w:r>
            <w:r w:rsidR="00D10CD6" w:rsidRPr="00B26C4A">
              <w:rPr>
                <w:rFonts w:ascii="Calibri" w:eastAsia="Cambria" w:hAnsi="Calibri" w:cs="Calibri"/>
                <w:bCs w:val="0"/>
                <w:iCs/>
                <w:color w:val="7F7F7F" w:themeColor="text1" w:themeTint="80"/>
                <w:sz w:val="22"/>
                <w:szCs w:val="22"/>
                <w:lang w:val="el-GR" w:eastAsia="en-GB"/>
              </w:rPr>
              <w:t xml:space="preserve"> στον Οδηγό</w:t>
            </w: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B26C4A" w:rsidRDefault="00D10CD6" w:rsidP="00DA2A6A">
            <w:pPr>
              <w:pStyle w:val="20"/>
              <w:spacing w:before="0" w:after="0"/>
              <w:jc w:val="both"/>
              <w:rPr>
                <w:rFonts w:ascii="Calibri" w:eastAsia="Cambria" w:hAnsi="Calibri" w:cs="Calibri"/>
                <w:bCs w:val="0"/>
                <w:iCs/>
                <w:color w:val="7F7F7F" w:themeColor="text1" w:themeTint="80"/>
                <w:sz w:val="22"/>
                <w:szCs w:val="22"/>
                <w:lang w:val="el-GR" w:eastAsia="en-GB"/>
              </w:rPr>
            </w:pPr>
            <w:r w:rsidRPr="00B26C4A">
              <w:rPr>
                <w:rFonts w:ascii="Calibri" w:eastAsia="Cambria" w:hAnsi="Calibri" w:cs="Calibri"/>
                <w:bCs w:val="0"/>
                <w:iCs/>
                <w:color w:val="7F7F7F" w:themeColor="text1" w:themeTint="80"/>
                <w:sz w:val="22"/>
                <w:szCs w:val="22"/>
                <w:lang w:val="el-GR" w:eastAsia="en-GB"/>
              </w:rPr>
              <w:t>Υπάρχει στον Οδηγό</w:t>
            </w: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Pr="00E41DD6" w:rsidRDefault="00E41DD6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Times New Roman"/>
                <w:color w:val="7F7F7F" w:themeColor="text1" w:themeTint="80"/>
                <w:sz w:val="22"/>
                <w:szCs w:val="22"/>
                <w:lang w:val="el-GR"/>
              </w:rPr>
            </w:pPr>
            <w:r w:rsidRPr="00E41DD6">
              <w:rPr>
                <w:rFonts w:ascii="Calibri" w:eastAsiaTheme="minorEastAsia" w:hAnsi="Calibri" w:cs="Times New Roman"/>
                <w:color w:val="7F7F7F" w:themeColor="text1" w:themeTint="80"/>
                <w:sz w:val="22"/>
                <w:szCs w:val="22"/>
                <w:lang w:val="el-GR"/>
              </w:rPr>
              <w:t>-Ενεργός μάθηση</w:t>
            </w: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919AA" w:rsidRPr="008F12A5" w:rsidRDefault="00E41DD6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/>
                <w:iCs w:val="0"/>
                <w:spacing w:val="-12"/>
                <w:sz w:val="22"/>
                <w:lang w:val="el-GR"/>
              </w:rPr>
            </w:pPr>
            <w:r w:rsidRPr="008F12A5">
              <w:rPr>
                <w:rFonts w:ascii="Calibri" w:hAnsi="Calibri" w:cs="Calibri"/>
                <w:b/>
                <w:bCs/>
                <w:i/>
                <w:iCs w:val="0"/>
                <w:spacing w:val="-12"/>
                <w:sz w:val="22"/>
                <w:szCs w:val="22"/>
                <w:lang w:val="el-GR"/>
              </w:rPr>
              <w:t xml:space="preserve">Διεύθυνση πρωτοβάθμιας εκπαίδευσης Σερρών </w:t>
            </w:r>
            <w:r w:rsidR="00FE7F1B">
              <w:rPr>
                <w:rFonts w:ascii="Calibri" w:hAnsi="Calibri" w:cs="Calibri"/>
                <w:b/>
                <w:bCs/>
                <w:i/>
                <w:iCs w:val="0"/>
                <w:spacing w:val="-12"/>
                <w:sz w:val="22"/>
                <w:szCs w:val="22"/>
                <w:lang w:val="el-GR"/>
              </w:rPr>
              <w:t>ΣΕΡΡΑΪΚΑ ΠΡΟΪΟΝΤΑ Οδηγός για Εκπαιδευτικούς</w:t>
            </w:r>
            <w:r w:rsidR="008F12A5" w:rsidRPr="008F12A5">
              <w:rPr>
                <w:rFonts w:ascii="Calibri" w:hAnsi="Calibri" w:cs="Times New Roman"/>
                <w:b/>
                <w:bCs/>
                <w:i/>
                <w:iCs w:val="0"/>
                <w:spacing w:val="-12"/>
                <w:sz w:val="22"/>
                <w:szCs w:val="22"/>
                <w:lang w:val="el-GR"/>
              </w:rPr>
              <w:t>.</w:t>
            </w:r>
            <w:r w:rsidR="008F12A5" w:rsidRPr="008F12A5">
              <w:rPr>
                <w:rFonts w:ascii="Calibri" w:hAnsi="Calibri" w:cs="Times New Roman"/>
                <w:b/>
                <w:bCs/>
                <w:i/>
                <w:iCs w:val="0"/>
                <w:spacing w:val="-12"/>
                <w:sz w:val="22"/>
                <w:szCs w:val="22"/>
              </w:rPr>
              <w:t>doc</w:t>
            </w:r>
          </w:p>
          <w:p w:rsidR="002E4E12" w:rsidRPr="008F12A5" w:rsidRDefault="008F12A5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8F12A5">
              <w:rPr>
                <w:rFonts w:ascii="Calibri" w:eastAsia="Cambria" w:hAnsi="Calibri" w:cs="Calibri"/>
                <w:color w:val="983620" w:themeColor="accent2"/>
                <w:sz w:val="22"/>
                <w:szCs w:val="22"/>
                <w:lang w:val="el-GR" w:eastAsia="en-GB"/>
              </w:rPr>
              <w:t xml:space="preserve">Διεύθυνση Πρωτοβάθμιας Εκπαίδευσης Σερρών / </w:t>
            </w:r>
            <w:r w:rsidRPr="008F12A5">
              <w:rPr>
                <w:rFonts w:ascii="Calibri" w:eastAsia="Cambria" w:hAnsi="Calibri" w:cs="Calibri"/>
                <w:sz w:val="22"/>
                <w:szCs w:val="22"/>
                <w:lang w:val="el-GR" w:eastAsia="en-GB"/>
              </w:rPr>
              <w:t>Ιωάννης Πούλιος</w:t>
            </w:r>
            <w:r w:rsidRPr="008F12A5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για την ευρύτερη περιοχή της Κεντρικής Μακεδονίας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 w:rsidP="008822A9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br w:type="page"/>
      </w:r>
    </w:p>
    <w:sectPr w:rsidR="002B3238" w:rsidRPr="0051692A" w:rsidSect="002B3238">
      <w:footerReference w:type="default" r:id="rId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CC" w:rsidRDefault="001128CC">
      <w:pPr>
        <w:spacing w:after="0" w:line="240" w:lineRule="auto"/>
      </w:pPr>
      <w:r>
        <w:separator/>
      </w:r>
    </w:p>
  </w:endnote>
  <w:endnote w:type="continuationSeparator" w:id="0">
    <w:p w:rsidR="001128CC" w:rsidRDefault="0011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BB33A1" w:rsidRDefault="00BB33A1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«Σερραϊκά προϊόντα: Μπουγάτσα, ακανές και βουβάλι…….τα τρία «καλά» της (σερραϊκής…) μοίρας μας…»Διεύθυνση Πρωτοβάθμιας Εκπαίδευσης Σερρών / Ιωάννης Πούλιος</w:t>
              </w:r>
            </w:p>
          </w:tc>
        </w:sdtContent>
      </w:sdt>
      <w:tc>
        <w:tcPr>
          <w:tcW w:w="104" w:type="pct"/>
          <w:vAlign w:val="bottom"/>
        </w:tcPr>
        <w:p w:rsidR="007A7084" w:rsidRPr="00BB33A1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Default="00F7063B" w:rsidP="007919AA">
          <w:pPr>
            <w:pStyle w:val="FooterRight"/>
            <w:jc w:val="left"/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  <w:p w:rsidR="00F7063B" w:rsidRPr="00DA2A6A" w:rsidRDefault="00F7063B" w:rsidP="007919AA">
          <w:pPr>
            <w:pStyle w:val="FooterRight"/>
            <w:jc w:val="left"/>
            <w:rPr>
              <w:lang w:val="el-GR"/>
            </w:rPr>
          </w:pP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CC" w:rsidRDefault="001128CC">
      <w:pPr>
        <w:spacing w:after="0" w:line="240" w:lineRule="auto"/>
      </w:pPr>
      <w:r>
        <w:separator/>
      </w:r>
    </w:p>
  </w:footnote>
  <w:footnote w:type="continuationSeparator" w:id="0">
    <w:p w:rsidR="001128CC" w:rsidRDefault="0011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14DCE"/>
    <w:rsid w:val="00056BDA"/>
    <w:rsid w:val="00062EFE"/>
    <w:rsid w:val="00090017"/>
    <w:rsid w:val="000932CB"/>
    <w:rsid w:val="000D055E"/>
    <w:rsid w:val="000E14DF"/>
    <w:rsid w:val="001128CC"/>
    <w:rsid w:val="001453F7"/>
    <w:rsid w:val="001552A7"/>
    <w:rsid w:val="00165340"/>
    <w:rsid w:val="001845BE"/>
    <w:rsid w:val="001A7051"/>
    <w:rsid w:val="001D3F69"/>
    <w:rsid w:val="001F4E23"/>
    <w:rsid w:val="002411BE"/>
    <w:rsid w:val="0026113B"/>
    <w:rsid w:val="00294F25"/>
    <w:rsid w:val="002B3238"/>
    <w:rsid w:val="002E4E12"/>
    <w:rsid w:val="002F1886"/>
    <w:rsid w:val="002F444C"/>
    <w:rsid w:val="003421A5"/>
    <w:rsid w:val="003606E0"/>
    <w:rsid w:val="00384A08"/>
    <w:rsid w:val="0044266D"/>
    <w:rsid w:val="004A5130"/>
    <w:rsid w:val="004D4721"/>
    <w:rsid w:val="004E3499"/>
    <w:rsid w:val="0051692A"/>
    <w:rsid w:val="0067573E"/>
    <w:rsid w:val="006800B4"/>
    <w:rsid w:val="00782074"/>
    <w:rsid w:val="007919AA"/>
    <w:rsid w:val="00792D99"/>
    <w:rsid w:val="007937A0"/>
    <w:rsid w:val="007A7084"/>
    <w:rsid w:val="00817121"/>
    <w:rsid w:val="00871D49"/>
    <w:rsid w:val="008822A9"/>
    <w:rsid w:val="00891A79"/>
    <w:rsid w:val="008B714F"/>
    <w:rsid w:val="008C2A28"/>
    <w:rsid w:val="008F12A5"/>
    <w:rsid w:val="009042A3"/>
    <w:rsid w:val="009D619F"/>
    <w:rsid w:val="009F709B"/>
    <w:rsid w:val="00A03075"/>
    <w:rsid w:val="00A0635B"/>
    <w:rsid w:val="00A4318E"/>
    <w:rsid w:val="00A52A7F"/>
    <w:rsid w:val="00A6209A"/>
    <w:rsid w:val="00AF28CB"/>
    <w:rsid w:val="00B26C4A"/>
    <w:rsid w:val="00B64F98"/>
    <w:rsid w:val="00BB33A1"/>
    <w:rsid w:val="00C12AFD"/>
    <w:rsid w:val="00C64A94"/>
    <w:rsid w:val="00C660B1"/>
    <w:rsid w:val="00C72B69"/>
    <w:rsid w:val="00C73709"/>
    <w:rsid w:val="00C77EF2"/>
    <w:rsid w:val="00D10CD6"/>
    <w:rsid w:val="00D350A4"/>
    <w:rsid w:val="00D52277"/>
    <w:rsid w:val="00DA2A6A"/>
    <w:rsid w:val="00E20E90"/>
    <w:rsid w:val="00E41DD6"/>
    <w:rsid w:val="00EA0FAA"/>
    <w:rsid w:val="00ED1457"/>
    <w:rsid w:val="00F277E6"/>
    <w:rsid w:val="00F445ED"/>
    <w:rsid w:val="00F56FB8"/>
    <w:rsid w:val="00F7063B"/>
    <w:rsid w:val="00F73F39"/>
    <w:rsid w:val="00FE4F0C"/>
    <w:rsid w:val="00FE7F1B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F6341B6-2776-4E63-BFAC-6772C1B3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051A11"/>
    <w:rsid w:val="004B45F7"/>
    <w:rsid w:val="00835C72"/>
    <w:rsid w:val="00A17A50"/>
    <w:rsid w:val="00AD667E"/>
    <w:rsid w:val="00AF2667"/>
    <w:rsid w:val="00DB48B0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1A11"/>
  </w:style>
  <w:style w:type="paragraph" w:styleId="20">
    <w:name w:val="heading 2"/>
    <w:basedOn w:val="a1"/>
    <w:next w:val="a1"/>
    <w:link w:val="2Char"/>
    <w:uiPriority w:val="1"/>
    <w:qFormat/>
    <w:rsid w:val="00051A11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051A11"/>
  </w:style>
  <w:style w:type="paragraph" w:customStyle="1" w:styleId="B7E4BBFF16F4A44FAF7EA87E000C6F79">
    <w:name w:val="B7E4BBFF16F4A44FAF7EA87E000C6F79"/>
    <w:rsid w:val="00051A11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051A11"/>
  </w:style>
  <w:style w:type="paragraph" w:styleId="a">
    <w:name w:val="List Number"/>
    <w:basedOn w:val="a1"/>
    <w:uiPriority w:val="1"/>
    <w:qFormat/>
    <w:rsid w:val="00051A11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051A11"/>
  </w:style>
  <w:style w:type="paragraph" w:customStyle="1" w:styleId="297FE8CABD9ACD4F951EB8525DFD0E71">
    <w:name w:val="297FE8CABD9ACD4F951EB8525DFD0E71"/>
    <w:rsid w:val="00051A11"/>
  </w:style>
  <w:style w:type="paragraph" w:customStyle="1" w:styleId="3D8239F3EE9CAD47AA02743D3F6BDC53">
    <w:name w:val="3D8239F3EE9CAD47AA02743D3F6BDC53"/>
    <w:rsid w:val="00051A11"/>
  </w:style>
  <w:style w:type="paragraph" w:styleId="a5">
    <w:name w:val="Block Text"/>
    <w:basedOn w:val="a1"/>
    <w:uiPriority w:val="1"/>
    <w:unhideWhenUsed/>
    <w:qFormat/>
    <w:rsid w:val="00051A11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051A11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051A11"/>
  </w:style>
  <w:style w:type="character" w:customStyle="1" w:styleId="2Char">
    <w:name w:val="Επικεφαλίδα 2 Char"/>
    <w:basedOn w:val="a2"/>
    <w:link w:val="20"/>
    <w:uiPriority w:val="1"/>
    <w:rsid w:val="00051A1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051A11"/>
  </w:style>
  <w:style w:type="character" w:styleId="a6">
    <w:name w:val="Placeholder Text"/>
    <w:basedOn w:val="a2"/>
    <w:uiPriority w:val="99"/>
    <w:semiHidden/>
    <w:rsid w:val="00051A11"/>
    <w:rPr>
      <w:color w:val="808080"/>
    </w:rPr>
  </w:style>
  <w:style w:type="paragraph" w:customStyle="1" w:styleId="EB7008F36BDA0F4AA3E78B8BC9FCC0DD">
    <w:name w:val="EB7008F36BDA0F4AA3E78B8BC9FCC0DD"/>
    <w:rsid w:val="00051A11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«Σερραϊκά προϊόντα: Μπουγάτσα, ακανές και βουβάλι…
….τα τρία «καλά» της (σερραϊκής…) μοίρας μας…»
Διεύθυνση Πρωτοβάθμιας Εκπαίδευσης Σερρών / Ιωάννης Πούλιος</vt:lpstr>
      <vt:lpstr/>
    </vt:vector>
  </TitlesOfParts>
  <Company/>
  <LinksUpToDate>false</LinksUpToDate>
  <CharactersWithSpaces>2026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«Σερραϊκά προϊόντα: Μπουγάτσα, ακανές και βουβάλι…
….τα τρία «καλά» της (σερραϊκής…) μοίρας μας…»
Διεύθυνση Πρωτοβάθμιας Εκπαίδευσης Σερρών / Ιωάννης Πούλιος</dc:title>
  <dc:creator>Theodora Asteri</dc:creator>
  <cp:lastModifiedBy>Αγγελιδάκη Μαρία</cp:lastModifiedBy>
  <cp:revision>2</cp:revision>
  <dcterms:created xsi:type="dcterms:W3CDTF">2021-12-03T09:20:00Z</dcterms:created>
  <dcterms:modified xsi:type="dcterms:W3CDTF">2021-12-03T09:20:00Z</dcterms:modified>
</cp:coreProperties>
</file>