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bookmarkStart w:id="0" w:name="_GoBack"/>
            <w:bookmarkEnd w:id="0"/>
            <w:proofErr w:type="spellStart"/>
            <w:r>
              <w:t>cali</w:t>
            </w:r>
            <w:proofErr w:type="spellEnd"/>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A318D9" w:rsidTr="002B3238">
        <w:trPr>
          <w:trHeight w:val="2069"/>
        </w:trPr>
        <w:tc>
          <w:tcPr>
            <w:tcW w:w="3200" w:type="pct"/>
            <w:gridSpan w:val="3"/>
            <w:vAlign w:val="bottom"/>
          </w:tcPr>
          <w:p w:rsidR="0026113B" w:rsidRPr="0058086A" w:rsidRDefault="001D2967" w:rsidP="00BE13D5">
            <w:pPr>
              <w:pStyle w:val="ae"/>
              <w:rPr>
                <w:rFonts w:ascii="Times New Roman" w:hAnsi="Times New Roman" w:cs="Times New Roman"/>
                <w:color w:val="FF0000"/>
                <w:sz w:val="44"/>
                <w:szCs w:val="44"/>
                <w:lang w:val="el-GR"/>
              </w:rPr>
            </w:pPr>
            <w:sdt>
              <w:sdtPr>
                <w:rPr>
                  <w:rFonts w:ascii="Calibri" w:eastAsia="Cambria" w:hAnsi="Calibri" w:cs="Times New Roman"/>
                  <w:color w:val="712818" w:themeColor="accent2" w:themeShade="BF"/>
                  <w:sz w:val="44"/>
                  <w:szCs w:val="44"/>
                  <w:lang w:val="el-GR" w:eastAsia="en-GB"/>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BE13D5" w:rsidRPr="00A318D9">
                  <w:rPr>
                    <w:rFonts w:ascii="Calibri" w:eastAsia="Cambria" w:hAnsi="Calibri" w:cs="Times New Roman"/>
                    <w:color w:val="712818" w:themeColor="accent2" w:themeShade="BF"/>
                    <w:sz w:val="44"/>
                    <w:szCs w:val="44"/>
                    <w:lang w:val="el-GR" w:eastAsia="en-GB"/>
                  </w:rPr>
                  <w:t xml:space="preserve"> </w:t>
                </w:r>
                <w:r w:rsidR="00E87F82" w:rsidRPr="00A318D9">
                  <w:rPr>
                    <w:rFonts w:ascii="Calibri" w:eastAsia="Cambria" w:hAnsi="Calibri" w:cs="Times New Roman"/>
                    <w:color w:val="712818" w:themeColor="accent2" w:themeShade="BF"/>
                    <w:sz w:val="44"/>
                    <w:szCs w:val="44"/>
                    <w:lang w:val="el-GR" w:eastAsia="en-GB"/>
                  </w:rPr>
                  <w:t>«Της λίμνης το νερό, της θάλασσας το αλάτι… λιμνοθάλασσας παλάτι!»</w:t>
                </w:r>
                <w:r w:rsidR="00BE13D5" w:rsidRPr="00A318D9">
                  <w:rPr>
                    <w:rFonts w:ascii="Calibri" w:eastAsia="Cambria" w:hAnsi="Calibri" w:cs="Times New Roman"/>
                    <w:color w:val="712818" w:themeColor="accent2" w:themeShade="BF"/>
                    <w:sz w:val="44"/>
                    <w:szCs w:val="44"/>
                    <w:lang w:val="el-GR" w:eastAsia="en-GB"/>
                  </w:rPr>
                  <w:t xml:space="preserve">/  </w:t>
                </w:r>
                <w:r w:rsidR="00E87F82" w:rsidRPr="00A318D9">
                  <w:rPr>
                    <w:rFonts w:ascii="Calibri" w:eastAsia="Cambria" w:hAnsi="Calibri" w:cs="Times New Roman"/>
                    <w:color w:val="712818" w:themeColor="accent2" w:themeShade="BF"/>
                    <w:sz w:val="44"/>
                    <w:szCs w:val="44"/>
                    <w:lang w:val="el-GR" w:eastAsia="en-GB"/>
                  </w:rPr>
                  <w:t xml:space="preserve"> </w:t>
                </w:r>
                <w:r w:rsidR="00E87F82" w:rsidRPr="00A318D9">
                  <w:rPr>
                    <w:rFonts w:ascii="Calibri" w:eastAsia="Cambria" w:hAnsi="Calibri" w:cs="Times New Roman"/>
                    <w:color w:val="712818" w:themeColor="accent2" w:themeShade="BF"/>
                    <w:sz w:val="44"/>
                    <w:szCs w:val="44"/>
                    <w:lang w:val="el-GR" w:eastAsia="en-GB"/>
                  </w:rPr>
                  <w:br/>
                  <w:t>Κέντρο Περιβαλλοντικής Εκπαίδευσης Μεσολογγίου</w:t>
                </w:r>
                <w:r w:rsidR="00BE13D5" w:rsidRPr="00A318D9">
                  <w:rPr>
                    <w:rFonts w:ascii="Calibri" w:eastAsia="Cambria" w:hAnsi="Calibri" w:cs="Times New Roman"/>
                    <w:color w:val="712818" w:themeColor="accent2" w:themeShade="BF"/>
                    <w:sz w:val="44"/>
                    <w:szCs w:val="44"/>
                    <w:lang w:val="el-GR" w:eastAsia="en-GB"/>
                  </w:rPr>
                  <w:t xml:space="preserve"> </w:t>
                </w:r>
                <w:r w:rsidR="00E87F82" w:rsidRPr="00A318D9">
                  <w:rPr>
                    <w:rFonts w:ascii="Calibri" w:eastAsia="Cambria" w:hAnsi="Calibri" w:cs="Times New Roman"/>
                    <w:color w:val="712818" w:themeColor="accent2" w:themeShade="BF"/>
                    <w:sz w:val="44"/>
                    <w:szCs w:val="44"/>
                    <w:lang w:val="el-GR" w:eastAsia="en-GB"/>
                  </w:rPr>
                  <w:t>/</w:t>
                </w:r>
                <w:r w:rsidR="00BE13D5" w:rsidRPr="00A318D9">
                  <w:rPr>
                    <w:rFonts w:ascii="Calibri" w:eastAsia="Cambria" w:hAnsi="Calibri" w:cs="Times New Roman"/>
                    <w:color w:val="712818" w:themeColor="accent2" w:themeShade="BF"/>
                    <w:sz w:val="44"/>
                    <w:szCs w:val="44"/>
                    <w:lang w:val="el-GR" w:eastAsia="en-GB"/>
                  </w:rPr>
                  <w:t xml:space="preserve"> </w:t>
                </w:r>
                <w:r w:rsidR="00E87F82" w:rsidRPr="00A318D9">
                  <w:rPr>
                    <w:rFonts w:ascii="Calibri" w:eastAsia="Cambria" w:hAnsi="Calibri" w:cs="Times New Roman"/>
                    <w:color w:val="712818" w:themeColor="accent2" w:themeShade="BF"/>
                    <w:sz w:val="44"/>
                    <w:szCs w:val="44"/>
                    <w:lang w:val="el-GR" w:eastAsia="en-GB"/>
                  </w:rPr>
                  <w:t xml:space="preserve">Όλγα </w:t>
                </w:r>
                <w:proofErr w:type="spellStart"/>
                <w:r w:rsidR="00E87F82" w:rsidRPr="00A318D9">
                  <w:rPr>
                    <w:rFonts w:ascii="Calibri" w:eastAsia="Cambria" w:hAnsi="Calibri" w:cs="Times New Roman"/>
                    <w:color w:val="712818" w:themeColor="accent2" w:themeShade="BF"/>
                    <w:sz w:val="44"/>
                    <w:szCs w:val="44"/>
                    <w:lang w:val="el-GR" w:eastAsia="en-GB"/>
                  </w:rPr>
                  <w:t>Γιαννακογεώργου</w:t>
                </w:r>
                <w:proofErr w:type="spellEnd"/>
              </w:sdtContent>
            </w:sdt>
          </w:p>
        </w:tc>
        <w:tc>
          <w:tcPr>
            <w:tcW w:w="104" w:type="pct"/>
            <w:vAlign w:val="bottom"/>
          </w:tcPr>
          <w:p w:rsidR="0026113B" w:rsidRPr="00216EE3" w:rsidRDefault="0026113B" w:rsidP="00F277E6">
            <w:pPr>
              <w:rPr>
                <w:lang w:val="el-GR"/>
              </w:rPr>
            </w:pPr>
          </w:p>
        </w:tc>
        <w:tc>
          <w:tcPr>
            <w:tcW w:w="1696" w:type="pct"/>
            <w:gridSpan w:val="2"/>
            <w:vAlign w:val="bottom"/>
          </w:tcPr>
          <w:p w:rsidR="00DF7E69" w:rsidRPr="000453CF" w:rsidRDefault="00AF2226" w:rsidP="00AF2226">
            <w:pPr>
              <w:pStyle w:val="CourseDetails"/>
              <w:rPr>
                <w:rFonts w:ascii="Calibri" w:hAnsi="Calibri" w:cs="Calibri"/>
                <w:iCs/>
                <w:color w:val="auto"/>
                <w:lang w:val="el-GR"/>
              </w:rPr>
            </w:pPr>
            <w:r w:rsidRPr="000453CF">
              <w:rPr>
                <w:rFonts w:ascii="Calibri" w:hAnsi="Calibri" w:cs="Calibri"/>
                <w:iCs/>
                <w:color w:val="auto"/>
                <w:lang w:val="el-GR"/>
              </w:rPr>
              <w:t xml:space="preserve">Θεματική: </w:t>
            </w:r>
            <w:r w:rsidR="002A6059" w:rsidRPr="000453CF">
              <w:rPr>
                <w:rFonts w:ascii="Calibri" w:hAnsi="Calibri" w:cs="Calibri"/>
                <w:iCs/>
                <w:color w:val="auto"/>
                <w:lang w:val="el-GR"/>
              </w:rPr>
              <w:t>Φροντίζω το Περιβάλλον</w:t>
            </w:r>
            <w:r w:rsidR="008B5DDF" w:rsidRPr="000453CF">
              <w:rPr>
                <w:rFonts w:ascii="Calibri" w:hAnsi="Calibri" w:cs="Calibri"/>
                <w:iCs/>
                <w:color w:val="auto"/>
                <w:lang w:val="el-GR"/>
              </w:rPr>
              <w:t>- Περιβάλλον</w:t>
            </w:r>
          </w:p>
          <w:p w:rsidR="00DF7E69" w:rsidRPr="000453CF" w:rsidRDefault="00A4318E" w:rsidP="00AF2226">
            <w:pPr>
              <w:pStyle w:val="CourseDetails"/>
              <w:rPr>
                <w:rFonts w:ascii="Calibri" w:hAnsi="Calibri" w:cs="Calibri"/>
                <w:iCs/>
                <w:color w:val="auto"/>
                <w:lang w:val="el-GR"/>
              </w:rPr>
            </w:pPr>
            <w:proofErr w:type="spellStart"/>
            <w:r w:rsidRPr="000453CF">
              <w:rPr>
                <w:rFonts w:ascii="Calibri" w:hAnsi="Calibri" w:cs="Calibri"/>
                <w:iCs/>
                <w:color w:val="auto"/>
                <w:lang w:val="el-GR"/>
              </w:rPr>
              <w:t>Υποθεματική</w:t>
            </w:r>
            <w:proofErr w:type="spellEnd"/>
            <w:r w:rsidRPr="000453CF">
              <w:rPr>
                <w:rFonts w:ascii="Calibri" w:hAnsi="Calibri" w:cs="Calibri"/>
                <w:iCs/>
                <w:color w:val="auto"/>
                <w:lang w:val="el-GR"/>
              </w:rPr>
              <w:t>:</w:t>
            </w:r>
            <w:r w:rsidR="00AF2226" w:rsidRPr="000453CF">
              <w:rPr>
                <w:rFonts w:ascii="Calibri" w:hAnsi="Calibri" w:cs="Calibri"/>
                <w:iCs/>
                <w:color w:val="auto"/>
                <w:lang w:val="el-GR"/>
              </w:rPr>
              <w:t xml:space="preserve"> </w:t>
            </w:r>
            <w:r w:rsidR="008F61DF" w:rsidRPr="000453CF">
              <w:rPr>
                <w:rFonts w:ascii="Calibri" w:hAnsi="Calibri" w:cs="Calibri"/>
                <w:iCs/>
                <w:color w:val="auto"/>
                <w:lang w:val="el-GR"/>
              </w:rPr>
              <w:t>-</w:t>
            </w:r>
            <w:r w:rsidR="002A6059" w:rsidRPr="00C33552">
              <w:rPr>
                <w:rFonts w:ascii="Calibri" w:hAnsi="Calibri" w:cs="Calibri"/>
                <w:iCs/>
                <w:color w:val="auto"/>
                <w:lang w:val="el-GR"/>
              </w:rPr>
              <w:t>Αειφόρος Ανάπτυξη</w:t>
            </w:r>
          </w:p>
          <w:p w:rsidR="0058086A" w:rsidRPr="000453CF" w:rsidRDefault="0058086A" w:rsidP="0058086A">
            <w:pPr>
              <w:autoSpaceDE w:val="0"/>
              <w:autoSpaceDN w:val="0"/>
              <w:adjustRightInd w:val="0"/>
              <w:spacing w:after="0" w:line="240" w:lineRule="auto"/>
              <w:rPr>
                <w:rFonts w:ascii="Calibri" w:hAnsi="Calibri" w:cs="Calibri"/>
                <w:iCs/>
                <w:color w:val="auto"/>
                <w:sz w:val="24"/>
                <w:lang w:val="el-GR"/>
              </w:rPr>
            </w:pPr>
          </w:p>
          <w:p w:rsidR="00C82B3D" w:rsidRPr="000453CF" w:rsidRDefault="003421A5" w:rsidP="003421A5">
            <w:pPr>
              <w:pStyle w:val="CourseDetails"/>
              <w:rPr>
                <w:rFonts w:ascii="Calibri" w:hAnsi="Calibri" w:cs="Calibri"/>
                <w:iCs/>
                <w:color w:val="auto"/>
                <w:lang w:val="el-GR"/>
              </w:rPr>
            </w:pPr>
            <w:r w:rsidRPr="000453CF">
              <w:rPr>
                <w:rFonts w:ascii="Calibri" w:hAnsi="Calibri" w:cs="Calibri"/>
                <w:iCs/>
                <w:color w:val="auto"/>
                <w:lang w:val="el-GR"/>
              </w:rPr>
              <w:t xml:space="preserve">Απευθύνεται σε </w:t>
            </w:r>
            <w:r w:rsidR="0051692A" w:rsidRPr="000453CF">
              <w:rPr>
                <w:rFonts w:ascii="Calibri" w:hAnsi="Calibri" w:cs="Calibri"/>
                <w:iCs/>
                <w:color w:val="auto"/>
                <w:lang w:val="el-GR"/>
              </w:rPr>
              <w:t>μαθητές/μαθήτριες</w:t>
            </w:r>
            <w:r w:rsidR="00A4318E" w:rsidRPr="000453CF">
              <w:rPr>
                <w:rFonts w:ascii="Calibri" w:hAnsi="Calibri" w:cs="Calibri"/>
                <w:iCs/>
                <w:color w:val="auto"/>
                <w:lang w:val="el-GR"/>
              </w:rPr>
              <w:t>:</w:t>
            </w:r>
          </w:p>
          <w:p w:rsidR="00DF7E69" w:rsidRPr="000453CF" w:rsidRDefault="00DF7E69" w:rsidP="00DF7E69">
            <w:pPr>
              <w:autoSpaceDE w:val="0"/>
              <w:autoSpaceDN w:val="0"/>
              <w:adjustRightInd w:val="0"/>
              <w:spacing w:after="0" w:line="240" w:lineRule="auto"/>
              <w:rPr>
                <w:rFonts w:ascii="Calibri" w:hAnsi="Calibri" w:cs="Calibri"/>
                <w:iCs/>
                <w:color w:val="auto"/>
                <w:sz w:val="24"/>
                <w:lang w:val="el-GR"/>
              </w:rPr>
            </w:pPr>
            <w:r w:rsidRPr="000453CF">
              <w:rPr>
                <w:rFonts w:ascii="Calibri" w:hAnsi="Calibri" w:cs="Calibri"/>
                <w:iCs/>
                <w:color w:val="auto"/>
                <w:sz w:val="24"/>
                <w:lang w:val="el-GR"/>
              </w:rPr>
              <w:t>Νηπιαγωγείο</w:t>
            </w:r>
            <w:r w:rsidR="00BE13D5" w:rsidRPr="000453CF">
              <w:rPr>
                <w:rFonts w:ascii="Calibri" w:hAnsi="Calibri" w:cs="Calibri"/>
                <w:iCs/>
                <w:color w:val="auto"/>
                <w:sz w:val="24"/>
                <w:lang w:val="el-GR"/>
              </w:rPr>
              <w:t>υ</w:t>
            </w:r>
          </w:p>
          <w:p w:rsidR="00DF7E69" w:rsidRPr="000453CF" w:rsidRDefault="00F54C28" w:rsidP="00DF7E69">
            <w:pPr>
              <w:autoSpaceDE w:val="0"/>
              <w:autoSpaceDN w:val="0"/>
              <w:adjustRightInd w:val="0"/>
              <w:spacing w:after="0" w:line="240" w:lineRule="auto"/>
              <w:rPr>
                <w:rFonts w:ascii="Calibri" w:hAnsi="Calibri" w:cs="Calibri"/>
                <w:iCs/>
                <w:color w:val="auto"/>
                <w:sz w:val="24"/>
                <w:lang w:val="el-GR"/>
              </w:rPr>
            </w:pPr>
            <w:r w:rsidRPr="000453CF">
              <w:rPr>
                <w:rFonts w:ascii="Calibri" w:hAnsi="Calibri" w:cs="Calibri"/>
                <w:iCs/>
                <w:color w:val="auto"/>
                <w:sz w:val="24"/>
                <w:lang w:val="el-GR"/>
              </w:rPr>
              <w:t>Δημοτικ</w:t>
            </w:r>
            <w:r w:rsidR="00BE13D5" w:rsidRPr="000453CF">
              <w:rPr>
                <w:rFonts w:ascii="Calibri" w:hAnsi="Calibri" w:cs="Calibri"/>
                <w:iCs/>
                <w:color w:val="auto"/>
                <w:sz w:val="24"/>
                <w:lang w:val="el-GR"/>
              </w:rPr>
              <w:t>ού</w:t>
            </w:r>
          </w:p>
          <w:p w:rsidR="00E462FD" w:rsidRPr="000453CF" w:rsidRDefault="00E462FD" w:rsidP="003421A5">
            <w:pPr>
              <w:pStyle w:val="CourseDetails"/>
              <w:rPr>
                <w:rFonts w:ascii="Calibri" w:hAnsi="Calibri" w:cs="Calibri"/>
                <w:iCs/>
                <w:color w:val="auto"/>
                <w:lang w:val="el-GR"/>
              </w:rPr>
            </w:pPr>
          </w:p>
          <w:p w:rsidR="00AF2226" w:rsidRPr="000453CF" w:rsidRDefault="003421A5" w:rsidP="003421A5">
            <w:pPr>
              <w:pStyle w:val="CourseDetails"/>
              <w:rPr>
                <w:rFonts w:ascii="Calibri" w:hAnsi="Calibri" w:cs="Calibri"/>
                <w:iCs/>
                <w:color w:val="auto"/>
                <w:lang w:val="el-GR"/>
              </w:rPr>
            </w:pPr>
            <w:r w:rsidRPr="000453CF">
              <w:rPr>
                <w:rFonts w:ascii="Calibri" w:hAnsi="Calibri" w:cs="Calibri"/>
                <w:iCs/>
                <w:color w:val="auto"/>
                <w:lang w:val="el-GR"/>
              </w:rPr>
              <w:t>Διάρκεια στο τετράμηνο</w:t>
            </w:r>
            <w:r w:rsidR="00A4318E" w:rsidRPr="000453CF">
              <w:rPr>
                <w:rFonts w:ascii="Calibri" w:hAnsi="Calibri" w:cs="Calibri"/>
                <w:iCs/>
                <w:color w:val="auto"/>
                <w:lang w:val="el-GR"/>
              </w:rPr>
              <w:t>:</w:t>
            </w:r>
          </w:p>
          <w:p w:rsidR="00FC6C62" w:rsidRPr="000453CF" w:rsidRDefault="00FC6C62" w:rsidP="003421A5">
            <w:pPr>
              <w:pStyle w:val="CourseDetails"/>
              <w:rPr>
                <w:rFonts w:ascii="Calibri" w:hAnsi="Calibri" w:cs="Calibri"/>
                <w:iCs/>
                <w:color w:val="auto"/>
                <w:lang w:val="el-GR"/>
              </w:rPr>
            </w:pPr>
            <w:r w:rsidRPr="000453CF">
              <w:rPr>
                <w:rFonts w:ascii="Calibri" w:hAnsi="Calibri" w:cs="Calibri"/>
                <w:iCs/>
                <w:color w:val="auto"/>
                <w:lang w:val="el-GR"/>
              </w:rPr>
              <w:t xml:space="preserve">Πέντε (5) Εργαστήρια </w:t>
            </w:r>
            <w:r w:rsidR="00BE13D5" w:rsidRPr="000453CF">
              <w:rPr>
                <w:rFonts w:ascii="Calibri" w:hAnsi="Calibri" w:cs="Calibri"/>
                <w:iCs/>
                <w:color w:val="auto"/>
                <w:lang w:val="el-GR"/>
              </w:rPr>
              <w:t>/ έως 5 ώρες</w:t>
            </w:r>
          </w:p>
        </w:tc>
      </w:tr>
      <w:tr w:rsidR="0026113B" w:rsidRPr="00A318D9" w:rsidTr="002B3238">
        <w:trPr>
          <w:trHeight w:val="100"/>
        </w:trPr>
        <w:tc>
          <w:tcPr>
            <w:tcW w:w="3200" w:type="pct"/>
            <w:gridSpan w:val="3"/>
            <w:shd w:val="clear" w:color="auto" w:fill="983620" w:themeFill="accent2"/>
          </w:tcPr>
          <w:p w:rsidR="0026113B" w:rsidRPr="0058086A" w:rsidRDefault="0026113B" w:rsidP="00F01D4B">
            <w:pPr>
              <w:pStyle w:val="aa"/>
              <w:spacing w:line="276" w:lineRule="auto"/>
              <w:rPr>
                <w:rFonts w:ascii="Times New Roman" w:hAnsi="Times New Roman" w:cs="Times New Roman"/>
                <w:color w:val="FF0000"/>
                <w:sz w:val="44"/>
                <w:szCs w:val="44"/>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A318D9" w:rsidTr="007919AA">
        <w:trPr>
          <w:gridBefore w:val="1"/>
          <w:wBefore w:w="64" w:type="pct"/>
          <w:trHeight w:val="2160"/>
        </w:trPr>
        <w:tc>
          <w:tcPr>
            <w:tcW w:w="3057" w:type="pct"/>
          </w:tcPr>
          <w:p w:rsidR="00DA2A6A" w:rsidRDefault="00DA2A6A" w:rsidP="00F01D4B">
            <w:pPr>
              <w:pStyle w:val="1"/>
              <w:spacing w:before="0" w:after="0"/>
              <w:jc w:val="both"/>
              <w:rPr>
                <w:rFonts w:ascii="Calibri" w:hAnsi="Calibri" w:cs="Times New Roman"/>
                <w:b/>
                <w:sz w:val="22"/>
                <w:szCs w:val="22"/>
                <w:lang w:val="el-GR"/>
              </w:rPr>
            </w:pPr>
            <w:bookmarkStart w:id="1" w:name="_Toc261004494"/>
            <w:bookmarkStart w:id="2" w:name="_Toc261004492"/>
            <w:r w:rsidRPr="00E87F82">
              <w:rPr>
                <w:rFonts w:ascii="Calibri" w:hAnsi="Calibri" w:cs="Times New Roman"/>
                <w:b/>
                <w:sz w:val="22"/>
                <w:szCs w:val="22"/>
                <w:lang w:val="el-GR"/>
              </w:rPr>
              <w:lastRenderedPageBreak/>
              <w:t>Περιγραφή (50-100 λέξεις)</w:t>
            </w:r>
          </w:p>
          <w:p w:rsidR="00B70D58" w:rsidRPr="0077203A" w:rsidRDefault="00B70D58" w:rsidP="00F01D4B">
            <w:pPr>
              <w:jc w:val="both"/>
              <w:rPr>
                <w:rFonts w:ascii="Calibri" w:eastAsia="Cambria" w:hAnsi="Calibri" w:cs="Calibri"/>
                <w:i/>
                <w:sz w:val="24"/>
                <w:lang w:val="el-GR"/>
              </w:rPr>
            </w:pPr>
            <w:r w:rsidRPr="0077203A">
              <w:rPr>
                <w:rFonts w:ascii="Calibri" w:hAnsi="Calibri" w:cs="Calibri"/>
                <w:sz w:val="22"/>
                <w:lang w:val="el-GR"/>
              </w:rPr>
              <w:t>Μέσα από τη</w:t>
            </w:r>
            <w:r>
              <w:rPr>
                <w:rFonts w:ascii="Calibri" w:hAnsi="Calibri" w:cs="Calibri"/>
                <w:sz w:val="22"/>
                <w:lang w:val="el-GR"/>
              </w:rPr>
              <w:t xml:space="preserve"> γνωριμία με τη λιμνοθάλασσα Μεσολογγίου </w:t>
            </w:r>
            <w:r w:rsidRPr="0077203A">
              <w:rPr>
                <w:rFonts w:ascii="Calibri" w:hAnsi="Calibri" w:cs="Calibri"/>
                <w:sz w:val="22"/>
                <w:lang w:val="el-GR"/>
              </w:rPr>
              <w:t>επιδιώκεται να αναδειχθούν και να διερευνηθούν οι σχ</w:t>
            </w:r>
            <w:r>
              <w:rPr>
                <w:rFonts w:ascii="Calibri" w:hAnsi="Calibri" w:cs="Calibri"/>
                <w:sz w:val="22"/>
                <w:lang w:val="el-GR"/>
              </w:rPr>
              <w:t xml:space="preserve">έσεις ανθρώπου – περιβάλλοντος </w:t>
            </w:r>
            <w:r w:rsidRPr="0077203A">
              <w:rPr>
                <w:rFonts w:ascii="Calibri" w:hAnsi="Calibri" w:cs="Calibri"/>
                <w:sz w:val="22"/>
                <w:lang w:val="el-GR"/>
              </w:rPr>
              <w:t xml:space="preserve">και η εξέλιξη των σχέσεων αυτών στο χρόνο. </w:t>
            </w:r>
            <w:r>
              <w:rPr>
                <w:rFonts w:ascii="Calibri" w:hAnsi="Calibri" w:cs="Calibri"/>
                <w:sz w:val="22"/>
                <w:lang w:val="el-GR"/>
              </w:rPr>
              <w:t>Το πρόγραμμα είναι δομημένο ώστε να ενεργοποιήσει μία εκπαιδευτική πράξη</w:t>
            </w:r>
            <w:r w:rsidRPr="0077203A">
              <w:rPr>
                <w:rFonts w:ascii="Calibri" w:hAnsi="Calibri" w:cs="Calibri"/>
                <w:sz w:val="22"/>
                <w:lang w:val="el-GR"/>
              </w:rPr>
              <w:t xml:space="preserve"> που εδράζεται στις αρχές της βιωματικής διδασκαλίας</w:t>
            </w:r>
            <w:r>
              <w:rPr>
                <w:rFonts w:ascii="Calibri" w:hAnsi="Calibri" w:cs="Calibri"/>
                <w:sz w:val="22"/>
                <w:lang w:val="el-GR"/>
              </w:rPr>
              <w:t xml:space="preserve">, θέλοντας </w:t>
            </w:r>
            <w:r w:rsidRPr="0077203A">
              <w:rPr>
                <w:rFonts w:ascii="Calibri" w:hAnsi="Calibri" w:cs="Calibri"/>
                <w:sz w:val="22"/>
                <w:lang w:val="el-GR"/>
              </w:rPr>
              <w:t>να προκαλέσει και να κρατήσει αμείωτο το ενδιαφέρον των μαθητών, να εγείρει την ενεργό συμμετοχή τους, να ανταποκριθεί στις ανάγκες τους και να καλλ</w:t>
            </w:r>
            <w:r>
              <w:rPr>
                <w:rFonts w:ascii="Calibri" w:hAnsi="Calibri" w:cs="Calibri"/>
                <w:sz w:val="22"/>
                <w:lang w:val="el-GR"/>
              </w:rPr>
              <w:t xml:space="preserve">ιεργήσει τη δημιουργικότητα, την </w:t>
            </w:r>
            <w:proofErr w:type="spellStart"/>
            <w:r>
              <w:rPr>
                <w:rFonts w:ascii="Calibri" w:hAnsi="Calibri" w:cs="Calibri"/>
                <w:sz w:val="22"/>
                <w:lang w:val="el-GR"/>
              </w:rPr>
              <w:t>ενσυναίσθηση</w:t>
            </w:r>
            <w:proofErr w:type="spellEnd"/>
            <w:r w:rsidRPr="0077203A">
              <w:rPr>
                <w:rFonts w:ascii="Calibri" w:hAnsi="Calibri" w:cs="Calibri"/>
                <w:sz w:val="22"/>
                <w:lang w:val="el-GR"/>
              </w:rPr>
              <w:t xml:space="preserve"> και την εμπλοκή τους στα ζητήματα της κοινωνίας</w:t>
            </w:r>
            <w:r w:rsidR="00A25D08">
              <w:rPr>
                <w:rFonts w:ascii="Calibri" w:hAnsi="Calibri" w:cs="Calibri"/>
                <w:sz w:val="22"/>
                <w:lang w:val="el-GR"/>
              </w:rPr>
              <w:t xml:space="preserve"> και της προστασίας του περιβάλλοντος</w:t>
            </w:r>
            <w:r w:rsidRPr="0077203A">
              <w:rPr>
                <w:rFonts w:ascii="Calibri" w:hAnsi="Calibri" w:cs="Calibri"/>
                <w:sz w:val="22"/>
                <w:lang w:val="el-GR"/>
              </w:rPr>
              <w:t>.</w:t>
            </w:r>
            <w:r>
              <w:rPr>
                <w:rFonts w:ascii="Calibri" w:hAnsi="Calibri" w:cs="Calibri"/>
                <w:sz w:val="22"/>
                <w:lang w:val="el-GR"/>
              </w:rPr>
              <w:t xml:space="preserve"> Κομβικό σημείο του προγράμματος είναι η ανάδειξη των αξιών και η ηθική αγωγή των μαθητών, καθώς θεωρούνται καθοριστικής σημασίας στην αντιμετώπιση των περιβαλλοντικών προβλημάτων και τη διατήρηση της ζωής στον πλανήτη.</w:t>
            </w:r>
          </w:p>
          <w:p w:rsidR="00E83FAE" w:rsidRDefault="00E83FAE" w:rsidP="00E83FAE">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E83FAE" w:rsidRPr="00C92143" w:rsidRDefault="00E83FAE" w:rsidP="00E83FAE">
            <w:pPr>
              <w:spacing w:after="0"/>
              <w:rPr>
                <w:rFonts w:ascii="Calibri" w:hAnsi="Calibri"/>
                <w:b/>
                <w:color w:val="auto"/>
                <w:sz w:val="22"/>
                <w:lang w:val="el-GR"/>
              </w:rPr>
            </w:pPr>
            <w:r w:rsidRPr="00C92143">
              <w:rPr>
                <w:rFonts w:ascii="Calibri" w:hAnsi="Calibri"/>
                <w:b/>
                <w:color w:val="auto"/>
                <w:sz w:val="22"/>
                <w:szCs w:val="22"/>
                <w:lang w:val="el-GR"/>
              </w:rPr>
              <w:t>Δεξιότητες Μάθησης</w:t>
            </w:r>
          </w:p>
          <w:p w:rsidR="00E83FAE" w:rsidRPr="00C92143" w:rsidRDefault="00E83FAE" w:rsidP="00E83FAE">
            <w:pPr>
              <w:spacing w:after="0"/>
              <w:rPr>
                <w:rFonts w:ascii="Calibri" w:hAnsi="Calibri"/>
                <w:color w:val="auto"/>
                <w:sz w:val="22"/>
                <w:lang w:val="el-GR"/>
              </w:rPr>
            </w:pPr>
            <w:r w:rsidRPr="00C92143">
              <w:rPr>
                <w:rFonts w:ascii="Calibri" w:hAnsi="Calibri"/>
                <w:color w:val="auto"/>
                <w:sz w:val="22"/>
                <w:szCs w:val="22"/>
                <w:lang w:val="el-GR"/>
              </w:rPr>
              <w:t>Δημιουργικότητα (</w:t>
            </w:r>
            <w:proofErr w:type="spellStart"/>
            <w:r w:rsidRPr="00C92143">
              <w:rPr>
                <w:rFonts w:ascii="Calibri" w:hAnsi="Calibri"/>
                <w:color w:val="auto"/>
                <w:sz w:val="22"/>
                <w:szCs w:val="22"/>
                <w:lang w:val="el-GR"/>
              </w:rPr>
              <w:t>Creativity</w:t>
            </w:r>
            <w:proofErr w:type="spellEnd"/>
            <w:r w:rsidRPr="00C92143">
              <w:rPr>
                <w:rFonts w:ascii="Calibri" w:hAnsi="Calibri"/>
                <w:color w:val="auto"/>
                <w:sz w:val="22"/>
                <w:szCs w:val="22"/>
                <w:lang w:val="el-GR"/>
              </w:rPr>
              <w:t>)</w:t>
            </w:r>
          </w:p>
          <w:p w:rsidR="00E83FAE" w:rsidRPr="00D164A7" w:rsidRDefault="00E83FAE" w:rsidP="00E83FAE">
            <w:pPr>
              <w:spacing w:after="0"/>
              <w:rPr>
                <w:rFonts w:ascii="Calibri" w:hAnsi="Calibri"/>
                <w:color w:val="auto"/>
                <w:sz w:val="22"/>
              </w:rPr>
            </w:pPr>
            <w:r w:rsidRPr="00C92143">
              <w:rPr>
                <w:rFonts w:ascii="Calibri" w:hAnsi="Calibri"/>
                <w:color w:val="auto"/>
                <w:sz w:val="22"/>
                <w:szCs w:val="22"/>
                <w:lang w:val="el-GR"/>
              </w:rPr>
              <w:t>Επικοινωνία</w:t>
            </w:r>
            <w:r w:rsidRPr="00D164A7">
              <w:rPr>
                <w:rFonts w:ascii="Calibri" w:hAnsi="Calibri"/>
                <w:color w:val="auto"/>
                <w:sz w:val="22"/>
                <w:szCs w:val="22"/>
              </w:rPr>
              <w:t xml:space="preserve"> (Communication)</w:t>
            </w:r>
          </w:p>
          <w:p w:rsidR="00E83FAE" w:rsidRPr="00C92143" w:rsidRDefault="00E83FAE" w:rsidP="00E83FAE">
            <w:pPr>
              <w:spacing w:after="0"/>
              <w:rPr>
                <w:rFonts w:ascii="Calibri" w:hAnsi="Calibri"/>
                <w:color w:val="auto"/>
                <w:sz w:val="22"/>
              </w:rPr>
            </w:pPr>
            <w:r w:rsidRPr="00C92143">
              <w:rPr>
                <w:rFonts w:ascii="Calibri" w:hAnsi="Calibri"/>
                <w:color w:val="auto"/>
                <w:sz w:val="22"/>
                <w:szCs w:val="22"/>
                <w:lang w:val="el-GR"/>
              </w:rPr>
              <w:t>Κριτική</w:t>
            </w:r>
            <w:r w:rsidR="00A318D9">
              <w:rPr>
                <w:rFonts w:ascii="Calibri" w:hAnsi="Calibri"/>
                <w:color w:val="auto"/>
                <w:sz w:val="22"/>
                <w:szCs w:val="22"/>
                <w:lang w:val="el-GR"/>
              </w:rPr>
              <w:t xml:space="preserve"> </w:t>
            </w:r>
            <w:r w:rsidRPr="00C92143">
              <w:rPr>
                <w:rFonts w:ascii="Calibri" w:hAnsi="Calibri"/>
                <w:color w:val="auto"/>
                <w:sz w:val="22"/>
                <w:szCs w:val="22"/>
                <w:lang w:val="el-GR"/>
              </w:rPr>
              <w:t>σκέψη</w:t>
            </w:r>
            <w:r w:rsidRPr="00C92143">
              <w:rPr>
                <w:rFonts w:ascii="Calibri" w:hAnsi="Calibri"/>
                <w:color w:val="auto"/>
                <w:sz w:val="22"/>
                <w:szCs w:val="22"/>
              </w:rPr>
              <w:t xml:space="preserve"> (Critical thinking)</w:t>
            </w:r>
          </w:p>
          <w:p w:rsidR="00E83FAE" w:rsidRPr="00D164A7" w:rsidRDefault="00E83FAE" w:rsidP="00E83FAE">
            <w:pPr>
              <w:spacing w:after="0"/>
              <w:rPr>
                <w:rFonts w:ascii="Calibri" w:hAnsi="Calibri"/>
                <w:color w:val="auto"/>
                <w:sz w:val="22"/>
                <w:lang w:val="el-GR"/>
              </w:rPr>
            </w:pPr>
            <w:r w:rsidRPr="00C92143">
              <w:rPr>
                <w:rFonts w:ascii="Calibri" w:hAnsi="Calibri"/>
                <w:color w:val="auto"/>
                <w:sz w:val="22"/>
                <w:szCs w:val="22"/>
                <w:lang w:val="el-GR"/>
              </w:rPr>
              <w:t>Συνεργασία</w:t>
            </w:r>
            <w:r w:rsidRPr="00D164A7">
              <w:rPr>
                <w:rFonts w:ascii="Calibri" w:hAnsi="Calibri"/>
                <w:color w:val="auto"/>
                <w:sz w:val="22"/>
                <w:szCs w:val="22"/>
                <w:lang w:val="el-GR"/>
              </w:rPr>
              <w:t xml:space="preserve"> (</w:t>
            </w:r>
            <w:r w:rsidRPr="00C92143">
              <w:rPr>
                <w:rFonts w:ascii="Calibri" w:hAnsi="Calibri"/>
                <w:color w:val="auto"/>
                <w:sz w:val="22"/>
                <w:szCs w:val="22"/>
              </w:rPr>
              <w:t>Collaboration</w:t>
            </w:r>
            <w:r w:rsidRPr="00D164A7">
              <w:rPr>
                <w:rFonts w:ascii="Calibri" w:hAnsi="Calibri"/>
                <w:color w:val="auto"/>
                <w:sz w:val="22"/>
                <w:szCs w:val="22"/>
                <w:lang w:val="el-GR"/>
              </w:rPr>
              <w:t>)</w:t>
            </w:r>
          </w:p>
          <w:p w:rsidR="00E83FAE" w:rsidRPr="00C92143" w:rsidRDefault="00E83FAE" w:rsidP="00E83FAE">
            <w:pPr>
              <w:spacing w:after="0"/>
              <w:rPr>
                <w:rFonts w:ascii="Calibri" w:hAnsi="Calibri"/>
                <w:b/>
                <w:color w:val="auto"/>
                <w:sz w:val="22"/>
                <w:lang w:val="el-GR"/>
              </w:rPr>
            </w:pPr>
            <w:r w:rsidRPr="00C92143">
              <w:rPr>
                <w:rFonts w:ascii="Calibri" w:hAnsi="Calibri"/>
                <w:b/>
                <w:color w:val="auto"/>
                <w:sz w:val="22"/>
                <w:szCs w:val="22"/>
                <w:lang w:val="el-GR"/>
              </w:rPr>
              <w:t>Δεξιότητες Ζωής</w:t>
            </w:r>
          </w:p>
          <w:p w:rsidR="00E83FAE" w:rsidRPr="00C92143" w:rsidRDefault="00E83FAE" w:rsidP="00E83FAE">
            <w:pPr>
              <w:spacing w:after="0"/>
              <w:rPr>
                <w:rFonts w:ascii="Calibri" w:hAnsi="Calibri"/>
                <w:color w:val="auto"/>
                <w:sz w:val="22"/>
                <w:lang w:val="el-GR"/>
              </w:rPr>
            </w:pPr>
            <w:proofErr w:type="spellStart"/>
            <w:r w:rsidRPr="00C92143">
              <w:rPr>
                <w:rFonts w:ascii="Calibri" w:hAnsi="Calibri"/>
                <w:color w:val="auto"/>
                <w:sz w:val="22"/>
                <w:szCs w:val="22"/>
                <w:lang w:val="el-GR"/>
              </w:rPr>
              <w:t>Ενσυναίσθηση</w:t>
            </w:r>
            <w:proofErr w:type="spellEnd"/>
            <w:r w:rsidRPr="00C92143">
              <w:rPr>
                <w:rFonts w:ascii="Calibri" w:hAnsi="Calibri"/>
                <w:color w:val="auto"/>
                <w:sz w:val="22"/>
                <w:szCs w:val="22"/>
                <w:lang w:val="el-GR"/>
              </w:rPr>
              <w:t xml:space="preserve"> και ευαισθησία</w:t>
            </w:r>
          </w:p>
          <w:p w:rsidR="00E83FAE" w:rsidRPr="00C92143" w:rsidRDefault="00E83FAE" w:rsidP="00E83FAE">
            <w:pPr>
              <w:tabs>
                <w:tab w:val="num" w:pos="720"/>
              </w:tabs>
              <w:spacing w:after="0"/>
              <w:jc w:val="both"/>
              <w:rPr>
                <w:rFonts w:ascii="Calibri" w:hAnsi="Calibri"/>
                <w:color w:val="auto"/>
                <w:sz w:val="22"/>
                <w:lang w:val="el-GR"/>
              </w:rPr>
            </w:pPr>
            <w:r w:rsidRPr="00C92143">
              <w:rPr>
                <w:rFonts w:ascii="Calibri" w:hAnsi="Calibri"/>
                <w:color w:val="auto"/>
                <w:sz w:val="22"/>
                <w:szCs w:val="22"/>
                <w:lang w:val="el-GR"/>
              </w:rPr>
              <w:t>Υπευθυνότητα</w:t>
            </w:r>
          </w:p>
          <w:p w:rsidR="00E83FAE" w:rsidRPr="00C92143" w:rsidRDefault="00E83FAE" w:rsidP="00E83FAE">
            <w:pPr>
              <w:tabs>
                <w:tab w:val="num" w:pos="720"/>
              </w:tabs>
              <w:spacing w:after="0"/>
              <w:jc w:val="both"/>
              <w:rPr>
                <w:rFonts w:ascii="Calibri" w:hAnsi="Calibri"/>
                <w:color w:val="auto"/>
                <w:sz w:val="22"/>
                <w:lang w:val="el-GR"/>
              </w:rPr>
            </w:pPr>
            <w:r w:rsidRPr="00C92143">
              <w:rPr>
                <w:rFonts w:ascii="Calibri" w:hAnsi="Calibri"/>
                <w:color w:val="auto"/>
                <w:sz w:val="22"/>
                <w:szCs w:val="22"/>
                <w:lang w:val="el-GR"/>
              </w:rPr>
              <w:t>Πρωτοβουλία</w:t>
            </w:r>
          </w:p>
          <w:p w:rsidR="00E83FAE" w:rsidRDefault="00E83FAE" w:rsidP="00E83FAE">
            <w:pPr>
              <w:tabs>
                <w:tab w:val="num" w:pos="720"/>
              </w:tabs>
              <w:spacing w:after="0"/>
              <w:jc w:val="both"/>
              <w:rPr>
                <w:rFonts w:ascii="Calibri" w:hAnsi="Calibri"/>
                <w:color w:val="auto"/>
                <w:sz w:val="22"/>
                <w:lang w:val="el-GR"/>
              </w:rPr>
            </w:pPr>
            <w:r w:rsidRPr="00C92143">
              <w:rPr>
                <w:rFonts w:ascii="Calibri" w:hAnsi="Calibri"/>
                <w:color w:val="auto"/>
                <w:sz w:val="22"/>
                <w:szCs w:val="22"/>
                <w:lang w:val="el-GR"/>
              </w:rPr>
              <w:t>Οργανωτική ικανότητα</w:t>
            </w:r>
          </w:p>
          <w:p w:rsidR="00E83FAE" w:rsidRPr="00C92143" w:rsidRDefault="00E83FAE" w:rsidP="00E83FAE">
            <w:pPr>
              <w:tabs>
                <w:tab w:val="num" w:pos="720"/>
              </w:tabs>
              <w:spacing w:after="0"/>
              <w:jc w:val="both"/>
              <w:rPr>
                <w:rFonts w:ascii="Calibri" w:hAnsi="Calibri"/>
                <w:color w:val="auto"/>
                <w:sz w:val="22"/>
                <w:lang w:val="el-GR"/>
              </w:rPr>
            </w:pPr>
            <w:r>
              <w:rPr>
                <w:rFonts w:ascii="Calibri" w:hAnsi="Calibri"/>
                <w:color w:val="auto"/>
                <w:sz w:val="22"/>
                <w:szCs w:val="22"/>
                <w:lang w:val="el-GR"/>
              </w:rPr>
              <w:t>Προσαρμοστικότητα</w:t>
            </w:r>
          </w:p>
          <w:p w:rsidR="00E83FAE" w:rsidRDefault="00E83FAE" w:rsidP="00E83FAE">
            <w:pPr>
              <w:spacing w:after="0"/>
              <w:rPr>
                <w:rFonts w:ascii="Calibri" w:hAnsi="Calibri"/>
                <w:b/>
                <w:color w:val="auto"/>
                <w:sz w:val="22"/>
                <w:lang w:val="el-GR"/>
              </w:rPr>
            </w:pPr>
            <w:r w:rsidRPr="00C92143">
              <w:rPr>
                <w:rFonts w:ascii="Calibri" w:hAnsi="Calibri"/>
                <w:b/>
                <w:color w:val="auto"/>
                <w:sz w:val="22"/>
                <w:szCs w:val="22"/>
                <w:lang w:val="el-GR"/>
              </w:rPr>
              <w:t>ΜΙΤ: Δεξιότητες της τεχνολογίας και της επιστήμης</w:t>
            </w:r>
          </w:p>
          <w:p w:rsidR="00E83FAE" w:rsidRPr="005E79E3" w:rsidRDefault="00E83FAE" w:rsidP="00E83FAE">
            <w:pPr>
              <w:spacing w:after="0"/>
              <w:rPr>
                <w:rFonts w:ascii="Calibri" w:hAnsi="Calibri"/>
                <w:color w:val="auto"/>
                <w:sz w:val="22"/>
                <w:lang w:val="el-GR"/>
              </w:rPr>
            </w:pPr>
            <w:r>
              <w:rPr>
                <w:rFonts w:ascii="Calibri" w:hAnsi="Calibri"/>
                <w:color w:val="auto"/>
                <w:sz w:val="22"/>
                <w:lang w:val="el-GR"/>
              </w:rPr>
              <w:t xml:space="preserve">Τεχνολογικός </w:t>
            </w:r>
            <w:proofErr w:type="spellStart"/>
            <w:r>
              <w:rPr>
                <w:rFonts w:ascii="Calibri" w:hAnsi="Calibri"/>
                <w:color w:val="auto"/>
                <w:sz w:val="22"/>
                <w:lang w:val="el-GR"/>
              </w:rPr>
              <w:t>γραμματισμός</w:t>
            </w:r>
            <w:proofErr w:type="spellEnd"/>
          </w:p>
          <w:p w:rsidR="00E83FAE" w:rsidRPr="00C92143" w:rsidRDefault="00E83FAE" w:rsidP="00E83FAE">
            <w:pPr>
              <w:spacing w:after="0"/>
              <w:rPr>
                <w:rFonts w:ascii="Calibri" w:hAnsi="Calibri"/>
                <w:b/>
                <w:color w:val="auto"/>
                <w:sz w:val="22"/>
                <w:lang w:val="el-GR"/>
              </w:rPr>
            </w:pPr>
            <w:r w:rsidRPr="00C92143">
              <w:rPr>
                <w:rFonts w:ascii="Calibri" w:hAnsi="Calibri"/>
                <w:b/>
                <w:color w:val="auto"/>
                <w:sz w:val="22"/>
                <w:szCs w:val="22"/>
                <w:lang w:val="el-GR"/>
              </w:rPr>
              <w:t>Δεξιότητες του νου</w:t>
            </w:r>
          </w:p>
          <w:p w:rsidR="00E83FAE" w:rsidRPr="00C92143" w:rsidRDefault="00E83FAE" w:rsidP="00E83FAE">
            <w:pPr>
              <w:spacing w:after="0"/>
              <w:rPr>
                <w:rFonts w:ascii="Calibri" w:hAnsi="Calibri"/>
                <w:color w:val="auto"/>
                <w:sz w:val="22"/>
                <w:lang w:val="el-GR"/>
              </w:rPr>
            </w:pPr>
            <w:r w:rsidRPr="00C92143">
              <w:rPr>
                <w:rFonts w:ascii="Calibri" w:hAnsi="Calibri"/>
                <w:color w:val="auto"/>
                <w:sz w:val="22"/>
                <w:szCs w:val="22"/>
                <w:lang w:val="el-GR"/>
              </w:rPr>
              <w:t>Επίλυση προβλημάτων</w:t>
            </w:r>
          </w:p>
          <w:p w:rsidR="00E83FAE" w:rsidRPr="00C92143" w:rsidRDefault="00E83FAE" w:rsidP="00E83FAE">
            <w:pPr>
              <w:spacing w:after="0"/>
              <w:rPr>
                <w:rFonts w:ascii="Calibri" w:hAnsi="Calibri"/>
                <w:color w:val="auto"/>
                <w:sz w:val="22"/>
                <w:lang w:val="el-GR"/>
              </w:rPr>
            </w:pPr>
            <w:r w:rsidRPr="00C92143">
              <w:rPr>
                <w:rFonts w:ascii="Calibri" w:hAnsi="Calibri"/>
                <w:color w:val="auto"/>
                <w:sz w:val="22"/>
                <w:szCs w:val="22"/>
                <w:lang w:val="el-GR"/>
              </w:rPr>
              <w:t>Κατασκευές</w:t>
            </w:r>
          </w:p>
          <w:p w:rsidR="00E60CB6" w:rsidRDefault="00E60CB6" w:rsidP="00F01D4B">
            <w:pPr>
              <w:pStyle w:val="1"/>
              <w:spacing w:before="0" w:after="0"/>
              <w:jc w:val="both"/>
              <w:rPr>
                <w:rFonts w:ascii="Calibri" w:hAnsi="Calibri" w:cs="Times New Roman"/>
                <w:b/>
                <w:sz w:val="22"/>
                <w:szCs w:val="22"/>
                <w:highlight w:val="yellow"/>
                <w:lang w:val="el-GR"/>
              </w:rPr>
            </w:pPr>
          </w:p>
          <w:p w:rsidR="00A03075" w:rsidRPr="00DA2A6A" w:rsidRDefault="00A4318E" w:rsidP="003F0C99">
            <w:pPr>
              <w:pStyle w:val="1"/>
              <w:jc w:val="both"/>
              <w:rPr>
                <w:rFonts w:ascii="Calibri" w:hAnsi="Calibri" w:cs="Times New Roman"/>
                <w:b/>
                <w:sz w:val="20"/>
                <w:szCs w:val="20"/>
                <w:lang w:val="el-GR"/>
              </w:rPr>
            </w:pPr>
            <w:r w:rsidRPr="00645332">
              <w:rPr>
                <w:rFonts w:ascii="Calibri" w:hAnsi="Calibri" w:cs="Times New Roman"/>
                <w:b/>
                <w:sz w:val="22"/>
                <w:szCs w:val="22"/>
                <w:lang w:val="el-GR"/>
              </w:rPr>
              <w:t>Δραστηριότητες</w:t>
            </w:r>
          </w:p>
          <w:p w:rsidR="00095109" w:rsidRPr="00C03818" w:rsidRDefault="00F01D4B" w:rsidP="00F01D4B">
            <w:pPr>
              <w:spacing w:after="0"/>
              <w:jc w:val="both"/>
              <w:rPr>
                <w:rFonts w:ascii="Calibri" w:hAnsi="Calibri" w:cs="Times New Roman"/>
                <w:bCs/>
                <w:color w:val="auto"/>
                <w:sz w:val="22"/>
                <w:lang w:val="el-GR"/>
              </w:rPr>
            </w:pPr>
            <w:r w:rsidRPr="00BE7F55">
              <w:rPr>
                <w:rFonts w:ascii="Calibri" w:hAnsi="Calibri" w:cs="Times New Roman"/>
                <w:b/>
                <w:bCs/>
                <w:color w:val="auto"/>
                <w:sz w:val="22"/>
                <w:szCs w:val="22"/>
                <w:u w:val="single"/>
                <w:lang w:val="el-GR"/>
              </w:rPr>
              <w:t>1</w:t>
            </w:r>
            <w:r w:rsidRPr="00BE7F55">
              <w:rPr>
                <w:rFonts w:ascii="Calibri" w:hAnsi="Calibri" w:cs="Times New Roman"/>
                <w:b/>
                <w:bCs/>
                <w:color w:val="auto"/>
                <w:sz w:val="22"/>
                <w:szCs w:val="22"/>
                <w:u w:val="single"/>
                <w:vertAlign w:val="superscript"/>
                <w:lang w:val="el-GR"/>
              </w:rPr>
              <w:t>ο</w:t>
            </w:r>
            <w:r w:rsidRPr="00BE7F55">
              <w:rPr>
                <w:rFonts w:ascii="Calibri" w:hAnsi="Calibri" w:cs="Times New Roman"/>
                <w:b/>
                <w:bCs/>
                <w:color w:val="auto"/>
                <w:sz w:val="22"/>
                <w:szCs w:val="22"/>
                <w:u w:val="single"/>
                <w:lang w:val="el-GR"/>
              </w:rPr>
              <w:t xml:space="preserve">  ΕΡΓΑΣΤΗΡΙΟ</w:t>
            </w:r>
            <w:r w:rsidR="00095109" w:rsidRPr="00BE7F55">
              <w:rPr>
                <w:rFonts w:ascii="Calibri" w:hAnsi="Calibri" w:cs="Times New Roman"/>
                <w:bCs/>
                <w:color w:val="auto"/>
                <w:sz w:val="22"/>
                <w:szCs w:val="22"/>
                <w:lang w:val="el-GR"/>
              </w:rPr>
              <w:t xml:space="preserve">: </w:t>
            </w:r>
            <w:r w:rsidR="00095109" w:rsidRPr="00BE7F55">
              <w:rPr>
                <w:rFonts w:ascii="Calibri" w:hAnsi="Calibri" w:cs="Times New Roman"/>
                <w:b/>
                <w:bCs/>
                <w:color w:val="auto"/>
                <w:sz w:val="22"/>
                <w:szCs w:val="22"/>
                <w:lang w:val="el-GR"/>
              </w:rPr>
              <w:t>«Δημιουργική ανάγνωση</w:t>
            </w:r>
            <w:r w:rsidR="00095109" w:rsidRPr="00227CA1">
              <w:rPr>
                <w:rFonts w:ascii="Calibri" w:hAnsi="Calibri" w:cs="Times New Roman"/>
                <w:b/>
                <w:bCs/>
                <w:color w:val="auto"/>
                <w:sz w:val="22"/>
                <w:szCs w:val="22"/>
                <w:lang w:val="el-GR"/>
              </w:rPr>
              <w:t>»</w:t>
            </w:r>
            <w:r w:rsidR="00227CA1" w:rsidRPr="00C03818">
              <w:rPr>
                <w:rFonts w:ascii="Calibri" w:hAnsi="Calibri" w:cs="Times New Roman"/>
                <w:bCs/>
                <w:color w:val="auto"/>
                <w:sz w:val="22"/>
                <w:szCs w:val="22"/>
                <w:lang w:val="el-GR"/>
              </w:rPr>
              <w:t>(Χρονική διάρκεια: 45-50΄).</w:t>
            </w:r>
          </w:p>
          <w:p w:rsidR="00335ABF" w:rsidRPr="00C03818" w:rsidRDefault="00086314" w:rsidP="003F0C99">
            <w:pPr>
              <w:jc w:val="both"/>
              <w:rPr>
                <w:rFonts w:ascii="Calibri" w:hAnsi="Calibri" w:cs="Times New Roman"/>
                <w:bCs/>
                <w:color w:val="auto"/>
                <w:sz w:val="22"/>
                <w:lang w:val="el-GR"/>
              </w:rPr>
            </w:pPr>
            <w:r w:rsidRPr="00C03818">
              <w:rPr>
                <w:rFonts w:ascii="Calibri" w:hAnsi="Calibri" w:cs="Times New Roman"/>
                <w:bCs/>
                <w:color w:val="auto"/>
                <w:sz w:val="22"/>
                <w:szCs w:val="22"/>
                <w:u w:val="single"/>
                <w:lang w:val="el-GR"/>
              </w:rPr>
              <w:t>Σενάριο</w:t>
            </w:r>
            <w:r w:rsidRPr="00C03818">
              <w:rPr>
                <w:rFonts w:ascii="Calibri" w:hAnsi="Calibri" w:cs="Times New Roman"/>
                <w:bCs/>
                <w:color w:val="auto"/>
                <w:sz w:val="22"/>
                <w:szCs w:val="22"/>
                <w:lang w:val="el-GR"/>
              </w:rPr>
              <w:t xml:space="preserve">: </w:t>
            </w:r>
            <w:r w:rsidR="00335ABF" w:rsidRPr="00C03818">
              <w:rPr>
                <w:rFonts w:ascii="Calibri" w:hAnsi="Calibri" w:cs="Times New Roman"/>
                <w:bCs/>
                <w:color w:val="auto"/>
                <w:sz w:val="22"/>
                <w:szCs w:val="22"/>
                <w:lang w:val="el-GR"/>
              </w:rPr>
              <w:t xml:space="preserve">Αντικείμενο του εργαστηρίου </w:t>
            </w:r>
            <w:r w:rsidR="00095109" w:rsidRPr="00C03818">
              <w:rPr>
                <w:rFonts w:ascii="Calibri" w:hAnsi="Calibri" w:cs="Times New Roman"/>
                <w:bCs/>
                <w:color w:val="auto"/>
                <w:sz w:val="22"/>
                <w:szCs w:val="22"/>
                <w:lang w:val="el-GR"/>
              </w:rPr>
              <w:t>είναι</w:t>
            </w:r>
            <w:r w:rsidR="00335ABF" w:rsidRPr="00C03818">
              <w:rPr>
                <w:rFonts w:ascii="Calibri" w:hAnsi="Calibri" w:cs="Times New Roman"/>
                <w:bCs/>
                <w:color w:val="auto"/>
                <w:sz w:val="22"/>
                <w:szCs w:val="22"/>
                <w:lang w:val="el-GR"/>
              </w:rPr>
              <w:t xml:space="preserve"> η αξιοποίηση </w:t>
            </w:r>
            <w:r w:rsidR="00095109" w:rsidRPr="00C03818">
              <w:rPr>
                <w:rFonts w:ascii="Calibri" w:hAnsi="Calibri" w:cs="Times New Roman"/>
                <w:bCs/>
                <w:color w:val="auto"/>
                <w:sz w:val="22"/>
                <w:szCs w:val="22"/>
                <w:lang w:val="el-GR"/>
              </w:rPr>
              <w:t>του</w:t>
            </w:r>
            <w:r w:rsidR="00335ABF" w:rsidRPr="00C03818">
              <w:rPr>
                <w:rFonts w:ascii="Calibri" w:hAnsi="Calibri" w:cs="Times New Roman"/>
                <w:bCs/>
                <w:color w:val="auto"/>
                <w:sz w:val="22"/>
                <w:szCs w:val="22"/>
                <w:lang w:val="el-GR"/>
              </w:rPr>
              <w:t xml:space="preserve"> παραμυθιού για τη λιμνοθάλασσα ως μέσο μάθησης</w:t>
            </w:r>
            <w:r w:rsidRPr="00C03818">
              <w:rPr>
                <w:rFonts w:ascii="Calibri" w:hAnsi="Calibri" w:cs="Times New Roman"/>
                <w:bCs/>
                <w:color w:val="auto"/>
                <w:sz w:val="22"/>
                <w:szCs w:val="22"/>
                <w:lang w:val="el-GR"/>
              </w:rPr>
              <w:t>.</w:t>
            </w:r>
            <w:r w:rsidR="00A318D9">
              <w:rPr>
                <w:rFonts w:ascii="Calibri" w:hAnsi="Calibri" w:cs="Times New Roman"/>
                <w:bCs/>
                <w:color w:val="auto"/>
                <w:sz w:val="22"/>
                <w:szCs w:val="22"/>
                <w:lang w:val="el-GR"/>
              </w:rPr>
              <w:t xml:space="preserve"> </w:t>
            </w:r>
            <w:r w:rsidR="00095109" w:rsidRPr="00C03818">
              <w:rPr>
                <w:rFonts w:ascii="Calibri" w:hAnsi="Calibri" w:cs="Times New Roman"/>
                <w:bCs/>
                <w:color w:val="auto"/>
                <w:sz w:val="22"/>
                <w:szCs w:val="22"/>
                <w:lang w:val="el-GR"/>
              </w:rPr>
              <w:t xml:space="preserve">Το εργαστήριο </w:t>
            </w:r>
            <w:r w:rsidRPr="00C03818">
              <w:rPr>
                <w:rFonts w:ascii="Calibri" w:hAnsi="Calibri" w:cs="Times New Roman"/>
                <w:bCs/>
                <w:color w:val="auto"/>
                <w:sz w:val="22"/>
                <w:szCs w:val="22"/>
                <w:lang w:val="el-GR"/>
              </w:rPr>
              <w:t>αποτελεί</w:t>
            </w:r>
            <w:r w:rsidR="00095109" w:rsidRPr="00C03818">
              <w:rPr>
                <w:rFonts w:ascii="Calibri" w:hAnsi="Calibri" w:cs="Times New Roman"/>
                <w:bCs/>
                <w:color w:val="auto"/>
                <w:sz w:val="22"/>
                <w:szCs w:val="22"/>
                <w:lang w:val="el-GR"/>
              </w:rPr>
              <w:t xml:space="preserve"> ουσιαστικά μία πρόταση διδακτικής πράξης και εκπαιδευτικής διαδικασίας</w:t>
            </w:r>
            <w:r w:rsidRPr="00C03818">
              <w:rPr>
                <w:rFonts w:ascii="Calibri" w:hAnsi="Calibri" w:cs="Times New Roman"/>
                <w:bCs/>
                <w:color w:val="auto"/>
                <w:sz w:val="22"/>
                <w:szCs w:val="22"/>
                <w:lang w:val="el-GR"/>
              </w:rPr>
              <w:t xml:space="preserve">, που ενεργοποιεί βιωματικές, </w:t>
            </w:r>
            <w:proofErr w:type="spellStart"/>
            <w:r w:rsidRPr="00C03818">
              <w:rPr>
                <w:rFonts w:ascii="Calibri" w:hAnsi="Calibri" w:cs="Times New Roman"/>
                <w:bCs/>
                <w:color w:val="auto"/>
                <w:sz w:val="22"/>
                <w:szCs w:val="22"/>
                <w:lang w:val="el-GR"/>
              </w:rPr>
              <w:t>αξιακές</w:t>
            </w:r>
            <w:proofErr w:type="spellEnd"/>
            <w:r w:rsidRPr="00C03818">
              <w:rPr>
                <w:rFonts w:ascii="Calibri" w:hAnsi="Calibri" w:cs="Times New Roman"/>
                <w:bCs/>
                <w:color w:val="auto"/>
                <w:sz w:val="22"/>
                <w:szCs w:val="22"/>
                <w:lang w:val="el-GR"/>
              </w:rPr>
              <w:t xml:space="preserve"> και συναισθηματικές παραμέτρους, </w:t>
            </w:r>
            <w:r w:rsidR="00335ABF" w:rsidRPr="00C03818">
              <w:rPr>
                <w:rFonts w:ascii="Calibri" w:hAnsi="Calibri" w:cs="Times New Roman"/>
                <w:bCs/>
                <w:color w:val="auto"/>
                <w:sz w:val="22"/>
                <w:szCs w:val="22"/>
                <w:lang w:val="el-GR"/>
              </w:rPr>
              <w:t>θέλει να προκαλέσει και να κρατήσει αμείωτο το ενδιαφέρον των μαθητών, να εγείρει την ενεργό συμμετοχή τους, να ανταποκριθεί στις ανάγκες τους και να καλλιεργήσει τη δημιουργικότητα, τη συντροφικότητα και την εμπλοκή τους στα ζητήματα της κοινωνίας.</w:t>
            </w:r>
          </w:p>
          <w:p w:rsidR="00F01D4B" w:rsidRPr="00C03818" w:rsidRDefault="00F01D4B" w:rsidP="003F0C99">
            <w:pPr>
              <w:spacing w:after="0"/>
              <w:jc w:val="both"/>
              <w:rPr>
                <w:rFonts w:ascii="Calibri" w:hAnsi="Calibri" w:cs="Times New Roman"/>
                <w:bCs/>
                <w:color w:val="auto"/>
                <w:sz w:val="22"/>
                <w:lang w:val="el-GR"/>
              </w:rPr>
            </w:pPr>
            <w:r w:rsidRPr="00C03818">
              <w:rPr>
                <w:rFonts w:ascii="Calibri" w:hAnsi="Calibri" w:cs="Times New Roman"/>
                <w:bCs/>
                <w:color w:val="auto"/>
                <w:sz w:val="22"/>
                <w:szCs w:val="22"/>
                <w:u w:val="single"/>
                <w:lang w:val="el-GR"/>
              </w:rPr>
              <w:lastRenderedPageBreak/>
              <w:t>Βασική δραστηριότητα</w:t>
            </w:r>
            <w:r w:rsidRPr="00C03818">
              <w:rPr>
                <w:rFonts w:ascii="Calibri" w:hAnsi="Calibri" w:cs="Times New Roman"/>
                <w:bCs/>
                <w:color w:val="auto"/>
                <w:sz w:val="22"/>
                <w:szCs w:val="22"/>
                <w:lang w:val="el-GR"/>
              </w:rPr>
              <w:t xml:space="preserve">: Αφήγηση με δυναμικό τρόπο, αξιοποιώντας </w:t>
            </w:r>
            <w:r w:rsidR="00FC4528" w:rsidRPr="00C03818">
              <w:rPr>
                <w:rFonts w:ascii="Calibri" w:hAnsi="Calibri" w:cs="Times New Roman"/>
                <w:bCs/>
                <w:color w:val="auto"/>
                <w:sz w:val="22"/>
                <w:szCs w:val="22"/>
                <w:lang w:val="el-GR"/>
              </w:rPr>
              <w:t xml:space="preserve">α) </w:t>
            </w:r>
            <w:r w:rsidRPr="00C03818">
              <w:rPr>
                <w:rFonts w:ascii="Calibri" w:hAnsi="Calibri" w:cs="Times New Roman"/>
                <w:bCs/>
                <w:color w:val="auto"/>
                <w:sz w:val="22"/>
                <w:szCs w:val="22"/>
                <w:lang w:val="el-GR"/>
              </w:rPr>
              <w:t xml:space="preserve">την </w:t>
            </w:r>
            <w:r w:rsidRPr="00C03818">
              <w:rPr>
                <w:rFonts w:ascii="Calibri" w:hAnsi="Calibri" w:cs="Times New Roman"/>
                <w:b/>
                <w:bCs/>
                <w:color w:val="auto"/>
                <w:sz w:val="22"/>
                <w:szCs w:val="22"/>
                <w:lang w:val="el-GR"/>
              </w:rPr>
              <w:t>τεχνική των ερωτήσεων «ανοιχτού» τύπου</w:t>
            </w:r>
            <w:r w:rsidRPr="00C03818">
              <w:rPr>
                <w:rFonts w:ascii="Calibri" w:hAnsi="Calibri" w:cs="Times New Roman"/>
                <w:bCs/>
                <w:color w:val="auto"/>
                <w:sz w:val="22"/>
                <w:szCs w:val="22"/>
                <w:lang w:val="el-GR"/>
              </w:rPr>
              <w:t xml:space="preserve"> («αποκλίνουσες» ερωτήσεις που απευθύνονται σε όλους τους μαθητές και ενθαρρύνουν την αυθεντική, αυθόρμητη προσωπική γνώμη του μαθητή, την απλή παρόρμηση), </w:t>
            </w:r>
            <w:r w:rsidR="00FC4528" w:rsidRPr="00C03818">
              <w:rPr>
                <w:rFonts w:ascii="Calibri" w:hAnsi="Calibri" w:cs="Times New Roman"/>
                <w:bCs/>
                <w:color w:val="auto"/>
                <w:sz w:val="22"/>
                <w:szCs w:val="22"/>
                <w:lang w:val="el-GR"/>
              </w:rPr>
              <w:t xml:space="preserve">β) </w:t>
            </w:r>
            <w:proofErr w:type="spellStart"/>
            <w:r w:rsidRPr="00C03818">
              <w:rPr>
                <w:rFonts w:ascii="Calibri" w:hAnsi="Calibri" w:cs="Times New Roman"/>
                <w:b/>
                <w:bCs/>
                <w:color w:val="auto"/>
                <w:sz w:val="22"/>
                <w:szCs w:val="22"/>
                <w:lang w:val="el-GR"/>
              </w:rPr>
              <w:t>Powerpoint</w:t>
            </w:r>
            <w:proofErr w:type="spellEnd"/>
            <w:r w:rsidR="00A318D9">
              <w:rPr>
                <w:rFonts w:ascii="Calibri" w:hAnsi="Calibri" w:cs="Times New Roman"/>
                <w:b/>
                <w:bCs/>
                <w:color w:val="auto"/>
                <w:sz w:val="22"/>
                <w:szCs w:val="22"/>
                <w:lang w:val="el-GR"/>
              </w:rPr>
              <w:t xml:space="preserve"> </w:t>
            </w:r>
            <w:r w:rsidR="00FC4528" w:rsidRPr="00C03818">
              <w:rPr>
                <w:rFonts w:ascii="Calibri" w:hAnsi="Calibri" w:cs="Times New Roman"/>
                <w:bCs/>
                <w:color w:val="auto"/>
                <w:sz w:val="22"/>
                <w:szCs w:val="22"/>
                <w:lang w:val="el-GR"/>
              </w:rPr>
              <w:t>με το οποίο δίνεται</w:t>
            </w:r>
            <w:r w:rsidR="00A318D9">
              <w:rPr>
                <w:rFonts w:ascii="Calibri" w:hAnsi="Calibri" w:cs="Times New Roman"/>
                <w:bCs/>
                <w:color w:val="auto"/>
                <w:sz w:val="22"/>
                <w:szCs w:val="22"/>
                <w:lang w:val="el-GR"/>
              </w:rPr>
              <w:t xml:space="preserve"> </w:t>
            </w:r>
            <w:r w:rsidR="003F0C99" w:rsidRPr="00C03818">
              <w:rPr>
                <w:rFonts w:ascii="Calibri" w:hAnsi="Calibri" w:cs="Times New Roman"/>
                <w:bCs/>
                <w:color w:val="auto"/>
                <w:sz w:val="22"/>
                <w:szCs w:val="22"/>
                <w:lang w:val="el-GR"/>
              </w:rPr>
              <w:t xml:space="preserve">η </w:t>
            </w:r>
            <w:r w:rsidRPr="00C03818">
              <w:rPr>
                <w:rFonts w:ascii="Calibri" w:hAnsi="Calibri" w:cs="Times New Roman"/>
                <w:bCs/>
                <w:color w:val="auto"/>
                <w:sz w:val="22"/>
                <w:szCs w:val="22"/>
                <w:lang w:val="el-GR"/>
              </w:rPr>
              <w:t xml:space="preserve">δυνατότητα </w:t>
            </w:r>
            <w:proofErr w:type="spellStart"/>
            <w:r w:rsidRPr="00C03818">
              <w:rPr>
                <w:rFonts w:ascii="Calibri" w:hAnsi="Calibri" w:cs="Times New Roman"/>
                <w:bCs/>
                <w:color w:val="auto"/>
                <w:sz w:val="22"/>
                <w:szCs w:val="22"/>
                <w:lang w:val="el-GR"/>
              </w:rPr>
              <w:t>οπτικοποίησης</w:t>
            </w:r>
            <w:proofErr w:type="spellEnd"/>
            <w:r w:rsidRPr="00C03818">
              <w:rPr>
                <w:rFonts w:ascii="Calibri" w:hAnsi="Calibri" w:cs="Times New Roman"/>
                <w:bCs/>
                <w:color w:val="auto"/>
                <w:sz w:val="22"/>
                <w:szCs w:val="22"/>
                <w:lang w:val="el-GR"/>
              </w:rPr>
              <w:t xml:space="preserve"> του περιεχομένου του </w:t>
            </w:r>
            <w:r w:rsidR="003F0C99" w:rsidRPr="00C03818">
              <w:rPr>
                <w:rFonts w:ascii="Calibri" w:hAnsi="Calibri" w:cs="Times New Roman"/>
                <w:bCs/>
                <w:color w:val="auto"/>
                <w:sz w:val="22"/>
                <w:szCs w:val="22"/>
                <w:lang w:val="el-GR"/>
              </w:rPr>
              <w:t xml:space="preserve">παραμυθιού </w:t>
            </w:r>
            <w:r w:rsidRPr="00C03818">
              <w:rPr>
                <w:rFonts w:ascii="Calibri" w:hAnsi="Calibri" w:cs="Times New Roman"/>
                <w:bCs/>
                <w:color w:val="auto"/>
                <w:sz w:val="22"/>
                <w:szCs w:val="22"/>
                <w:lang w:val="el-GR"/>
              </w:rPr>
              <w:t>μέσα από ρεαλιστικές εικόνες</w:t>
            </w:r>
            <w:r w:rsidR="003F0C99" w:rsidRPr="00C03818">
              <w:rPr>
                <w:rFonts w:ascii="Calibri" w:hAnsi="Calibri" w:cs="Times New Roman"/>
                <w:bCs/>
                <w:color w:val="auto"/>
                <w:sz w:val="22"/>
                <w:szCs w:val="22"/>
                <w:lang w:val="el-GR"/>
              </w:rPr>
              <w:t>,</w:t>
            </w:r>
            <w:r w:rsidR="00A318D9">
              <w:rPr>
                <w:rFonts w:ascii="Calibri" w:hAnsi="Calibri" w:cs="Times New Roman"/>
                <w:bCs/>
                <w:color w:val="auto"/>
                <w:sz w:val="22"/>
                <w:szCs w:val="22"/>
                <w:lang w:val="el-GR"/>
              </w:rPr>
              <w:t xml:space="preserve"> </w:t>
            </w:r>
            <w:r w:rsidR="00FC4528" w:rsidRPr="00C03818">
              <w:rPr>
                <w:rFonts w:ascii="Calibri" w:hAnsi="Calibri" w:cs="Times New Roman"/>
                <w:bCs/>
                <w:color w:val="auto"/>
                <w:sz w:val="22"/>
                <w:szCs w:val="22"/>
                <w:lang w:val="el-GR"/>
              </w:rPr>
              <w:t xml:space="preserve">γ) </w:t>
            </w:r>
            <w:r w:rsidR="003F0C99" w:rsidRPr="00C03818">
              <w:rPr>
                <w:rFonts w:ascii="Calibri" w:hAnsi="Calibri" w:cs="Times New Roman"/>
                <w:b/>
                <w:bCs/>
                <w:color w:val="auto"/>
                <w:sz w:val="22"/>
                <w:szCs w:val="22"/>
                <w:lang w:val="el-GR"/>
              </w:rPr>
              <w:t>βίντεο</w:t>
            </w:r>
            <w:r w:rsidR="003F0C99" w:rsidRPr="00C03818">
              <w:rPr>
                <w:rFonts w:ascii="Calibri" w:hAnsi="Calibri" w:cs="Times New Roman"/>
                <w:bCs/>
                <w:color w:val="auto"/>
                <w:sz w:val="22"/>
                <w:szCs w:val="22"/>
                <w:lang w:val="el-GR"/>
              </w:rPr>
              <w:t xml:space="preserve"> με θέμα την </w:t>
            </w:r>
            <w:proofErr w:type="spellStart"/>
            <w:r w:rsidR="003F0C99" w:rsidRPr="00C03818">
              <w:rPr>
                <w:rFonts w:ascii="Calibri" w:hAnsi="Calibri" w:cs="Times New Roman"/>
                <w:bCs/>
                <w:color w:val="auto"/>
                <w:sz w:val="22"/>
                <w:szCs w:val="22"/>
                <w:lang w:val="el-GR"/>
              </w:rPr>
              <w:t>ορνιθοπανίδα</w:t>
            </w:r>
            <w:proofErr w:type="spellEnd"/>
            <w:r w:rsidR="003F0C99" w:rsidRPr="00C03818">
              <w:rPr>
                <w:rFonts w:ascii="Calibri" w:hAnsi="Calibri" w:cs="Times New Roman"/>
                <w:bCs/>
                <w:color w:val="auto"/>
                <w:sz w:val="22"/>
                <w:szCs w:val="22"/>
                <w:lang w:val="el-GR"/>
              </w:rPr>
              <w:t xml:space="preserve"> της λιμνοθάλασσας και </w:t>
            </w:r>
            <w:r w:rsidR="00FC4528" w:rsidRPr="00C03818">
              <w:rPr>
                <w:rFonts w:ascii="Calibri" w:hAnsi="Calibri" w:cs="Times New Roman"/>
                <w:bCs/>
                <w:color w:val="auto"/>
                <w:sz w:val="22"/>
                <w:szCs w:val="22"/>
                <w:lang w:val="el-GR"/>
              </w:rPr>
              <w:t>δ) τ</w:t>
            </w:r>
            <w:r w:rsidR="003F0C99" w:rsidRPr="00C03818">
              <w:rPr>
                <w:rFonts w:ascii="Calibri" w:hAnsi="Calibri" w:cs="Times New Roman"/>
                <w:bCs/>
                <w:color w:val="auto"/>
                <w:sz w:val="22"/>
                <w:szCs w:val="22"/>
                <w:lang w:val="el-GR"/>
              </w:rPr>
              <w:t xml:space="preserve">ο ίδιο </w:t>
            </w:r>
            <w:r w:rsidR="003F0C99" w:rsidRPr="00C03818">
              <w:rPr>
                <w:rFonts w:ascii="Calibri" w:hAnsi="Calibri" w:cs="Times New Roman"/>
                <w:b/>
                <w:bCs/>
                <w:color w:val="auto"/>
                <w:sz w:val="22"/>
                <w:szCs w:val="22"/>
                <w:lang w:val="el-GR"/>
              </w:rPr>
              <w:t>το παραμύθι</w:t>
            </w:r>
            <w:r w:rsidR="003F0C99" w:rsidRPr="00C03818">
              <w:rPr>
                <w:rFonts w:ascii="Calibri" w:hAnsi="Calibri" w:cs="Times New Roman"/>
                <w:bCs/>
                <w:color w:val="auto"/>
                <w:sz w:val="22"/>
                <w:szCs w:val="22"/>
                <w:lang w:val="el-GR"/>
              </w:rPr>
              <w:t xml:space="preserve"> που είναι εικονογραφημένο με ζωγραφικούς πίνακες και </w:t>
            </w:r>
            <w:r w:rsidR="00FC4528" w:rsidRPr="00C03818">
              <w:rPr>
                <w:rFonts w:ascii="Calibri" w:hAnsi="Calibri" w:cs="Times New Roman"/>
                <w:bCs/>
                <w:color w:val="auto"/>
                <w:sz w:val="22"/>
                <w:szCs w:val="22"/>
                <w:lang w:val="el-GR"/>
              </w:rPr>
              <w:t>τεχνοτροπία</w:t>
            </w:r>
            <w:r w:rsidR="003F0C99" w:rsidRPr="00C03818">
              <w:rPr>
                <w:rFonts w:ascii="Calibri" w:hAnsi="Calibri" w:cs="Times New Roman"/>
                <w:bCs/>
                <w:color w:val="auto"/>
                <w:sz w:val="22"/>
                <w:szCs w:val="22"/>
                <w:lang w:val="el-GR"/>
              </w:rPr>
              <w:t xml:space="preserve"> κοντά στ</w:t>
            </w:r>
            <w:r w:rsidR="00FC4528" w:rsidRPr="00C03818">
              <w:rPr>
                <w:rFonts w:ascii="Calibri" w:hAnsi="Calibri" w:cs="Times New Roman"/>
                <w:bCs/>
                <w:color w:val="auto"/>
                <w:sz w:val="22"/>
                <w:szCs w:val="22"/>
                <w:lang w:val="el-GR"/>
              </w:rPr>
              <w:t>ις</w:t>
            </w:r>
            <w:r w:rsidR="003F0C99" w:rsidRPr="00C03818">
              <w:rPr>
                <w:rFonts w:ascii="Calibri" w:hAnsi="Calibri" w:cs="Times New Roman"/>
                <w:bCs/>
                <w:color w:val="auto"/>
                <w:sz w:val="22"/>
                <w:szCs w:val="22"/>
                <w:lang w:val="el-GR"/>
              </w:rPr>
              <w:t xml:space="preserve"> ηλικιακ</w:t>
            </w:r>
            <w:r w:rsidR="00FC4528" w:rsidRPr="00C03818">
              <w:rPr>
                <w:rFonts w:ascii="Calibri" w:hAnsi="Calibri" w:cs="Times New Roman"/>
                <w:bCs/>
                <w:color w:val="auto"/>
                <w:sz w:val="22"/>
                <w:szCs w:val="22"/>
                <w:lang w:val="el-GR"/>
              </w:rPr>
              <w:t>ές βαθμίδες που</w:t>
            </w:r>
            <w:r w:rsidR="003F0C99" w:rsidRPr="00C03818">
              <w:rPr>
                <w:rFonts w:ascii="Calibri" w:hAnsi="Calibri" w:cs="Times New Roman"/>
                <w:bCs/>
                <w:color w:val="auto"/>
                <w:sz w:val="22"/>
                <w:szCs w:val="22"/>
                <w:lang w:val="el-GR"/>
              </w:rPr>
              <w:t xml:space="preserve"> απευθύνεται το εκπαιδευτικό πρόγραμμα.</w:t>
            </w:r>
          </w:p>
          <w:p w:rsidR="00D632CC" w:rsidRPr="00C03818" w:rsidRDefault="00D632CC" w:rsidP="003F0C99">
            <w:pPr>
              <w:spacing w:after="0"/>
              <w:jc w:val="both"/>
              <w:rPr>
                <w:rFonts w:ascii="Calibri" w:hAnsi="Calibri" w:cs="Times New Roman"/>
                <w:bCs/>
                <w:color w:val="auto"/>
                <w:sz w:val="22"/>
                <w:lang w:val="el-GR"/>
              </w:rPr>
            </w:pPr>
            <w:r w:rsidRPr="00C03818">
              <w:rPr>
                <w:rFonts w:ascii="Calibri" w:hAnsi="Calibri" w:cs="Times New Roman"/>
                <w:bCs/>
                <w:color w:val="auto"/>
                <w:sz w:val="22"/>
                <w:szCs w:val="22"/>
                <w:u w:val="single"/>
                <w:lang w:val="el-GR"/>
              </w:rPr>
              <w:t xml:space="preserve">Οι μαθητές </w:t>
            </w:r>
            <w:r w:rsidRPr="00C03818">
              <w:rPr>
                <w:rFonts w:ascii="Calibri" w:hAnsi="Calibri" w:cs="Times New Roman"/>
                <w:bCs/>
                <w:color w:val="auto"/>
                <w:sz w:val="22"/>
                <w:szCs w:val="22"/>
                <w:lang w:val="el-GR"/>
              </w:rPr>
              <w:t>συμμετέχουν απαντώντας στις ερωτήσεις και δραματοποιούν «παγωμένες» εικόνες της λιμνοθάλασσας και σκηνές με διαλόγους του παραμυθιού ή δικούς τους.</w:t>
            </w:r>
          </w:p>
          <w:p w:rsidR="00E51236" w:rsidRPr="00C03818" w:rsidRDefault="00E51236" w:rsidP="00E51236">
            <w:pPr>
              <w:spacing w:after="0"/>
              <w:jc w:val="both"/>
              <w:rPr>
                <w:rFonts w:ascii="Calibri" w:eastAsiaTheme="minorHAnsi" w:hAnsi="Calibri" w:cs="Times New Roman"/>
                <w:bCs/>
                <w:color w:val="auto"/>
                <w:sz w:val="22"/>
                <w:lang w:val="el-GR"/>
              </w:rPr>
            </w:pPr>
            <w:r w:rsidRPr="00C03818">
              <w:rPr>
                <w:rFonts w:ascii="Calibri" w:eastAsiaTheme="minorHAnsi" w:hAnsi="Calibri" w:cs="Times New Roman"/>
                <w:bCs/>
                <w:color w:val="auto"/>
                <w:sz w:val="22"/>
                <w:u w:val="single"/>
                <w:lang w:val="el-GR"/>
              </w:rPr>
              <w:t xml:space="preserve">Διαβάθμιση τάξεων: </w:t>
            </w:r>
            <w:r w:rsidRPr="00C03818">
              <w:rPr>
                <w:rFonts w:ascii="Calibri" w:eastAsiaTheme="minorHAnsi" w:hAnsi="Calibri" w:cs="Times New Roman"/>
                <w:bCs/>
                <w:color w:val="auto"/>
                <w:sz w:val="22"/>
                <w:lang w:val="el-GR"/>
              </w:rPr>
              <w:t>υπάρχουν διαφοροποιημένες δραστηριότητες και φύλλα εργασίας ανά ηλικιακή βαθμίδα (Νηπιαγωγείο-</w:t>
            </w:r>
            <w:proofErr w:type="spellStart"/>
            <w:r w:rsidRPr="00C03818">
              <w:rPr>
                <w:rFonts w:ascii="Calibri" w:eastAsiaTheme="minorHAnsi" w:hAnsi="Calibri" w:cs="Times New Roman"/>
                <w:bCs/>
                <w:color w:val="auto"/>
                <w:sz w:val="22"/>
                <w:lang w:val="el-GR"/>
              </w:rPr>
              <w:t>Δημοτικ</w:t>
            </w:r>
            <w:proofErr w:type="spellEnd"/>
            <w:r w:rsidRPr="00C03818">
              <w:rPr>
                <w:rFonts w:ascii="Calibri" w:eastAsiaTheme="minorHAnsi" w:hAnsi="Calibri" w:cs="Times New Roman"/>
                <w:bCs/>
                <w:color w:val="auto"/>
                <w:sz w:val="22"/>
                <w:lang w:val="el-GR"/>
              </w:rPr>
              <w:t>ό), με σχετική επισήμανση σε κάθε δραστηριότητα και φύλλο εργασίας.</w:t>
            </w:r>
          </w:p>
          <w:p w:rsidR="005B45F6" w:rsidRDefault="005B45F6" w:rsidP="005B45F6">
            <w:pPr>
              <w:spacing w:after="0"/>
              <w:jc w:val="both"/>
              <w:rPr>
                <w:rFonts w:ascii="Calibri" w:eastAsiaTheme="minorHAnsi" w:hAnsi="Calibri" w:cs="Times New Roman"/>
                <w:b/>
                <w:bCs/>
                <w:color w:val="808080" w:themeColor="background1" w:themeShade="80"/>
                <w:sz w:val="22"/>
                <w:u w:val="single"/>
                <w:lang w:val="el-GR"/>
              </w:rPr>
            </w:pPr>
          </w:p>
          <w:p w:rsidR="00A318D9" w:rsidRDefault="005B45F6" w:rsidP="005B45F6">
            <w:pPr>
              <w:spacing w:after="0" w:line="360" w:lineRule="auto"/>
              <w:jc w:val="both"/>
              <w:rPr>
                <w:rFonts w:ascii="Calibri" w:hAnsi="Calibri" w:cs="Times New Roman"/>
                <w:b/>
                <w:bCs/>
                <w:color w:val="auto"/>
                <w:sz w:val="22"/>
                <w:szCs w:val="22"/>
                <w:lang w:val="el-GR"/>
              </w:rPr>
            </w:pPr>
            <w:r w:rsidRPr="00BE7F55">
              <w:rPr>
                <w:rFonts w:ascii="Calibri" w:eastAsiaTheme="minorHAnsi" w:hAnsi="Calibri" w:cs="Times New Roman"/>
                <w:b/>
                <w:bCs/>
                <w:color w:val="auto"/>
                <w:sz w:val="22"/>
                <w:szCs w:val="22"/>
                <w:u w:val="single"/>
                <w:lang w:val="el-GR"/>
              </w:rPr>
              <w:t>2</w:t>
            </w:r>
            <w:r w:rsidR="002653F4" w:rsidRPr="00BE7F55">
              <w:rPr>
                <w:rFonts w:ascii="Calibri" w:eastAsiaTheme="minorHAnsi" w:hAnsi="Calibri" w:cs="Times New Roman"/>
                <w:b/>
                <w:bCs/>
                <w:color w:val="auto"/>
                <w:sz w:val="22"/>
                <w:szCs w:val="22"/>
                <w:u w:val="single"/>
                <w:vertAlign w:val="superscript"/>
                <w:lang w:val="el-GR"/>
              </w:rPr>
              <w:t>ο</w:t>
            </w:r>
            <w:r w:rsidR="00AF2226">
              <w:rPr>
                <w:rFonts w:ascii="Calibri" w:eastAsiaTheme="minorHAnsi" w:hAnsi="Calibri" w:cs="Times New Roman"/>
                <w:b/>
                <w:bCs/>
                <w:color w:val="auto"/>
                <w:sz w:val="22"/>
                <w:szCs w:val="22"/>
                <w:u w:val="single"/>
                <w:vertAlign w:val="superscript"/>
                <w:lang w:val="el-GR"/>
              </w:rPr>
              <w:t xml:space="preserve"> </w:t>
            </w:r>
            <w:r w:rsidRPr="00BE7F55">
              <w:rPr>
                <w:rFonts w:ascii="Calibri" w:eastAsiaTheme="minorHAnsi" w:hAnsi="Calibri" w:cs="Times New Roman"/>
                <w:b/>
                <w:bCs/>
                <w:color w:val="auto"/>
                <w:sz w:val="22"/>
                <w:szCs w:val="22"/>
                <w:u w:val="single"/>
                <w:lang w:val="el-GR"/>
              </w:rPr>
              <w:t>ΕΡΓΑΣΤΗΡΙΟ</w:t>
            </w:r>
            <w:r w:rsidR="002653F4" w:rsidRPr="00BE7F55">
              <w:rPr>
                <w:rFonts w:ascii="Calibri" w:eastAsiaTheme="minorHAnsi" w:hAnsi="Calibri" w:cs="Times New Roman"/>
                <w:b/>
                <w:bCs/>
                <w:color w:val="auto"/>
                <w:sz w:val="22"/>
                <w:szCs w:val="22"/>
                <w:u w:val="single"/>
                <w:lang w:val="el-GR"/>
              </w:rPr>
              <w:t>:</w:t>
            </w:r>
            <w:r w:rsidR="00A318D9">
              <w:rPr>
                <w:rFonts w:ascii="Calibri" w:eastAsiaTheme="minorHAnsi" w:hAnsi="Calibri" w:cs="Times New Roman"/>
                <w:b/>
                <w:bCs/>
                <w:color w:val="auto"/>
                <w:sz w:val="22"/>
                <w:szCs w:val="22"/>
                <w:u w:val="single"/>
                <w:lang w:val="el-GR"/>
              </w:rPr>
              <w:t xml:space="preserve"> </w:t>
            </w:r>
            <w:r w:rsidRPr="00BE7F55">
              <w:rPr>
                <w:rFonts w:ascii="Calibri" w:hAnsi="Calibri" w:cs="Times New Roman"/>
                <w:b/>
                <w:bCs/>
                <w:color w:val="auto"/>
                <w:sz w:val="22"/>
                <w:szCs w:val="22"/>
                <w:lang w:val="el-GR"/>
              </w:rPr>
              <w:t>«Λιμνοθάλασσα, η ποικιλόμορφη»</w:t>
            </w:r>
            <w:r w:rsidR="00A318D9">
              <w:rPr>
                <w:rFonts w:ascii="Calibri" w:hAnsi="Calibri" w:cs="Times New Roman"/>
                <w:b/>
                <w:bCs/>
                <w:color w:val="auto"/>
                <w:sz w:val="22"/>
                <w:szCs w:val="22"/>
                <w:lang w:val="el-GR"/>
              </w:rPr>
              <w:t xml:space="preserve"> </w:t>
            </w:r>
          </w:p>
          <w:p w:rsidR="005B45F6" w:rsidRPr="003D3C08" w:rsidRDefault="00227CA1" w:rsidP="005B45F6">
            <w:pPr>
              <w:spacing w:after="0" w:line="360" w:lineRule="auto"/>
              <w:jc w:val="both"/>
              <w:rPr>
                <w:rFonts w:ascii="Calibri" w:hAnsi="Calibri" w:cs="Times New Roman"/>
                <w:bCs/>
                <w:color w:val="auto"/>
                <w:sz w:val="22"/>
                <w:lang w:val="el-GR"/>
              </w:rPr>
            </w:pPr>
            <w:r w:rsidRPr="003D3C08">
              <w:rPr>
                <w:rFonts w:ascii="Calibri" w:hAnsi="Calibri" w:cs="Times New Roman"/>
                <w:bCs/>
                <w:color w:val="auto"/>
                <w:sz w:val="22"/>
                <w:szCs w:val="22"/>
                <w:lang w:val="el-GR"/>
              </w:rPr>
              <w:t>(Χρονική διάρκεια:45-50΄).</w:t>
            </w:r>
          </w:p>
          <w:p w:rsidR="00335ABF" w:rsidRPr="003D3C08" w:rsidRDefault="005B45F6" w:rsidP="00F01D4B">
            <w:pPr>
              <w:spacing w:after="0"/>
              <w:jc w:val="both"/>
              <w:rPr>
                <w:rFonts w:ascii="Calibri" w:hAnsi="Calibri" w:cs="Times New Roman"/>
                <w:bCs/>
                <w:color w:val="auto"/>
                <w:sz w:val="22"/>
                <w:lang w:val="el-GR"/>
              </w:rPr>
            </w:pPr>
            <w:r w:rsidRPr="003D3C08">
              <w:rPr>
                <w:rFonts w:ascii="Calibri" w:hAnsi="Calibri" w:cs="Times New Roman"/>
                <w:bCs/>
                <w:color w:val="auto"/>
                <w:sz w:val="22"/>
                <w:szCs w:val="22"/>
                <w:u w:val="single"/>
                <w:lang w:val="el-GR"/>
              </w:rPr>
              <w:t>Σενάριο</w:t>
            </w:r>
            <w:r w:rsidRPr="003D3C08">
              <w:rPr>
                <w:rFonts w:ascii="Calibri" w:hAnsi="Calibri" w:cs="Times New Roman"/>
                <w:bCs/>
                <w:color w:val="auto"/>
                <w:sz w:val="22"/>
                <w:szCs w:val="22"/>
                <w:lang w:val="el-GR"/>
              </w:rPr>
              <w:t xml:space="preserve">: </w:t>
            </w:r>
            <w:r w:rsidR="006949E5" w:rsidRPr="003D3C08">
              <w:rPr>
                <w:rFonts w:ascii="Times New Roman" w:hAnsi="Times New Roman" w:cs="Times New Roman"/>
                <w:color w:val="auto"/>
                <w:sz w:val="24"/>
                <w:lang w:val="el-GR"/>
              </w:rPr>
              <w:t xml:space="preserve">Η λιμνοθάλασσα και η ποικιλία ζωής που υποστηρίζει (βιοποικιλότητα) προσφέρουν πολλά στον άνθρωπο. </w:t>
            </w:r>
            <w:r w:rsidR="006949E5" w:rsidRPr="003D3C08">
              <w:rPr>
                <w:rFonts w:ascii="Times New Roman" w:hAnsi="Times New Roman" w:cs="Times New Roman"/>
                <w:bCs/>
                <w:color w:val="auto"/>
                <w:sz w:val="24"/>
                <w:lang w:val="el-GR"/>
              </w:rPr>
              <w:t>Έχουν ζωτική σημασία για την ευημερία του. Του παρέχουν υπηρεσίες που στηρίζουν τις οικονομία και τις κοινωνίες μας. Ταυτόχρονα έχει συμβάλει στην πολιτισμική εξέλιξη των κοινωνιών, προσφέροντας αισθητική, πνευματική και πολιτισμική ανάπτυξη.</w:t>
            </w:r>
          </w:p>
          <w:p w:rsidR="00DA5EDB" w:rsidRPr="003D3C08" w:rsidRDefault="00DA5EDB" w:rsidP="00F01D4B">
            <w:pPr>
              <w:spacing w:after="0"/>
              <w:jc w:val="both"/>
              <w:rPr>
                <w:rFonts w:ascii="Calibri" w:hAnsi="Calibri" w:cs="Times New Roman"/>
                <w:bCs/>
                <w:color w:val="auto"/>
                <w:sz w:val="22"/>
                <w:lang w:val="el-GR"/>
              </w:rPr>
            </w:pPr>
            <w:r w:rsidRPr="003D3C08">
              <w:rPr>
                <w:rFonts w:ascii="Calibri" w:hAnsi="Calibri" w:cs="Times New Roman"/>
                <w:bCs/>
                <w:color w:val="auto"/>
                <w:sz w:val="22"/>
                <w:szCs w:val="22"/>
                <w:u w:val="single"/>
                <w:lang w:val="el-GR"/>
              </w:rPr>
              <w:t>Οι μαθητές</w:t>
            </w:r>
            <w:r w:rsidR="00A318D9">
              <w:rPr>
                <w:rFonts w:ascii="Calibri" w:hAnsi="Calibri" w:cs="Times New Roman"/>
                <w:bCs/>
                <w:color w:val="auto"/>
                <w:sz w:val="22"/>
                <w:szCs w:val="22"/>
                <w:u w:val="single"/>
                <w:lang w:val="el-GR"/>
              </w:rPr>
              <w:t xml:space="preserve"> </w:t>
            </w:r>
            <w:r w:rsidR="006949E5" w:rsidRPr="003D3C08">
              <w:rPr>
                <w:rFonts w:ascii="Calibri" w:hAnsi="Calibri" w:cs="Times New Roman"/>
                <w:bCs/>
                <w:color w:val="auto"/>
                <w:sz w:val="22"/>
                <w:szCs w:val="22"/>
                <w:lang w:val="el-GR"/>
              </w:rPr>
              <w:t xml:space="preserve">συμπληρώνουν φύλλα εργασίας, </w:t>
            </w:r>
            <w:r w:rsidR="00D632CC" w:rsidRPr="003D3C08">
              <w:rPr>
                <w:rFonts w:ascii="Calibri" w:hAnsi="Calibri" w:cs="Times New Roman"/>
                <w:bCs/>
                <w:color w:val="auto"/>
                <w:sz w:val="22"/>
                <w:szCs w:val="22"/>
                <w:lang w:val="el-GR"/>
              </w:rPr>
              <w:t xml:space="preserve">γίνονται ζωγράφοι, ηθοποιοί, ποιητές </w:t>
            </w:r>
            <w:r w:rsidR="00331DDB" w:rsidRPr="003D3C08">
              <w:rPr>
                <w:rFonts w:ascii="Calibri" w:hAnsi="Calibri" w:cs="Times New Roman"/>
                <w:bCs/>
                <w:color w:val="auto"/>
                <w:sz w:val="22"/>
                <w:szCs w:val="22"/>
                <w:lang w:val="el-GR"/>
              </w:rPr>
              <w:t>ή</w:t>
            </w:r>
            <w:r w:rsidR="00D632CC" w:rsidRPr="003D3C08">
              <w:rPr>
                <w:rFonts w:ascii="Calibri" w:hAnsi="Calibri" w:cs="Times New Roman"/>
                <w:bCs/>
                <w:color w:val="auto"/>
                <w:sz w:val="22"/>
                <w:szCs w:val="22"/>
                <w:lang w:val="el-GR"/>
              </w:rPr>
              <w:t xml:space="preserve"> παραδοσιακοί τεχνίτες της λιμνοθάλασσας.</w:t>
            </w:r>
          </w:p>
          <w:p w:rsidR="002653F4" w:rsidRPr="003D3C08" w:rsidRDefault="007E29D3" w:rsidP="00F01D4B">
            <w:pPr>
              <w:spacing w:after="0"/>
              <w:jc w:val="both"/>
              <w:rPr>
                <w:rFonts w:ascii="Calibri" w:eastAsiaTheme="minorHAnsi" w:hAnsi="Calibri" w:cs="Times New Roman"/>
                <w:bCs/>
                <w:color w:val="auto"/>
                <w:sz w:val="22"/>
                <w:lang w:val="el-GR"/>
              </w:rPr>
            </w:pPr>
            <w:r w:rsidRPr="003D3C08">
              <w:rPr>
                <w:rFonts w:ascii="Calibri" w:eastAsiaTheme="minorHAnsi" w:hAnsi="Calibri" w:cs="Times New Roman"/>
                <w:bCs/>
                <w:color w:val="auto"/>
                <w:sz w:val="22"/>
                <w:u w:val="single"/>
                <w:lang w:val="el-GR"/>
              </w:rPr>
              <w:t xml:space="preserve">Διαβάθμιση τάξεων: </w:t>
            </w:r>
            <w:r w:rsidRPr="003D3C08">
              <w:rPr>
                <w:rFonts w:ascii="Calibri" w:eastAsiaTheme="minorHAnsi" w:hAnsi="Calibri" w:cs="Times New Roman"/>
                <w:bCs/>
                <w:color w:val="auto"/>
                <w:sz w:val="22"/>
                <w:lang w:val="el-GR"/>
              </w:rPr>
              <w:t>υπάρχουν διαφοροποιημένες δραστηριότητες και φύλλα εργασίας ανά ηλικιακή βαθμίδα (Νηπιαγωγείο-</w:t>
            </w:r>
            <w:proofErr w:type="spellStart"/>
            <w:r w:rsidRPr="003D3C08">
              <w:rPr>
                <w:rFonts w:ascii="Calibri" w:eastAsiaTheme="minorHAnsi" w:hAnsi="Calibri" w:cs="Times New Roman"/>
                <w:bCs/>
                <w:color w:val="auto"/>
                <w:sz w:val="22"/>
                <w:lang w:val="el-GR"/>
              </w:rPr>
              <w:t>Δημοτικ</w:t>
            </w:r>
            <w:proofErr w:type="spellEnd"/>
            <w:r w:rsidRPr="003D3C08">
              <w:rPr>
                <w:rFonts w:ascii="Calibri" w:eastAsiaTheme="minorHAnsi" w:hAnsi="Calibri" w:cs="Times New Roman"/>
                <w:bCs/>
                <w:color w:val="auto"/>
                <w:sz w:val="22"/>
                <w:lang w:val="el-GR"/>
              </w:rPr>
              <w:t>ό), με σχετική επισήμανση σε κάθε δραστηριότητα και φύλλο εργασίας.</w:t>
            </w:r>
          </w:p>
          <w:p w:rsidR="00A318D9" w:rsidRDefault="005B45F6" w:rsidP="00DF332F">
            <w:pPr>
              <w:spacing w:before="240" w:after="0" w:line="360" w:lineRule="auto"/>
              <w:rPr>
                <w:rFonts w:ascii="Calibri" w:hAnsi="Calibri" w:cs="Times New Roman"/>
                <w:b/>
                <w:bCs/>
                <w:color w:val="auto"/>
                <w:sz w:val="22"/>
                <w:szCs w:val="22"/>
                <w:lang w:val="el-GR"/>
              </w:rPr>
            </w:pPr>
            <w:r w:rsidRPr="00BE7F55">
              <w:rPr>
                <w:rFonts w:ascii="Calibri" w:eastAsiaTheme="minorHAnsi" w:hAnsi="Calibri" w:cs="Times New Roman"/>
                <w:b/>
                <w:bCs/>
                <w:color w:val="auto"/>
                <w:sz w:val="22"/>
                <w:szCs w:val="22"/>
                <w:u w:val="single"/>
                <w:lang w:val="el-GR"/>
              </w:rPr>
              <w:t>3</w:t>
            </w:r>
            <w:r w:rsidR="00500AEA" w:rsidRPr="00BE7F55">
              <w:rPr>
                <w:rFonts w:ascii="Calibri" w:eastAsiaTheme="minorHAnsi" w:hAnsi="Calibri" w:cs="Times New Roman"/>
                <w:b/>
                <w:bCs/>
                <w:color w:val="auto"/>
                <w:sz w:val="22"/>
                <w:szCs w:val="22"/>
                <w:u w:val="single"/>
                <w:vertAlign w:val="superscript"/>
                <w:lang w:val="el-GR"/>
              </w:rPr>
              <w:t>ο</w:t>
            </w:r>
            <w:r w:rsidR="00500AEA" w:rsidRPr="00BE7F55">
              <w:rPr>
                <w:rFonts w:ascii="Calibri" w:eastAsiaTheme="minorHAnsi" w:hAnsi="Calibri" w:cs="Times New Roman"/>
                <w:b/>
                <w:bCs/>
                <w:color w:val="auto"/>
                <w:sz w:val="22"/>
                <w:szCs w:val="22"/>
                <w:u w:val="single"/>
                <w:lang w:val="el-GR"/>
              </w:rPr>
              <w:t xml:space="preserve">  ΕΡΓΑΣΤΗΡΙΟ</w:t>
            </w:r>
            <w:r w:rsidR="00E94CA8" w:rsidRPr="00BE7F55">
              <w:rPr>
                <w:rFonts w:ascii="Calibri" w:eastAsiaTheme="minorHAnsi" w:hAnsi="Calibri" w:cs="Times New Roman"/>
                <w:b/>
                <w:bCs/>
                <w:color w:val="auto"/>
                <w:sz w:val="22"/>
                <w:szCs w:val="22"/>
                <w:lang w:val="el-GR"/>
              </w:rPr>
              <w:t>:</w:t>
            </w:r>
            <w:r w:rsidR="00A318D9">
              <w:rPr>
                <w:rFonts w:ascii="Calibri" w:eastAsiaTheme="minorHAnsi" w:hAnsi="Calibri" w:cs="Times New Roman"/>
                <w:b/>
                <w:bCs/>
                <w:color w:val="auto"/>
                <w:sz w:val="22"/>
                <w:szCs w:val="22"/>
                <w:lang w:val="el-GR"/>
              </w:rPr>
              <w:t xml:space="preserve"> </w:t>
            </w:r>
            <w:r w:rsidR="00D13EB9" w:rsidRPr="00BE7F55">
              <w:rPr>
                <w:rFonts w:ascii="Calibri" w:eastAsiaTheme="minorHAnsi" w:hAnsi="Calibri" w:cs="Times New Roman"/>
                <w:b/>
                <w:bCs/>
                <w:color w:val="auto"/>
                <w:sz w:val="22"/>
                <w:szCs w:val="22"/>
                <w:lang w:val="el-GR"/>
              </w:rPr>
              <w:t>«</w:t>
            </w:r>
            <w:r w:rsidR="00D13EB9" w:rsidRPr="00BE7F55">
              <w:rPr>
                <w:rFonts w:ascii="Calibri" w:hAnsi="Calibri" w:cs="Times New Roman"/>
                <w:b/>
                <w:bCs/>
                <w:color w:val="auto"/>
                <w:sz w:val="22"/>
                <w:szCs w:val="22"/>
                <w:lang w:val="el-GR"/>
              </w:rPr>
              <w:t xml:space="preserve">Προσαρμογή: η συνταγή της επιβίωσης» </w:t>
            </w:r>
          </w:p>
          <w:p w:rsidR="00A4318E" w:rsidRPr="003D3C08" w:rsidRDefault="00DF332F" w:rsidP="00DF332F">
            <w:pPr>
              <w:spacing w:before="240" w:after="0" w:line="360" w:lineRule="auto"/>
              <w:rPr>
                <w:rFonts w:ascii="Calibri" w:hAnsi="Calibri" w:cs="Times New Roman"/>
                <w:bCs/>
                <w:color w:val="auto"/>
                <w:sz w:val="22"/>
                <w:lang w:val="el-GR"/>
              </w:rPr>
            </w:pPr>
            <w:r w:rsidRPr="003D3C08">
              <w:rPr>
                <w:rFonts w:ascii="Calibri" w:hAnsi="Calibri" w:cs="Times New Roman"/>
                <w:bCs/>
                <w:color w:val="auto"/>
                <w:sz w:val="22"/>
                <w:szCs w:val="22"/>
                <w:lang w:val="el-GR"/>
              </w:rPr>
              <w:t>(Χρονική</w:t>
            </w:r>
            <w:r w:rsidR="00A318D9">
              <w:rPr>
                <w:rFonts w:ascii="Calibri" w:hAnsi="Calibri" w:cs="Times New Roman"/>
                <w:bCs/>
                <w:color w:val="auto"/>
                <w:sz w:val="22"/>
                <w:szCs w:val="22"/>
                <w:lang w:val="el-GR"/>
              </w:rPr>
              <w:t xml:space="preserve"> </w:t>
            </w:r>
            <w:r w:rsidRPr="003D3C08">
              <w:rPr>
                <w:rFonts w:ascii="Calibri" w:hAnsi="Calibri" w:cs="Times New Roman"/>
                <w:bCs/>
                <w:color w:val="auto"/>
                <w:sz w:val="22"/>
                <w:szCs w:val="22"/>
                <w:lang w:val="el-GR"/>
              </w:rPr>
              <w:t xml:space="preserve">διάρκεια: </w:t>
            </w:r>
            <w:r w:rsidR="0005277E" w:rsidRPr="003D3C08">
              <w:rPr>
                <w:rFonts w:ascii="Calibri" w:eastAsiaTheme="minorHAnsi" w:hAnsi="Calibri" w:cs="Times New Roman"/>
                <w:bCs/>
                <w:color w:val="auto"/>
                <w:sz w:val="22"/>
                <w:szCs w:val="22"/>
                <w:lang w:val="el-GR"/>
              </w:rPr>
              <w:t>35-40΄</w:t>
            </w:r>
            <w:r w:rsidRPr="003D3C08">
              <w:rPr>
                <w:rFonts w:ascii="Calibri" w:eastAsiaTheme="minorHAnsi" w:hAnsi="Calibri" w:cs="Times New Roman"/>
                <w:bCs/>
                <w:color w:val="auto"/>
                <w:sz w:val="22"/>
                <w:szCs w:val="22"/>
                <w:lang w:val="el-GR"/>
              </w:rPr>
              <w:t>).</w:t>
            </w:r>
          </w:p>
          <w:p w:rsidR="005B45F6" w:rsidRPr="003D3C08" w:rsidRDefault="00D13EB9" w:rsidP="005D154E">
            <w:pPr>
              <w:spacing w:after="0"/>
              <w:jc w:val="both"/>
              <w:rPr>
                <w:rFonts w:ascii="Calibri" w:hAnsi="Calibri" w:cs="Times New Roman"/>
                <w:bCs/>
                <w:color w:val="auto"/>
                <w:sz w:val="22"/>
                <w:lang w:val="el-GR"/>
              </w:rPr>
            </w:pPr>
            <w:r w:rsidRPr="003D3C08">
              <w:rPr>
                <w:rFonts w:ascii="Calibri" w:hAnsi="Calibri" w:cs="Times New Roman"/>
                <w:bCs/>
                <w:color w:val="auto"/>
                <w:sz w:val="22"/>
                <w:szCs w:val="22"/>
                <w:u w:val="single"/>
                <w:lang w:val="el-GR"/>
              </w:rPr>
              <w:t>Σενάριο</w:t>
            </w:r>
            <w:r w:rsidRPr="003D3C08">
              <w:rPr>
                <w:rFonts w:ascii="Calibri" w:hAnsi="Calibri" w:cs="Times New Roman"/>
                <w:bCs/>
                <w:color w:val="auto"/>
                <w:sz w:val="22"/>
                <w:szCs w:val="22"/>
                <w:lang w:val="el-GR"/>
              </w:rPr>
              <w:t xml:space="preserve">: Αντικείμενο του εργαστηρίου </w:t>
            </w:r>
            <w:r w:rsidR="005B45F6" w:rsidRPr="003D3C08">
              <w:rPr>
                <w:rFonts w:ascii="Calibri" w:hAnsi="Calibri" w:cs="Times New Roman"/>
                <w:bCs/>
                <w:color w:val="auto"/>
                <w:sz w:val="22"/>
                <w:szCs w:val="22"/>
                <w:lang w:val="el-GR"/>
              </w:rPr>
              <w:t>εί</w:t>
            </w:r>
            <w:r w:rsidRPr="003D3C08">
              <w:rPr>
                <w:rFonts w:ascii="Calibri" w:hAnsi="Calibri" w:cs="Times New Roman"/>
                <w:bCs/>
                <w:color w:val="auto"/>
                <w:sz w:val="22"/>
                <w:szCs w:val="22"/>
                <w:lang w:val="el-GR"/>
              </w:rPr>
              <w:t xml:space="preserve">ναι η ανάδειξη των διαφορετικών μορφολογικών χαρακτηριστικών των πουλιών της λιμνοθάλασσας και των προσαρμογών τους στους περιβαλλοντικούς παράγοντες της λιμνοθάλασσας, καθώς και η ανάδειξη των διαφορετικών ειδών της </w:t>
            </w:r>
            <w:proofErr w:type="spellStart"/>
            <w:r w:rsidRPr="003D3C08">
              <w:rPr>
                <w:rFonts w:ascii="Calibri" w:hAnsi="Calibri" w:cs="Times New Roman"/>
                <w:bCs/>
                <w:color w:val="auto"/>
                <w:sz w:val="22"/>
                <w:szCs w:val="22"/>
                <w:lang w:val="el-GR"/>
              </w:rPr>
              <w:t>ορνιθοπανίδας</w:t>
            </w:r>
            <w:proofErr w:type="spellEnd"/>
            <w:r w:rsidRPr="003D3C08">
              <w:rPr>
                <w:rFonts w:ascii="Calibri" w:hAnsi="Calibri" w:cs="Times New Roman"/>
                <w:bCs/>
                <w:color w:val="auto"/>
                <w:sz w:val="22"/>
                <w:szCs w:val="22"/>
                <w:lang w:val="el-GR"/>
              </w:rPr>
              <w:t xml:space="preserve"> που υποστηρίζει η λιμνοθάλασσα.</w:t>
            </w:r>
            <w:r w:rsidR="005B45F6" w:rsidRPr="003D3C08">
              <w:rPr>
                <w:rFonts w:ascii="Calibri" w:hAnsi="Calibri" w:cs="Times New Roman"/>
                <w:bCs/>
                <w:color w:val="auto"/>
                <w:sz w:val="22"/>
                <w:szCs w:val="22"/>
                <w:lang w:val="el-GR"/>
              </w:rPr>
              <w:t xml:space="preserve"> Όσο καλύτερα προσαρμοσμένοι είναι οι οργανισμοί στο περιβάλλον τους, τόσο καλύτερα επιβιώνουν και τόσο περισσότερους και καλύτερα προσαρμοσμένους απογόνους δημιουργούν. Επιβιώνει ο προσαρμοσμένος και όχι απαραίτητα ο πιο γρήγορος ή ο πιο έξυπνος ή ο πιο δυνατός. Και μην ξεχνάμε πως η επιβίωση είναι ο σκοπός! </w:t>
            </w:r>
          </w:p>
          <w:p w:rsidR="003F6468" w:rsidRPr="003D3C08" w:rsidRDefault="005D154E" w:rsidP="003F6468">
            <w:pPr>
              <w:shd w:val="clear" w:color="auto" w:fill="FFFFFF" w:themeFill="background1"/>
              <w:spacing w:after="0"/>
              <w:jc w:val="both"/>
              <w:rPr>
                <w:rFonts w:ascii="Calibri" w:hAnsi="Calibri" w:cs="Calibri"/>
                <w:color w:val="auto"/>
                <w:sz w:val="22"/>
                <w:lang w:val="el-GR"/>
              </w:rPr>
            </w:pPr>
            <w:r w:rsidRPr="003D3C08">
              <w:rPr>
                <w:rFonts w:ascii="Calibri" w:hAnsi="Calibri" w:cs="Calibri"/>
                <w:bCs/>
                <w:color w:val="auto"/>
                <w:sz w:val="22"/>
                <w:szCs w:val="22"/>
                <w:u w:val="single"/>
                <w:lang w:val="el-GR"/>
              </w:rPr>
              <w:lastRenderedPageBreak/>
              <w:t>Οι μαθητές</w:t>
            </w:r>
            <w:r w:rsidR="00B745E2">
              <w:rPr>
                <w:rFonts w:ascii="Calibri" w:hAnsi="Calibri" w:cs="Calibri"/>
                <w:bCs/>
                <w:color w:val="auto"/>
                <w:sz w:val="22"/>
                <w:szCs w:val="22"/>
                <w:u w:val="single"/>
                <w:lang w:val="el-GR"/>
              </w:rPr>
              <w:t xml:space="preserve"> </w:t>
            </w:r>
            <w:r w:rsidR="003F6468" w:rsidRPr="003D3C08">
              <w:rPr>
                <w:rFonts w:ascii="Calibri" w:hAnsi="Calibri" w:cs="Calibri"/>
                <w:bCs/>
                <w:color w:val="auto"/>
                <w:sz w:val="22"/>
                <w:szCs w:val="22"/>
                <w:lang w:val="el-GR"/>
              </w:rPr>
              <w:t xml:space="preserve">μελετούν καρτέλες-κλείδες της </w:t>
            </w:r>
            <w:proofErr w:type="spellStart"/>
            <w:r w:rsidR="003F6468" w:rsidRPr="003D3C08">
              <w:rPr>
                <w:rFonts w:ascii="Calibri" w:hAnsi="Calibri" w:cs="Calibri"/>
                <w:bCs/>
                <w:color w:val="auto"/>
                <w:sz w:val="22"/>
                <w:szCs w:val="22"/>
                <w:lang w:val="el-GR"/>
              </w:rPr>
              <w:t>ορνιθοπανίδας</w:t>
            </w:r>
            <w:proofErr w:type="spellEnd"/>
            <w:r w:rsidR="003F6468" w:rsidRPr="003D3C08">
              <w:rPr>
                <w:rFonts w:ascii="Calibri" w:hAnsi="Calibri" w:cs="Calibri"/>
                <w:bCs/>
                <w:color w:val="auto"/>
                <w:sz w:val="22"/>
                <w:szCs w:val="22"/>
                <w:lang w:val="el-GR"/>
              </w:rPr>
              <w:t xml:space="preserve">, </w:t>
            </w:r>
            <w:r w:rsidR="003F6468" w:rsidRPr="003D3C08">
              <w:rPr>
                <w:rFonts w:ascii="Calibri" w:hAnsi="Calibri" w:cs="Calibri"/>
                <w:color w:val="auto"/>
                <w:sz w:val="22"/>
                <w:szCs w:val="22"/>
                <w:lang w:val="el-GR"/>
              </w:rPr>
              <w:t xml:space="preserve">«διαβάζουν» τα μορφολογικά χαρακτηριστικά των πουλιών και αποκωδικοποιούν τις λειτουργίες τους στο φυσικό περιβάλλον, συμπληρώνουν φύλλα εργασίας. </w:t>
            </w:r>
          </w:p>
          <w:p w:rsidR="00E51236" w:rsidRPr="003D3C08" w:rsidRDefault="00E51236" w:rsidP="00E51236">
            <w:pPr>
              <w:spacing w:after="0"/>
              <w:jc w:val="both"/>
              <w:rPr>
                <w:rFonts w:ascii="Calibri" w:eastAsiaTheme="minorHAnsi" w:hAnsi="Calibri" w:cs="Times New Roman"/>
                <w:bCs/>
                <w:color w:val="auto"/>
                <w:sz w:val="22"/>
                <w:lang w:val="el-GR"/>
              </w:rPr>
            </w:pPr>
            <w:r w:rsidRPr="003D3C08">
              <w:rPr>
                <w:rFonts w:ascii="Calibri" w:eastAsiaTheme="minorHAnsi" w:hAnsi="Calibri" w:cs="Times New Roman"/>
                <w:bCs/>
                <w:color w:val="auto"/>
                <w:sz w:val="22"/>
                <w:u w:val="single"/>
                <w:lang w:val="el-GR"/>
              </w:rPr>
              <w:t xml:space="preserve">Διαβάθμιση τάξεων: </w:t>
            </w:r>
            <w:r w:rsidRPr="003D3C08">
              <w:rPr>
                <w:rFonts w:ascii="Calibri" w:eastAsiaTheme="minorHAnsi" w:hAnsi="Calibri" w:cs="Times New Roman"/>
                <w:bCs/>
                <w:color w:val="auto"/>
                <w:sz w:val="22"/>
                <w:lang w:val="el-GR"/>
              </w:rPr>
              <w:t>υπάρχουν διαφοροποιημένες δραστηριότητες και φύλλα εργασίας ανά ηλικιακή βαθμίδα (Νηπιαγωγείο-</w:t>
            </w:r>
            <w:proofErr w:type="spellStart"/>
            <w:r w:rsidRPr="003D3C08">
              <w:rPr>
                <w:rFonts w:ascii="Calibri" w:eastAsiaTheme="minorHAnsi" w:hAnsi="Calibri" w:cs="Times New Roman"/>
                <w:bCs/>
                <w:color w:val="auto"/>
                <w:sz w:val="22"/>
                <w:lang w:val="el-GR"/>
              </w:rPr>
              <w:t>Δημοτικ</w:t>
            </w:r>
            <w:proofErr w:type="spellEnd"/>
            <w:r w:rsidRPr="003D3C08">
              <w:rPr>
                <w:rFonts w:ascii="Calibri" w:eastAsiaTheme="minorHAnsi" w:hAnsi="Calibri" w:cs="Times New Roman"/>
                <w:bCs/>
                <w:color w:val="auto"/>
                <w:sz w:val="22"/>
                <w:lang w:val="el-GR"/>
              </w:rPr>
              <w:t>ό), με σχετική επισήμανση σε κάθε δραστηριότητα και φύλλο εργασίας.</w:t>
            </w:r>
          </w:p>
          <w:p w:rsidR="00283AA5" w:rsidRPr="00DA2A6A" w:rsidRDefault="00283AA5" w:rsidP="00F01D4B">
            <w:pPr>
              <w:spacing w:after="0"/>
              <w:jc w:val="both"/>
              <w:rPr>
                <w:rFonts w:ascii="Calibri" w:eastAsiaTheme="minorHAnsi" w:hAnsi="Calibri" w:cs="Times New Roman"/>
                <w:bCs/>
                <w:color w:val="auto"/>
                <w:sz w:val="22"/>
                <w:lang w:val="el-GR"/>
              </w:rPr>
            </w:pPr>
          </w:p>
          <w:p w:rsidR="003D3C08" w:rsidRDefault="00AE2A43" w:rsidP="00DE63BC">
            <w:pPr>
              <w:spacing w:after="0"/>
              <w:jc w:val="both"/>
              <w:rPr>
                <w:rFonts w:ascii="Calibri" w:hAnsi="Calibri" w:cs="Times New Roman"/>
                <w:bCs/>
                <w:color w:val="auto"/>
                <w:sz w:val="22"/>
                <w:lang w:val="el-GR"/>
              </w:rPr>
            </w:pPr>
            <w:r w:rsidRPr="00BE7F55">
              <w:rPr>
                <w:rFonts w:ascii="Calibri" w:eastAsiaTheme="minorHAnsi" w:hAnsi="Calibri" w:cs="Calibri"/>
                <w:b/>
                <w:bCs/>
                <w:color w:val="auto"/>
                <w:sz w:val="22"/>
                <w:szCs w:val="22"/>
                <w:u w:val="single"/>
                <w:lang w:val="el-GR"/>
              </w:rPr>
              <w:t>4</w:t>
            </w:r>
            <w:r w:rsidR="00283AA5" w:rsidRPr="00BE7F55">
              <w:rPr>
                <w:rFonts w:ascii="Calibri" w:eastAsiaTheme="minorHAnsi" w:hAnsi="Calibri" w:cs="Calibri"/>
                <w:b/>
                <w:bCs/>
                <w:color w:val="auto"/>
                <w:sz w:val="22"/>
                <w:szCs w:val="22"/>
                <w:u w:val="single"/>
                <w:vertAlign w:val="superscript"/>
                <w:lang w:val="el-GR"/>
              </w:rPr>
              <w:t>ο</w:t>
            </w:r>
            <w:r w:rsidR="00283AA5" w:rsidRPr="00BE7F55">
              <w:rPr>
                <w:rFonts w:ascii="Calibri" w:eastAsiaTheme="minorHAnsi" w:hAnsi="Calibri" w:cs="Calibri"/>
                <w:b/>
                <w:bCs/>
                <w:color w:val="auto"/>
                <w:sz w:val="22"/>
                <w:szCs w:val="22"/>
                <w:u w:val="single"/>
                <w:lang w:val="el-GR"/>
              </w:rPr>
              <w:t xml:space="preserve"> ΕΡΓΑΣΤΗΡΙΟ</w:t>
            </w:r>
            <w:r w:rsidR="00283AA5" w:rsidRPr="00BE7F55">
              <w:rPr>
                <w:rFonts w:ascii="Calibri" w:eastAsiaTheme="minorHAnsi" w:hAnsi="Calibri" w:cs="Calibri"/>
                <w:b/>
                <w:bCs/>
                <w:color w:val="auto"/>
                <w:sz w:val="22"/>
                <w:szCs w:val="22"/>
                <w:lang w:val="el-GR"/>
              </w:rPr>
              <w:t>:</w:t>
            </w:r>
            <w:r w:rsidR="00A318D9">
              <w:rPr>
                <w:rFonts w:ascii="Calibri" w:eastAsiaTheme="minorHAnsi" w:hAnsi="Calibri" w:cs="Calibri"/>
                <w:b/>
                <w:bCs/>
                <w:color w:val="auto"/>
                <w:sz w:val="22"/>
                <w:szCs w:val="22"/>
                <w:lang w:val="el-GR"/>
              </w:rPr>
              <w:t xml:space="preserve"> </w:t>
            </w:r>
            <w:r w:rsidR="004E4D1D" w:rsidRPr="00BE7F55">
              <w:rPr>
                <w:rFonts w:ascii="Calibri" w:eastAsiaTheme="minorHAnsi" w:hAnsi="Calibri" w:cs="Calibri"/>
                <w:bCs/>
                <w:color w:val="auto"/>
                <w:sz w:val="22"/>
                <w:szCs w:val="22"/>
                <w:lang w:val="el-GR"/>
              </w:rPr>
              <w:t>«</w:t>
            </w:r>
            <w:r w:rsidR="00283AA5" w:rsidRPr="00BE7F55">
              <w:rPr>
                <w:rFonts w:ascii="Calibri" w:hAnsi="Calibri" w:cs="Calibri"/>
                <w:b/>
                <w:color w:val="auto"/>
                <w:sz w:val="22"/>
                <w:szCs w:val="22"/>
                <w:lang w:val="el-GR"/>
              </w:rPr>
              <w:t>Ένα πρόβλημα-πολλές λύσεις</w:t>
            </w:r>
            <w:r w:rsidR="004E4D1D" w:rsidRPr="00BE7F55">
              <w:rPr>
                <w:rFonts w:ascii="Calibri" w:hAnsi="Calibri" w:cs="Calibri"/>
                <w:b/>
                <w:color w:val="auto"/>
                <w:sz w:val="22"/>
                <w:szCs w:val="22"/>
                <w:lang w:val="el-GR"/>
              </w:rPr>
              <w:t>»</w:t>
            </w:r>
            <w:r w:rsidR="003D3C08" w:rsidRPr="003D3C08">
              <w:rPr>
                <w:rFonts w:ascii="Calibri" w:hAnsi="Calibri" w:cs="Times New Roman"/>
                <w:bCs/>
                <w:color w:val="auto"/>
                <w:sz w:val="22"/>
                <w:szCs w:val="22"/>
                <w:lang w:val="el-GR"/>
              </w:rPr>
              <w:t xml:space="preserve"> (Χρονική διάρκεια:45-50΄).</w:t>
            </w:r>
          </w:p>
          <w:p w:rsidR="00C775CF" w:rsidRPr="003D3C08" w:rsidRDefault="00283AA5" w:rsidP="00DE63BC">
            <w:pPr>
              <w:spacing w:after="0"/>
              <w:jc w:val="both"/>
              <w:rPr>
                <w:rFonts w:ascii="Calibri" w:hAnsi="Calibri" w:cs="Calibri"/>
                <w:color w:val="auto"/>
                <w:sz w:val="22"/>
                <w:lang w:val="el-GR"/>
              </w:rPr>
            </w:pPr>
            <w:r w:rsidRPr="003D3C08">
              <w:rPr>
                <w:rFonts w:ascii="Calibri" w:eastAsiaTheme="minorHAnsi" w:hAnsi="Calibri" w:cs="Calibri"/>
                <w:bCs/>
                <w:color w:val="auto"/>
                <w:sz w:val="22"/>
                <w:szCs w:val="22"/>
                <w:u w:val="single"/>
                <w:lang w:val="el-GR"/>
              </w:rPr>
              <w:t>Σενάριο</w:t>
            </w:r>
            <w:r w:rsidRPr="003D3C08">
              <w:rPr>
                <w:rFonts w:ascii="Calibri" w:eastAsiaTheme="minorHAnsi" w:hAnsi="Calibri" w:cs="Calibri"/>
                <w:bCs/>
                <w:color w:val="auto"/>
                <w:sz w:val="22"/>
                <w:szCs w:val="22"/>
                <w:lang w:val="el-GR"/>
              </w:rPr>
              <w:t>:</w:t>
            </w:r>
            <w:r w:rsidR="00C775CF" w:rsidRPr="003D3C08">
              <w:rPr>
                <w:rFonts w:ascii="Calibri" w:hAnsi="Calibri" w:cs="Calibri"/>
                <w:color w:val="auto"/>
                <w:sz w:val="22"/>
                <w:szCs w:val="22"/>
                <w:lang w:val="el-GR"/>
              </w:rPr>
              <w:t xml:space="preserve"> Η λιμνοθάλασσα ασφυκτιά από το πλήθος και το μέγεθος των προβλημάτων που την υποβαθμίζουν, υπονομεύοντας τη ζωή όλων των οργανισμών που στηρίζουν τη ζωή στον πλανήτη – ανθρώπινων και μη ανθρώπινων – καθώς τα περιβαλλοντικά προβλήματα δεν είναι μόνο τοπικά αλλά έχουν επιπτώσεις παγκόσμια. </w:t>
            </w:r>
          </w:p>
          <w:p w:rsidR="00283AA5" w:rsidRPr="003D3C08" w:rsidRDefault="00C775CF" w:rsidP="00DE63BC">
            <w:pPr>
              <w:spacing w:after="0"/>
              <w:jc w:val="both"/>
              <w:rPr>
                <w:rFonts w:ascii="Calibri" w:eastAsiaTheme="minorHAnsi" w:hAnsi="Calibri" w:cs="Times New Roman"/>
                <w:bCs/>
                <w:color w:val="auto"/>
                <w:sz w:val="22"/>
                <w:lang w:val="el-GR"/>
              </w:rPr>
            </w:pPr>
            <w:r w:rsidRPr="003D3C08">
              <w:rPr>
                <w:rFonts w:ascii="Calibri" w:hAnsi="Calibri" w:cs="Calibri"/>
                <w:color w:val="auto"/>
                <w:sz w:val="22"/>
                <w:szCs w:val="22"/>
                <w:u w:val="single"/>
                <w:lang w:val="el-GR"/>
              </w:rPr>
              <w:t>Οι μαθητές</w:t>
            </w:r>
            <w:r w:rsidRPr="003D3C08">
              <w:rPr>
                <w:rFonts w:ascii="Calibri" w:hAnsi="Calibri" w:cs="Calibri"/>
                <w:color w:val="auto"/>
                <w:sz w:val="22"/>
                <w:szCs w:val="22"/>
                <w:lang w:val="el-GR"/>
              </w:rPr>
              <w:t xml:space="preserve"> συμπληρώνουν φύλλα εργασίας, εξασκώντας ικανότητες και δεξιότητες με σκοπό την αναζήτηση και παραγωγή πολλαπλών εναλλακτικών λύσεων στη διαχείριση των  περιβαλλοντικών προβλημάτων. </w:t>
            </w:r>
          </w:p>
          <w:p w:rsidR="00283AA5" w:rsidRPr="003D3C08" w:rsidRDefault="00283AA5" w:rsidP="00283AA5">
            <w:pPr>
              <w:spacing w:after="0"/>
              <w:jc w:val="both"/>
              <w:rPr>
                <w:rFonts w:ascii="Calibri" w:eastAsiaTheme="minorHAnsi" w:hAnsi="Calibri" w:cs="Times New Roman"/>
                <w:bCs/>
                <w:color w:val="auto"/>
                <w:sz w:val="22"/>
                <w:lang w:val="el-GR"/>
              </w:rPr>
            </w:pPr>
            <w:r w:rsidRPr="003D3C08">
              <w:rPr>
                <w:rFonts w:ascii="Calibri" w:eastAsiaTheme="minorHAnsi" w:hAnsi="Calibri" w:cs="Times New Roman"/>
                <w:bCs/>
                <w:color w:val="auto"/>
                <w:sz w:val="22"/>
                <w:u w:val="single"/>
                <w:lang w:val="el-GR"/>
              </w:rPr>
              <w:t xml:space="preserve">Διαβάθμιση τάξεων: </w:t>
            </w:r>
            <w:r w:rsidRPr="003D3C08">
              <w:rPr>
                <w:rFonts w:ascii="Calibri" w:eastAsiaTheme="minorHAnsi" w:hAnsi="Calibri" w:cs="Times New Roman"/>
                <w:bCs/>
                <w:color w:val="auto"/>
                <w:sz w:val="22"/>
                <w:lang w:val="el-GR"/>
              </w:rPr>
              <w:t>υπάρχουν διαφοροποιημένες δραστηριότητες και φύλλα εργασίας ανά ηλικιακή βαθμίδα (Νηπιαγωγείο-</w:t>
            </w:r>
            <w:proofErr w:type="spellStart"/>
            <w:r w:rsidRPr="003D3C08">
              <w:rPr>
                <w:rFonts w:ascii="Calibri" w:eastAsiaTheme="minorHAnsi" w:hAnsi="Calibri" w:cs="Times New Roman"/>
                <w:bCs/>
                <w:color w:val="auto"/>
                <w:sz w:val="22"/>
                <w:lang w:val="el-GR"/>
              </w:rPr>
              <w:t>Δημοτικ</w:t>
            </w:r>
            <w:proofErr w:type="spellEnd"/>
            <w:r w:rsidRPr="003D3C08">
              <w:rPr>
                <w:rFonts w:ascii="Calibri" w:eastAsiaTheme="minorHAnsi" w:hAnsi="Calibri" w:cs="Times New Roman"/>
                <w:bCs/>
                <w:color w:val="auto"/>
                <w:sz w:val="22"/>
                <w:lang w:val="el-GR"/>
              </w:rPr>
              <w:t>ό), με σχετική επισήμανση σε κάθε δραστηριότητα και φύλλο εργασίας.</w:t>
            </w:r>
          </w:p>
          <w:p w:rsidR="004E4D1D" w:rsidRDefault="004E4D1D" w:rsidP="00283AA5">
            <w:pPr>
              <w:spacing w:after="0"/>
              <w:jc w:val="both"/>
              <w:rPr>
                <w:rFonts w:ascii="Calibri" w:eastAsiaTheme="minorHAnsi" w:hAnsi="Calibri" w:cs="Times New Roman"/>
                <w:bCs/>
                <w:color w:val="808080" w:themeColor="background1" w:themeShade="80"/>
                <w:sz w:val="22"/>
                <w:lang w:val="el-GR"/>
              </w:rPr>
            </w:pPr>
          </w:p>
          <w:p w:rsidR="003D3C08" w:rsidRPr="003D3C08" w:rsidRDefault="004E4D1D" w:rsidP="003D3C08">
            <w:pPr>
              <w:spacing w:before="240" w:after="0" w:line="360" w:lineRule="auto"/>
              <w:rPr>
                <w:rFonts w:ascii="Calibri" w:hAnsi="Calibri" w:cs="Times New Roman"/>
                <w:bCs/>
                <w:color w:val="auto"/>
                <w:sz w:val="22"/>
                <w:lang w:val="el-GR"/>
              </w:rPr>
            </w:pPr>
            <w:r w:rsidRPr="00BE7F55">
              <w:rPr>
                <w:rFonts w:ascii="Calibri" w:eastAsiaTheme="minorHAnsi" w:hAnsi="Calibri" w:cs="Calibri"/>
                <w:b/>
                <w:bCs/>
                <w:color w:val="auto"/>
                <w:sz w:val="22"/>
                <w:szCs w:val="22"/>
                <w:u w:val="single"/>
                <w:lang w:val="el-GR"/>
              </w:rPr>
              <w:t>5</w:t>
            </w:r>
            <w:r w:rsidRPr="00BE7F55">
              <w:rPr>
                <w:rFonts w:ascii="Calibri" w:eastAsiaTheme="minorHAnsi" w:hAnsi="Calibri" w:cs="Calibri"/>
                <w:b/>
                <w:bCs/>
                <w:color w:val="auto"/>
                <w:sz w:val="22"/>
                <w:szCs w:val="22"/>
                <w:u w:val="single"/>
                <w:vertAlign w:val="superscript"/>
                <w:lang w:val="el-GR"/>
              </w:rPr>
              <w:t>ο</w:t>
            </w:r>
            <w:r w:rsidRPr="00BE7F55">
              <w:rPr>
                <w:rFonts w:ascii="Calibri" w:eastAsiaTheme="minorHAnsi" w:hAnsi="Calibri" w:cs="Calibri"/>
                <w:b/>
                <w:bCs/>
                <w:color w:val="auto"/>
                <w:sz w:val="22"/>
                <w:szCs w:val="22"/>
                <w:u w:val="single"/>
                <w:lang w:val="el-GR"/>
              </w:rPr>
              <w:t xml:space="preserve"> ΕΡΓΑΣΤΗΡΙΟ</w:t>
            </w:r>
            <w:r w:rsidRPr="00BE7F55">
              <w:rPr>
                <w:rFonts w:ascii="Calibri" w:eastAsiaTheme="minorHAnsi" w:hAnsi="Calibri" w:cs="Calibri"/>
                <w:b/>
                <w:bCs/>
                <w:color w:val="auto"/>
                <w:sz w:val="22"/>
                <w:szCs w:val="22"/>
                <w:lang w:val="el-GR"/>
              </w:rPr>
              <w:t>: «</w:t>
            </w:r>
            <w:r w:rsidRPr="00BE7F55">
              <w:rPr>
                <w:rFonts w:ascii="Calibri" w:hAnsi="Calibri" w:cs="Calibri"/>
                <w:b/>
                <w:color w:val="auto"/>
                <w:sz w:val="22"/>
                <w:szCs w:val="22"/>
                <w:lang w:val="el-GR"/>
              </w:rPr>
              <w:t>Ζωή χτισμένη με αξίες»</w:t>
            </w:r>
            <w:r w:rsidR="003D3C08" w:rsidRPr="003D3C08">
              <w:rPr>
                <w:rFonts w:ascii="Calibri" w:hAnsi="Calibri" w:cs="Times New Roman"/>
                <w:bCs/>
                <w:color w:val="auto"/>
                <w:sz w:val="22"/>
                <w:szCs w:val="22"/>
                <w:lang w:val="el-GR"/>
              </w:rPr>
              <w:t>(Χρονική</w:t>
            </w:r>
            <w:r w:rsidR="00A318D9">
              <w:rPr>
                <w:rFonts w:ascii="Calibri" w:hAnsi="Calibri" w:cs="Times New Roman"/>
                <w:bCs/>
                <w:color w:val="auto"/>
                <w:sz w:val="22"/>
                <w:szCs w:val="22"/>
                <w:lang w:val="el-GR"/>
              </w:rPr>
              <w:t xml:space="preserve"> </w:t>
            </w:r>
            <w:r w:rsidR="003D3C08" w:rsidRPr="003D3C08">
              <w:rPr>
                <w:rFonts w:ascii="Calibri" w:hAnsi="Calibri" w:cs="Times New Roman"/>
                <w:bCs/>
                <w:color w:val="auto"/>
                <w:sz w:val="22"/>
                <w:szCs w:val="22"/>
                <w:lang w:val="el-GR"/>
              </w:rPr>
              <w:t xml:space="preserve">διάρκεια: </w:t>
            </w:r>
            <w:r w:rsidR="003D3C08" w:rsidRPr="003D3C08">
              <w:rPr>
                <w:rFonts w:ascii="Calibri" w:eastAsiaTheme="minorHAnsi" w:hAnsi="Calibri" w:cs="Times New Roman"/>
                <w:bCs/>
                <w:color w:val="auto"/>
                <w:sz w:val="22"/>
                <w:szCs w:val="22"/>
                <w:lang w:val="el-GR"/>
              </w:rPr>
              <w:t>35-40΄).</w:t>
            </w:r>
          </w:p>
          <w:p w:rsidR="004E4D1D" w:rsidRPr="003D3C08" w:rsidRDefault="004E4D1D" w:rsidP="0081383B">
            <w:pPr>
              <w:spacing w:after="0"/>
              <w:jc w:val="both"/>
              <w:rPr>
                <w:rFonts w:ascii="Calibri" w:eastAsiaTheme="minorHAnsi" w:hAnsi="Calibri" w:cs="Calibri"/>
                <w:bCs/>
                <w:color w:val="auto"/>
                <w:sz w:val="22"/>
                <w:u w:val="single"/>
                <w:lang w:val="el-GR"/>
              </w:rPr>
            </w:pPr>
            <w:r w:rsidRPr="003D3C08">
              <w:rPr>
                <w:rFonts w:ascii="Calibri" w:eastAsiaTheme="minorHAnsi" w:hAnsi="Calibri" w:cs="Calibri"/>
                <w:bCs/>
                <w:color w:val="auto"/>
                <w:sz w:val="22"/>
                <w:szCs w:val="22"/>
                <w:u w:val="single"/>
                <w:lang w:val="el-GR"/>
              </w:rPr>
              <w:t>Σενάριο</w:t>
            </w:r>
            <w:r w:rsidRPr="003D3C08">
              <w:rPr>
                <w:rFonts w:ascii="Calibri" w:eastAsiaTheme="minorHAnsi" w:hAnsi="Calibri" w:cs="Calibri"/>
                <w:bCs/>
                <w:color w:val="auto"/>
                <w:sz w:val="22"/>
                <w:szCs w:val="22"/>
                <w:lang w:val="el-GR"/>
              </w:rPr>
              <w:t>:</w:t>
            </w:r>
            <w:r w:rsidRPr="003D3C08">
              <w:rPr>
                <w:rFonts w:ascii="Calibri" w:hAnsi="Calibri" w:cs="Calibri"/>
                <w:color w:val="auto"/>
                <w:sz w:val="22"/>
                <w:szCs w:val="22"/>
                <w:lang w:val="el-GR"/>
              </w:rPr>
              <w:t xml:space="preserve"> Αντικείμενο του εργαστηρίου αποτελεί το θέμα των σχέσεων του ανθρώπου με τα «άλλα», μη ανθρώπινα πλάσματα του πλανήτη καθώς και το ζήτημα των αξιών, που αν υιοθετούνταν από τις σύγχρονες κοινωνίες θα μπορούσαν να συμβάλουν στη διαμόρφωση περιβαλλοντικά υπεύθυνων και ενεργών πολιτών, ικανών να διαχειριστούν και να ξεπεράσουν την περιβαλλοντική κρίση.</w:t>
            </w:r>
          </w:p>
          <w:p w:rsidR="0081383B" w:rsidRPr="003D3C08" w:rsidRDefault="004E4D1D" w:rsidP="0081383B">
            <w:pPr>
              <w:spacing w:after="0"/>
              <w:jc w:val="both"/>
              <w:rPr>
                <w:rFonts w:ascii="Calibri" w:hAnsi="Calibri" w:cs="Calibri"/>
                <w:color w:val="auto"/>
                <w:sz w:val="22"/>
                <w:lang w:val="el-GR"/>
              </w:rPr>
            </w:pPr>
            <w:r w:rsidRPr="003D3C08">
              <w:rPr>
                <w:rFonts w:ascii="Calibri" w:hAnsi="Calibri" w:cs="Calibri"/>
                <w:color w:val="auto"/>
                <w:sz w:val="22"/>
                <w:szCs w:val="22"/>
                <w:u w:val="single"/>
                <w:lang w:val="el-GR"/>
              </w:rPr>
              <w:t>Οι μαθητές</w:t>
            </w:r>
            <w:r w:rsidRPr="003D3C08">
              <w:rPr>
                <w:rFonts w:ascii="Calibri" w:hAnsi="Calibri" w:cs="Calibri"/>
                <w:color w:val="auto"/>
                <w:sz w:val="22"/>
                <w:szCs w:val="22"/>
                <w:lang w:val="el-GR"/>
              </w:rPr>
              <w:t xml:space="preserve"> συμπληρώνουν φύλλα εργασίας</w:t>
            </w:r>
            <w:r w:rsidR="0081383B" w:rsidRPr="003D3C08">
              <w:rPr>
                <w:rFonts w:ascii="Calibri" w:hAnsi="Calibri" w:cs="Calibri"/>
                <w:color w:val="auto"/>
                <w:sz w:val="22"/>
                <w:szCs w:val="22"/>
                <w:lang w:val="el-GR"/>
              </w:rPr>
              <w:t xml:space="preserve">, γίνονται συγγραφείς και δίνουν την προσωπική τους εκδοχή στα κρίσιμα σημεία της ιστορίας του παραμυθιού (δημιουργική γραφή), γίνονται ερευνητές και ταξινομούν δεδομένα του περιβάλλοντος, </w:t>
            </w:r>
            <w:r w:rsidR="001976BD" w:rsidRPr="003D3C08">
              <w:rPr>
                <w:rFonts w:ascii="Calibri" w:hAnsi="Calibri" w:cs="Calibri"/>
                <w:color w:val="auto"/>
                <w:sz w:val="22"/>
                <w:szCs w:val="22"/>
                <w:lang w:val="el-GR"/>
              </w:rPr>
              <w:t xml:space="preserve">περνούν εικονογραφημένες δοκιμασίες και </w:t>
            </w:r>
            <w:r w:rsidR="0081383B" w:rsidRPr="003D3C08">
              <w:rPr>
                <w:rFonts w:ascii="Calibri" w:hAnsi="Calibri" w:cs="Calibri"/>
                <w:color w:val="auto"/>
                <w:sz w:val="22"/>
                <w:szCs w:val="22"/>
                <w:lang w:val="el-GR"/>
              </w:rPr>
              <w:t>«φορούν» τη μάσκα της χαράς ή της λύπης ανάλογα με το τι βλέπουν κάθε φορά στη λιμνοθάλασσα.</w:t>
            </w:r>
          </w:p>
          <w:p w:rsidR="0081383B" w:rsidRPr="007E29D3" w:rsidRDefault="0081383B" w:rsidP="0081383B">
            <w:pPr>
              <w:spacing w:after="0"/>
              <w:jc w:val="both"/>
              <w:rPr>
                <w:rFonts w:ascii="Calibri" w:eastAsiaTheme="minorHAnsi" w:hAnsi="Calibri" w:cs="Times New Roman"/>
                <w:bCs/>
                <w:color w:val="808080" w:themeColor="background1" w:themeShade="80"/>
                <w:sz w:val="22"/>
                <w:lang w:val="el-GR"/>
              </w:rPr>
            </w:pPr>
            <w:r w:rsidRPr="003D3C08">
              <w:rPr>
                <w:rFonts w:ascii="Calibri" w:eastAsiaTheme="minorHAnsi" w:hAnsi="Calibri" w:cs="Times New Roman"/>
                <w:bCs/>
                <w:color w:val="auto"/>
                <w:sz w:val="22"/>
                <w:u w:val="single"/>
                <w:lang w:val="el-GR"/>
              </w:rPr>
              <w:t xml:space="preserve">Διαβάθμιση τάξεων: </w:t>
            </w:r>
            <w:r w:rsidRPr="003D3C08">
              <w:rPr>
                <w:rFonts w:ascii="Calibri" w:eastAsiaTheme="minorHAnsi" w:hAnsi="Calibri" w:cs="Times New Roman"/>
                <w:bCs/>
                <w:color w:val="auto"/>
                <w:sz w:val="22"/>
                <w:lang w:val="el-GR"/>
              </w:rPr>
              <w:t>υπάρχουν διαφοροποιημένες δραστηριότητες και φύλλα εργασίας ανά ηλικιακή βαθμίδα (Νηπιαγωγείο-</w:t>
            </w:r>
            <w:proofErr w:type="spellStart"/>
            <w:r w:rsidRPr="003D3C08">
              <w:rPr>
                <w:rFonts w:ascii="Calibri" w:eastAsiaTheme="minorHAnsi" w:hAnsi="Calibri" w:cs="Times New Roman"/>
                <w:bCs/>
                <w:color w:val="auto"/>
                <w:sz w:val="22"/>
                <w:lang w:val="el-GR"/>
              </w:rPr>
              <w:t>Δημοτικ</w:t>
            </w:r>
            <w:proofErr w:type="spellEnd"/>
            <w:r w:rsidRPr="003D3C08">
              <w:rPr>
                <w:rFonts w:ascii="Calibri" w:eastAsiaTheme="minorHAnsi" w:hAnsi="Calibri" w:cs="Times New Roman"/>
                <w:bCs/>
                <w:color w:val="auto"/>
                <w:sz w:val="22"/>
                <w:lang w:val="el-GR"/>
              </w:rPr>
              <w:t>ό), με σχετική επισήμανση σε κάθε δραστηριότητα και φύλλο εργασίας</w:t>
            </w:r>
            <w:r w:rsidRPr="007E29D3">
              <w:rPr>
                <w:rFonts w:ascii="Calibri" w:eastAsiaTheme="minorHAnsi" w:hAnsi="Calibri" w:cs="Times New Roman"/>
                <w:bCs/>
                <w:color w:val="808080" w:themeColor="background1" w:themeShade="80"/>
                <w:sz w:val="22"/>
                <w:lang w:val="el-GR"/>
              </w:rPr>
              <w:t>.</w:t>
            </w:r>
          </w:p>
          <w:p w:rsidR="004E4D1D" w:rsidRPr="004E4D1D" w:rsidRDefault="004E4D1D" w:rsidP="004E4D1D">
            <w:pPr>
              <w:spacing w:after="0"/>
              <w:jc w:val="both"/>
              <w:rPr>
                <w:rFonts w:ascii="Times New Roman" w:hAnsi="Times New Roman" w:cs="Times New Roman"/>
                <w:sz w:val="24"/>
                <w:lang w:val="el-GR"/>
              </w:rPr>
            </w:pPr>
          </w:p>
          <w:p w:rsidR="00283AA5" w:rsidRDefault="00283AA5" w:rsidP="004E4D1D">
            <w:pPr>
              <w:spacing w:after="0"/>
              <w:jc w:val="both"/>
              <w:rPr>
                <w:rFonts w:ascii="Calibri" w:eastAsiaTheme="minorHAnsi" w:hAnsi="Calibri" w:cs="Times New Roman"/>
                <w:bCs/>
                <w:color w:val="auto"/>
                <w:sz w:val="22"/>
                <w:lang w:val="el-GR"/>
              </w:rPr>
            </w:pPr>
          </w:p>
          <w:p w:rsidR="00283AA5" w:rsidRDefault="00283AA5" w:rsidP="00283AA5">
            <w:pPr>
              <w:spacing w:after="0"/>
              <w:jc w:val="both"/>
              <w:rPr>
                <w:rFonts w:ascii="Calibri" w:eastAsiaTheme="minorHAnsi" w:hAnsi="Calibri" w:cs="Times New Roman"/>
                <w:bCs/>
                <w:color w:val="auto"/>
                <w:sz w:val="22"/>
                <w:lang w:val="el-GR"/>
              </w:rPr>
            </w:pPr>
          </w:p>
          <w:p w:rsidR="00283AA5" w:rsidRPr="00DA2A6A" w:rsidRDefault="00283AA5" w:rsidP="00F01D4B">
            <w:pPr>
              <w:spacing w:after="0"/>
              <w:jc w:val="both"/>
              <w:rPr>
                <w:rFonts w:ascii="Calibri" w:eastAsiaTheme="minorHAnsi" w:hAnsi="Calibri" w:cs="Times New Roman"/>
                <w:bCs/>
                <w:color w:val="auto"/>
                <w:sz w:val="22"/>
                <w:lang w:val="el-GR"/>
              </w:rPr>
            </w:pPr>
          </w:p>
          <w:p w:rsidR="00A03075" w:rsidRPr="00DA2A6A" w:rsidRDefault="00A4318E" w:rsidP="00F01D4B">
            <w:pPr>
              <w:pStyle w:val="1"/>
              <w:spacing w:before="0" w:after="0"/>
              <w:jc w:val="both"/>
              <w:rPr>
                <w:rFonts w:ascii="Calibri" w:hAnsi="Calibri" w:cs="Times New Roman"/>
                <w:b/>
                <w:sz w:val="22"/>
                <w:szCs w:val="22"/>
                <w:lang w:val="el-GR"/>
              </w:rPr>
            </w:pPr>
            <w:r w:rsidRPr="00645332">
              <w:rPr>
                <w:rFonts w:ascii="Calibri" w:hAnsi="Calibri" w:cs="Times New Roman"/>
                <w:b/>
                <w:sz w:val="22"/>
                <w:szCs w:val="22"/>
                <w:lang w:val="el-GR"/>
              </w:rPr>
              <w:t>Προσαρμογές για εμποδιζόμενους μαθητές</w:t>
            </w:r>
          </w:p>
          <w:p w:rsidR="00784A08" w:rsidRPr="003D3C08" w:rsidRDefault="00784A08" w:rsidP="00784A08">
            <w:pPr>
              <w:spacing w:after="0"/>
              <w:jc w:val="both"/>
              <w:rPr>
                <w:rFonts w:ascii="Calibri" w:eastAsiaTheme="minorHAnsi" w:hAnsi="Calibri" w:cs="Times New Roman"/>
                <w:bCs/>
                <w:color w:val="auto"/>
                <w:sz w:val="22"/>
                <w:szCs w:val="20"/>
                <w:lang w:val="el-GR"/>
              </w:rPr>
            </w:pPr>
            <w:r w:rsidRPr="003D3C08">
              <w:rPr>
                <w:rFonts w:ascii="Calibri" w:eastAsiaTheme="minorHAnsi" w:hAnsi="Calibri" w:cs="Times New Roman"/>
                <w:bCs/>
                <w:color w:val="auto"/>
                <w:sz w:val="22"/>
                <w:szCs w:val="20"/>
                <w:lang w:val="el-GR"/>
              </w:rPr>
              <w:lastRenderedPageBreak/>
              <w:t>Κάθε εργαστήριο έχει διαβαθμισμένης δυσκολίας δραστηριότητες και ποικιλία τρόπων αξιολόγησης του εκπαιδευτικού προγράμματος, ώστε να μπορεί να υποστηριχθεί από το σύνολο των μαθητών, κάνοντας επιλογή ο εκπαιδευτικός ανάλογα σε κάθε περίπτωση. Ιδανικά, προτείνεται η εργασία σε ομάδες (</w:t>
            </w:r>
            <w:proofErr w:type="spellStart"/>
            <w:r w:rsidRPr="003D3C08">
              <w:rPr>
                <w:rFonts w:ascii="Calibri" w:eastAsiaTheme="minorHAnsi" w:hAnsi="Calibri" w:cs="Times New Roman"/>
                <w:bCs/>
                <w:color w:val="auto"/>
                <w:sz w:val="22"/>
                <w:szCs w:val="20"/>
                <w:lang w:val="el-GR"/>
              </w:rPr>
              <w:t>ομαδοσυνεργατική</w:t>
            </w:r>
            <w:proofErr w:type="spellEnd"/>
            <w:r w:rsidRPr="003D3C08">
              <w:rPr>
                <w:rFonts w:ascii="Calibri" w:eastAsiaTheme="minorHAnsi" w:hAnsi="Calibri" w:cs="Times New Roman"/>
                <w:bCs/>
                <w:color w:val="auto"/>
                <w:sz w:val="22"/>
                <w:szCs w:val="20"/>
                <w:lang w:val="el-GR"/>
              </w:rPr>
              <w:t xml:space="preserve"> μέθοδος) εφόσον υπάρχει η δυνατότητα, ώστε να καλυφθούν ανάγκες εμποδιζόμενων μαθητών.</w:t>
            </w:r>
          </w:p>
          <w:p w:rsidR="00784A08" w:rsidRPr="003D3C08" w:rsidRDefault="00784A08" w:rsidP="00784A08">
            <w:pPr>
              <w:spacing w:after="0"/>
              <w:jc w:val="both"/>
              <w:rPr>
                <w:rFonts w:ascii="Calibri" w:eastAsiaTheme="minorHAnsi" w:hAnsi="Calibri" w:cs="Times New Roman"/>
                <w:bCs/>
                <w:color w:val="auto"/>
                <w:sz w:val="22"/>
                <w:szCs w:val="20"/>
                <w:lang w:val="el-GR"/>
              </w:rPr>
            </w:pPr>
            <w:r w:rsidRPr="003D3C08">
              <w:rPr>
                <w:rFonts w:ascii="Calibri" w:eastAsiaTheme="minorHAnsi" w:hAnsi="Calibri" w:cs="Times New Roman"/>
                <w:bCs/>
                <w:color w:val="auto"/>
                <w:sz w:val="22"/>
                <w:szCs w:val="20"/>
                <w:lang w:val="el-GR"/>
              </w:rPr>
              <w:t xml:space="preserve">Τα φύλλα εργασίας και οι δραστηριότητες μπορούν να </w:t>
            </w:r>
            <w:r w:rsidR="00585BBE" w:rsidRPr="003D3C08">
              <w:rPr>
                <w:rFonts w:ascii="Calibri" w:eastAsiaTheme="minorHAnsi" w:hAnsi="Calibri" w:cs="Times New Roman"/>
                <w:bCs/>
                <w:color w:val="auto"/>
                <w:sz w:val="22"/>
                <w:szCs w:val="20"/>
                <w:lang w:val="el-GR"/>
              </w:rPr>
              <w:t>λειτουργήσουν</w:t>
            </w:r>
            <w:r w:rsidRPr="003D3C08">
              <w:rPr>
                <w:rFonts w:ascii="Calibri" w:eastAsiaTheme="minorHAnsi" w:hAnsi="Calibri" w:cs="Times New Roman"/>
                <w:bCs/>
                <w:color w:val="auto"/>
                <w:sz w:val="22"/>
                <w:szCs w:val="20"/>
                <w:lang w:val="el-GR"/>
              </w:rPr>
              <w:t xml:space="preserve"> ως</w:t>
            </w:r>
            <w:r w:rsidR="00585BBE" w:rsidRPr="003D3C08">
              <w:rPr>
                <w:rFonts w:ascii="Calibri" w:eastAsiaTheme="minorHAnsi" w:hAnsi="Calibri" w:cs="Times New Roman"/>
                <w:bCs/>
                <w:color w:val="auto"/>
                <w:sz w:val="22"/>
                <w:szCs w:val="20"/>
                <w:lang w:val="el-GR"/>
              </w:rPr>
              <w:t xml:space="preserve"> βασική ιδέα για την</w:t>
            </w:r>
            <w:r w:rsidRPr="003D3C08">
              <w:rPr>
                <w:rFonts w:ascii="Calibri" w:eastAsiaTheme="minorHAnsi" w:hAnsi="Calibri" w:cs="Times New Roman"/>
                <w:bCs/>
                <w:color w:val="auto"/>
                <w:sz w:val="22"/>
                <w:szCs w:val="20"/>
                <w:lang w:val="el-GR"/>
              </w:rPr>
              <w:t xml:space="preserve"> προσαρμογή τους από τον εκπαιδευτικό της τάξης.</w:t>
            </w:r>
          </w:p>
          <w:p w:rsidR="00DA2A6A" w:rsidRPr="00DA2A6A" w:rsidRDefault="00DA2A6A" w:rsidP="00F01D4B">
            <w:pPr>
              <w:spacing w:after="0"/>
              <w:jc w:val="both"/>
              <w:rPr>
                <w:rFonts w:ascii="Calibri" w:hAnsi="Calibri" w:cs="Times New Roman"/>
                <w:sz w:val="22"/>
                <w:lang w:val="el-GR"/>
              </w:rPr>
            </w:pPr>
          </w:p>
          <w:p w:rsidR="003421A5" w:rsidRPr="00056531" w:rsidRDefault="002E4E12" w:rsidP="00056531">
            <w:pPr>
              <w:pStyle w:val="1"/>
              <w:spacing w:before="0" w:after="0"/>
              <w:jc w:val="both"/>
              <w:rPr>
                <w:rFonts w:ascii="Calibri" w:hAnsi="Calibri" w:cs="Times New Roman"/>
                <w:b/>
                <w:sz w:val="22"/>
                <w:szCs w:val="22"/>
                <w:lang w:val="el-GR"/>
              </w:rPr>
            </w:pPr>
            <w:r w:rsidRPr="00645332">
              <w:rPr>
                <w:rFonts w:ascii="Calibri" w:hAnsi="Calibri" w:cs="Times New Roman"/>
                <w:b/>
                <w:sz w:val="22"/>
                <w:szCs w:val="22"/>
                <w:lang w:val="el-GR"/>
              </w:rPr>
              <w:t>Επέκταση</w:t>
            </w:r>
          </w:p>
          <w:p w:rsidR="00DA2A6A" w:rsidRPr="003D3C08" w:rsidRDefault="00BE1D0B" w:rsidP="00F01D4B">
            <w:pPr>
              <w:spacing w:after="0"/>
              <w:jc w:val="both"/>
              <w:rPr>
                <w:rFonts w:ascii="Calibri" w:hAnsi="Calibri" w:cs="Times New Roman"/>
                <w:color w:val="auto"/>
                <w:sz w:val="22"/>
                <w:lang w:val="el-GR"/>
              </w:rPr>
            </w:pPr>
            <w:r w:rsidRPr="003D3C08">
              <w:rPr>
                <w:rFonts w:ascii="Calibri" w:hAnsi="Calibri" w:cs="Times New Roman"/>
                <w:color w:val="auto"/>
                <w:sz w:val="22"/>
                <w:lang w:val="el-GR"/>
              </w:rPr>
              <w:t xml:space="preserve">Το πρόγραμμα, καθώς και τα εργαστήρια με τις προτεινόμενες δραστηριότητες,  μπορούν να ενταχθούν στις δράσεις που υλοποιούνται στο σχολείο στο πλαίσιο του εορτασμού της παγκόσμιας ημέρας υγροτόπων ή της παγκόσμιας ημέρας βιοποικιλότητας, νερού ή περιβάλλοντος. </w:t>
            </w:r>
          </w:p>
          <w:p w:rsidR="00BE1D0B" w:rsidRPr="003D3C08" w:rsidRDefault="00BE1D0B" w:rsidP="00F01D4B">
            <w:pPr>
              <w:spacing w:after="0"/>
              <w:jc w:val="both"/>
              <w:rPr>
                <w:rFonts w:ascii="Calibri" w:hAnsi="Calibri" w:cs="Times New Roman"/>
                <w:color w:val="auto"/>
                <w:sz w:val="22"/>
                <w:lang w:val="el-GR"/>
              </w:rPr>
            </w:pPr>
            <w:r w:rsidRPr="003D3C08">
              <w:rPr>
                <w:rFonts w:ascii="Calibri" w:hAnsi="Calibri" w:cs="Times New Roman"/>
                <w:color w:val="auto"/>
                <w:sz w:val="22"/>
                <w:lang w:val="el-GR"/>
              </w:rPr>
              <w:t xml:space="preserve">Η δραματοποίηση του παραμυθιού θα μπορούσε να αποτελέσει την εορτή κλεισίματος μιας σχολικής χρονιάς.  </w:t>
            </w:r>
          </w:p>
          <w:p w:rsidR="00BE1D0B" w:rsidRPr="00DA2A6A" w:rsidRDefault="00BE1D0B" w:rsidP="00F01D4B">
            <w:pPr>
              <w:spacing w:after="0"/>
              <w:jc w:val="both"/>
              <w:rPr>
                <w:rFonts w:ascii="Calibri" w:hAnsi="Calibri" w:cs="Times New Roman"/>
                <w:sz w:val="22"/>
                <w:lang w:val="el-GR"/>
              </w:rPr>
            </w:pPr>
          </w:p>
          <w:p w:rsidR="007A7084" w:rsidRPr="00056531" w:rsidRDefault="00A4318E" w:rsidP="00056531">
            <w:pPr>
              <w:pStyle w:val="1"/>
              <w:spacing w:before="0" w:after="0"/>
              <w:jc w:val="both"/>
              <w:rPr>
                <w:rFonts w:ascii="Calibri" w:hAnsi="Calibri" w:cs="Times New Roman"/>
                <w:b/>
                <w:sz w:val="22"/>
                <w:szCs w:val="22"/>
                <w:lang w:val="el-GR"/>
              </w:rPr>
            </w:pPr>
            <w:r w:rsidRPr="00645332">
              <w:rPr>
                <w:rFonts w:ascii="Calibri" w:hAnsi="Calibri" w:cs="Times New Roman"/>
                <w:b/>
                <w:sz w:val="22"/>
                <w:szCs w:val="22"/>
                <w:lang w:val="el-GR"/>
              </w:rPr>
              <w:t>Αξιολόγηση</w:t>
            </w:r>
            <w:bookmarkEnd w:id="1"/>
          </w:p>
          <w:p w:rsidR="0026113B" w:rsidRPr="003D3C08" w:rsidRDefault="00BE1D0B" w:rsidP="00F01D4B">
            <w:pPr>
              <w:spacing w:after="0"/>
              <w:jc w:val="both"/>
              <w:rPr>
                <w:rFonts w:ascii="Calibri" w:eastAsiaTheme="minorHAnsi" w:hAnsi="Calibri" w:cs="Times New Roman"/>
                <w:bCs/>
                <w:color w:val="auto"/>
                <w:sz w:val="22"/>
                <w:lang w:val="el-GR"/>
              </w:rPr>
            </w:pPr>
            <w:r w:rsidRPr="003D3C08">
              <w:rPr>
                <w:rFonts w:ascii="Calibri" w:eastAsiaTheme="minorHAnsi" w:hAnsi="Calibri" w:cs="Times New Roman"/>
                <w:bCs/>
                <w:color w:val="auto"/>
                <w:sz w:val="22"/>
                <w:szCs w:val="22"/>
                <w:lang w:val="el-GR"/>
              </w:rPr>
              <w:t>Η αξιολόγηση του προγράμματος γίνεται με ποικίλους τρόπους, σε όλη τη διάρκεια του προγράμματος.</w:t>
            </w:r>
          </w:p>
          <w:p w:rsidR="00BE1D0B" w:rsidRPr="003D3C08" w:rsidRDefault="00BE1D0B" w:rsidP="00BE1D0B">
            <w:pPr>
              <w:numPr>
                <w:ilvl w:val="0"/>
                <w:numId w:val="17"/>
              </w:numPr>
              <w:spacing w:after="0"/>
              <w:ind w:left="460" w:hanging="218"/>
              <w:jc w:val="both"/>
              <w:rPr>
                <w:rFonts w:ascii="Calibri" w:eastAsiaTheme="minorHAnsi" w:hAnsi="Calibri" w:cs="Times New Roman"/>
                <w:bCs/>
                <w:color w:val="auto"/>
                <w:sz w:val="22"/>
                <w:lang w:val="el-GR"/>
              </w:rPr>
            </w:pPr>
            <w:r w:rsidRPr="003D3C08">
              <w:rPr>
                <w:rFonts w:ascii="Calibri" w:eastAsiaTheme="minorHAnsi" w:hAnsi="Calibri" w:cs="Times New Roman"/>
                <w:bCs/>
                <w:color w:val="auto"/>
                <w:sz w:val="22"/>
                <w:szCs w:val="22"/>
                <w:lang w:val="el-GR"/>
              </w:rPr>
              <w:t>Συμμετοχή των μαθητών στη δημιουργική ανάγνωση του παραμυθιού (χωρίς παραδοτέο)</w:t>
            </w:r>
          </w:p>
          <w:p w:rsidR="00BE1D0B" w:rsidRPr="003D3C08" w:rsidRDefault="00BE1D0B" w:rsidP="00BE1D0B">
            <w:pPr>
              <w:numPr>
                <w:ilvl w:val="0"/>
                <w:numId w:val="17"/>
              </w:numPr>
              <w:spacing w:after="0"/>
              <w:ind w:left="460" w:hanging="218"/>
              <w:jc w:val="both"/>
              <w:rPr>
                <w:rFonts w:ascii="Calibri" w:eastAsiaTheme="minorHAnsi" w:hAnsi="Calibri" w:cs="Times New Roman"/>
                <w:bCs/>
                <w:color w:val="auto"/>
                <w:sz w:val="22"/>
                <w:lang w:val="el-GR"/>
              </w:rPr>
            </w:pPr>
            <w:r w:rsidRPr="003D3C08">
              <w:rPr>
                <w:rFonts w:ascii="Calibri" w:eastAsiaTheme="minorHAnsi" w:hAnsi="Calibri" w:cs="Times New Roman"/>
                <w:bCs/>
                <w:color w:val="auto"/>
                <w:sz w:val="22"/>
                <w:szCs w:val="22"/>
                <w:lang w:val="el-GR"/>
              </w:rPr>
              <w:t>Συμπλήρωση φύλλων εργασίας διαβαθμισμένης δυσκολίας (παραδοτέο/</w:t>
            </w:r>
            <w:proofErr w:type="spellStart"/>
            <w:r w:rsidRPr="003D3C08">
              <w:rPr>
                <w:rFonts w:ascii="Calibri" w:eastAsiaTheme="minorHAnsi" w:hAnsi="Calibri" w:cs="Times New Roman"/>
                <w:bCs/>
                <w:color w:val="auto"/>
                <w:sz w:val="22"/>
                <w:szCs w:val="22"/>
                <w:lang w:val="el-GR"/>
              </w:rPr>
              <w:t>μετρήσιμ</w:t>
            </w:r>
            <w:proofErr w:type="spellEnd"/>
            <w:r w:rsidRPr="003D3C08">
              <w:rPr>
                <w:rFonts w:ascii="Calibri" w:eastAsiaTheme="minorHAnsi" w:hAnsi="Calibri" w:cs="Times New Roman"/>
                <w:bCs/>
                <w:color w:val="auto"/>
                <w:sz w:val="22"/>
                <w:szCs w:val="22"/>
                <w:lang w:val="el-GR"/>
              </w:rPr>
              <w:t>ο)</w:t>
            </w:r>
          </w:p>
          <w:p w:rsidR="00BE1D0B" w:rsidRPr="003D3C08" w:rsidRDefault="00DA22CF" w:rsidP="00BE1D0B">
            <w:pPr>
              <w:numPr>
                <w:ilvl w:val="0"/>
                <w:numId w:val="17"/>
              </w:numPr>
              <w:spacing w:after="0"/>
              <w:ind w:left="460" w:hanging="218"/>
              <w:jc w:val="both"/>
              <w:rPr>
                <w:rFonts w:ascii="Calibri" w:eastAsiaTheme="minorHAnsi" w:hAnsi="Calibri" w:cs="Times New Roman"/>
                <w:bCs/>
                <w:color w:val="auto"/>
                <w:sz w:val="22"/>
                <w:lang w:val="el-GR"/>
              </w:rPr>
            </w:pPr>
            <w:r w:rsidRPr="003D3C08">
              <w:rPr>
                <w:rFonts w:ascii="Calibri" w:eastAsiaTheme="minorHAnsi" w:hAnsi="Calibri" w:cs="Times New Roman"/>
                <w:bCs/>
                <w:color w:val="auto"/>
                <w:sz w:val="22"/>
                <w:szCs w:val="22"/>
                <w:lang w:val="el-GR"/>
              </w:rPr>
              <w:t xml:space="preserve">Φύλλο </w:t>
            </w:r>
            <w:r w:rsidR="00C90C1B" w:rsidRPr="003D3C08">
              <w:rPr>
                <w:rFonts w:ascii="Calibri" w:eastAsiaTheme="minorHAnsi" w:hAnsi="Calibri" w:cs="Times New Roman"/>
                <w:bCs/>
                <w:color w:val="auto"/>
                <w:sz w:val="22"/>
                <w:szCs w:val="22"/>
                <w:lang w:val="el-GR"/>
              </w:rPr>
              <w:t xml:space="preserve">αξιολόγησης εκπαιδευτικού/ερωτηματολόγιο </w:t>
            </w:r>
            <w:r w:rsidRPr="003D3C08">
              <w:rPr>
                <w:rFonts w:ascii="Calibri" w:eastAsiaTheme="minorHAnsi" w:hAnsi="Calibri" w:cs="Times New Roman"/>
                <w:bCs/>
                <w:color w:val="auto"/>
                <w:sz w:val="22"/>
                <w:szCs w:val="22"/>
                <w:lang w:val="el-GR"/>
              </w:rPr>
              <w:t>(παραδοτέο/</w:t>
            </w:r>
            <w:proofErr w:type="spellStart"/>
            <w:r w:rsidRPr="003D3C08">
              <w:rPr>
                <w:rFonts w:ascii="Calibri" w:eastAsiaTheme="minorHAnsi" w:hAnsi="Calibri" w:cs="Times New Roman"/>
                <w:bCs/>
                <w:color w:val="auto"/>
                <w:sz w:val="22"/>
                <w:szCs w:val="22"/>
                <w:lang w:val="el-GR"/>
              </w:rPr>
              <w:t>μετρήσιμ</w:t>
            </w:r>
            <w:proofErr w:type="spellEnd"/>
            <w:r w:rsidRPr="003D3C08">
              <w:rPr>
                <w:rFonts w:ascii="Calibri" w:eastAsiaTheme="minorHAnsi" w:hAnsi="Calibri" w:cs="Times New Roman"/>
                <w:bCs/>
                <w:color w:val="auto"/>
                <w:sz w:val="22"/>
                <w:szCs w:val="22"/>
                <w:lang w:val="el-GR"/>
              </w:rPr>
              <w:t>ο)</w:t>
            </w:r>
          </w:p>
          <w:p w:rsidR="007A7084" w:rsidRPr="00DA2A6A" w:rsidRDefault="007A7084" w:rsidP="00F01D4B">
            <w:pPr>
              <w:spacing w:after="0"/>
              <w:jc w:val="both"/>
              <w:rPr>
                <w:rFonts w:ascii="Calibri" w:eastAsiaTheme="minorHAnsi" w:hAnsi="Calibri" w:cs="Times New Roman"/>
                <w:bCs/>
                <w:color w:val="auto"/>
                <w:sz w:val="22"/>
                <w:lang w:val="el-GR"/>
              </w:rPr>
            </w:pPr>
          </w:p>
          <w:p w:rsidR="007A7084" w:rsidRPr="00DA2A6A" w:rsidRDefault="007A7084" w:rsidP="00F01D4B">
            <w:pPr>
              <w:spacing w:after="0"/>
              <w:jc w:val="both"/>
              <w:rPr>
                <w:rFonts w:ascii="Calibri" w:eastAsiaTheme="minorHAnsi" w:hAnsi="Calibri" w:cs="Times New Roman"/>
                <w:bCs/>
                <w:color w:val="auto"/>
                <w:sz w:val="22"/>
                <w:lang w:val="el-GR"/>
              </w:rPr>
            </w:pPr>
          </w:p>
          <w:p w:rsidR="007A7084" w:rsidRPr="00DA2A6A" w:rsidRDefault="007A7084" w:rsidP="00F01D4B">
            <w:pPr>
              <w:spacing w:after="0"/>
              <w:jc w:val="both"/>
              <w:rPr>
                <w:rFonts w:ascii="Calibri" w:hAnsi="Calibri" w:cs="Times New Roman"/>
                <w:bCs/>
                <w:color w:val="auto"/>
                <w:sz w:val="22"/>
                <w:lang w:val="el-GR"/>
              </w:rPr>
            </w:pP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747FC3" w:rsidRPr="00E87F82" w:rsidRDefault="002B3238" w:rsidP="00E87F82">
            <w:pPr>
              <w:pStyle w:val="20"/>
              <w:spacing w:before="0" w:after="0"/>
              <w:jc w:val="both"/>
              <w:rPr>
                <w:rFonts w:ascii="Calibri" w:hAnsi="Calibri" w:cs="Times New Roman"/>
                <w:b/>
                <w:sz w:val="22"/>
                <w:szCs w:val="22"/>
                <w:lang w:val="el-GR"/>
              </w:rPr>
            </w:pPr>
            <w:r w:rsidRPr="00E87F82">
              <w:rPr>
                <w:rFonts w:ascii="Calibri" w:hAnsi="Calibri" w:cs="Times New Roman"/>
                <w:b/>
                <w:sz w:val="22"/>
                <w:szCs w:val="22"/>
                <w:lang w:val="el-GR"/>
              </w:rPr>
              <w:t>Σύνδεση με το Π.Σ</w:t>
            </w:r>
            <w:r w:rsidR="003421A5" w:rsidRPr="00E87F82">
              <w:rPr>
                <w:rFonts w:ascii="Calibri" w:hAnsi="Calibri" w:cs="Times New Roman"/>
                <w:b/>
                <w:sz w:val="22"/>
                <w:szCs w:val="22"/>
                <w:lang w:val="el-GR"/>
              </w:rPr>
              <w:t>:</w:t>
            </w:r>
          </w:p>
          <w:p w:rsidR="00747FC3" w:rsidRPr="00747FC3" w:rsidRDefault="00747FC3" w:rsidP="00747FC3">
            <w:pPr>
              <w:pStyle w:val="af0"/>
              <w:spacing w:line="276" w:lineRule="auto"/>
              <w:ind w:left="0"/>
              <w:jc w:val="both"/>
              <w:rPr>
                <w:rFonts w:ascii="Calibri" w:eastAsia="Cambria" w:hAnsi="Calibri" w:cs="Calibri"/>
                <w:iCs/>
                <w:color w:val="808080" w:themeColor="background1" w:themeShade="80"/>
                <w:sz w:val="22"/>
                <w:lang w:eastAsia="en-GB"/>
              </w:rPr>
            </w:pPr>
            <w:r w:rsidRPr="00747FC3">
              <w:rPr>
                <w:rFonts w:ascii="Calibri" w:eastAsia="Cambria" w:hAnsi="Calibri" w:cs="Calibri"/>
                <w:iCs/>
                <w:color w:val="808080" w:themeColor="background1" w:themeShade="80"/>
                <w:sz w:val="22"/>
                <w:szCs w:val="22"/>
                <w:u w:val="single"/>
                <w:lang w:eastAsia="en-GB"/>
              </w:rPr>
              <w:t>Γνωστική περιοχή ενδεικτικά</w:t>
            </w:r>
            <w:r w:rsidRPr="00747FC3">
              <w:rPr>
                <w:rFonts w:ascii="Calibri" w:eastAsia="Cambria" w:hAnsi="Calibri" w:cs="Calibri"/>
                <w:iCs/>
                <w:color w:val="808080" w:themeColor="background1" w:themeShade="80"/>
                <w:sz w:val="22"/>
                <w:szCs w:val="22"/>
                <w:lang w:eastAsia="en-GB"/>
              </w:rPr>
              <w:t>:</w:t>
            </w:r>
          </w:p>
          <w:p w:rsidR="00747FC3" w:rsidRPr="00747FC3" w:rsidRDefault="00747FC3" w:rsidP="00747FC3">
            <w:pPr>
              <w:pStyle w:val="af0"/>
              <w:spacing w:line="276" w:lineRule="auto"/>
              <w:ind w:left="0"/>
              <w:jc w:val="both"/>
              <w:rPr>
                <w:rFonts w:ascii="Calibri" w:hAnsi="Calibri" w:cs="Calibri"/>
                <w:color w:val="808080" w:themeColor="background1" w:themeShade="80"/>
                <w:sz w:val="22"/>
              </w:rPr>
            </w:pPr>
            <w:r w:rsidRPr="00747FC3">
              <w:rPr>
                <w:rFonts w:ascii="Calibri" w:eastAsia="Cambria" w:hAnsi="Calibri" w:cs="Calibri"/>
                <w:iCs/>
                <w:color w:val="808080" w:themeColor="background1" w:themeShade="80"/>
                <w:sz w:val="22"/>
                <w:szCs w:val="22"/>
                <w:lang w:eastAsia="en-GB"/>
              </w:rPr>
              <w:t>Μελέτη Περιβάλλοντος</w:t>
            </w:r>
            <w:r w:rsidR="00E87F82" w:rsidRPr="00E87F82">
              <w:rPr>
                <w:rFonts w:ascii="Calibri" w:eastAsia="Cambria" w:hAnsi="Calibri" w:cs="Calibri"/>
                <w:iCs/>
                <w:color w:val="808080" w:themeColor="background1" w:themeShade="80"/>
                <w:sz w:val="22"/>
                <w:szCs w:val="22"/>
                <w:lang w:eastAsia="en-GB"/>
              </w:rPr>
              <w:t>. (</w:t>
            </w:r>
            <w:r w:rsidR="00E87F82">
              <w:rPr>
                <w:rFonts w:ascii="Calibri" w:eastAsia="Cambria" w:hAnsi="Calibri" w:cs="Calibri"/>
                <w:iCs/>
                <w:color w:val="808080" w:themeColor="background1" w:themeShade="80"/>
                <w:sz w:val="22"/>
                <w:szCs w:val="22"/>
                <w:lang w:eastAsia="en-GB"/>
              </w:rPr>
              <w:t xml:space="preserve">για παράδειγμα: </w:t>
            </w:r>
            <w:r w:rsidRPr="00747FC3">
              <w:rPr>
                <w:rFonts w:ascii="Calibri" w:eastAsia="Cambria" w:hAnsi="Calibri" w:cs="Calibri"/>
                <w:iCs/>
                <w:color w:val="808080" w:themeColor="background1" w:themeShade="80"/>
                <w:sz w:val="22"/>
                <w:szCs w:val="22"/>
                <w:lang w:eastAsia="en-GB"/>
              </w:rPr>
              <w:t>Β΄ Δημοτικού, Ενότητα 6.6, σελ. 64-67. Στη συγκεκριμένη διδακτική ενότητα προσεγγίζονται έννοιες που διαπραγματεύεται και το εκπαιδευτικό πρόγραμμα του ΚΠΕ όπως: τα ζώα προσαρμόζονται στο περιβάλλον, τα αποδημητικά πουλιά, απειλούμενα είδη, προβλήματα των ζώων, τα ζώα έχουν... ιδιαίτερα χαρίσματα « τα πόδια των πουλιών που ζουν στο νερό, όπως η πάπια, θυμίζουν κουπιά»,  ζώα όπως ο αετός, βλέπουν πολύ καλά, για να εντοπίζουν την τροφή τους κλπ.</w:t>
            </w:r>
          </w:p>
          <w:p w:rsidR="00747FC3" w:rsidRPr="00747FC3" w:rsidRDefault="00747FC3" w:rsidP="00747FC3">
            <w:pPr>
              <w:pStyle w:val="af0"/>
              <w:spacing w:line="276" w:lineRule="auto"/>
              <w:ind w:left="0"/>
              <w:jc w:val="both"/>
              <w:rPr>
                <w:rFonts w:ascii="Calibri" w:hAnsi="Calibri" w:cs="Calibri"/>
                <w:color w:val="808080" w:themeColor="background1" w:themeShade="80"/>
                <w:sz w:val="22"/>
              </w:rPr>
            </w:pPr>
            <w:r w:rsidRPr="00747FC3">
              <w:rPr>
                <w:rFonts w:ascii="Calibri" w:hAnsi="Calibri" w:cs="Calibri"/>
                <w:color w:val="808080" w:themeColor="background1" w:themeShade="80"/>
                <w:sz w:val="22"/>
                <w:szCs w:val="22"/>
              </w:rPr>
              <w:t xml:space="preserve">Γλώσσα </w:t>
            </w:r>
            <w:r w:rsidR="00E87F82">
              <w:rPr>
                <w:rFonts w:ascii="Calibri" w:hAnsi="Calibri" w:cs="Calibri"/>
                <w:color w:val="808080" w:themeColor="background1" w:themeShade="80"/>
                <w:sz w:val="22"/>
                <w:szCs w:val="22"/>
              </w:rPr>
              <w:t xml:space="preserve">(για παράδειγμα: </w:t>
            </w:r>
            <w:r w:rsidRPr="00747FC3">
              <w:rPr>
                <w:rFonts w:ascii="Calibri" w:hAnsi="Calibri" w:cs="Calibri"/>
                <w:color w:val="808080" w:themeColor="background1" w:themeShade="80"/>
                <w:sz w:val="22"/>
                <w:szCs w:val="22"/>
              </w:rPr>
              <w:t xml:space="preserve"> ΣΤ’ τάξης, Ενότητα Ι «Ο φίλος μας το Περιβάλλον», Ενότητα</w:t>
            </w:r>
            <w:r w:rsidR="00E87F82">
              <w:rPr>
                <w:rFonts w:ascii="Calibri" w:hAnsi="Calibri" w:cs="Calibri"/>
                <w:color w:val="808080" w:themeColor="background1" w:themeShade="80"/>
                <w:sz w:val="22"/>
                <w:szCs w:val="22"/>
              </w:rPr>
              <w:t xml:space="preserve"> 4 «Τα ζώα που ζουν κοντά μας»).</w:t>
            </w:r>
          </w:p>
          <w:p w:rsidR="00DA2A6A" w:rsidRDefault="00DA2A6A" w:rsidP="00DA2A6A">
            <w:pPr>
              <w:pStyle w:val="20"/>
              <w:spacing w:before="0" w:after="0"/>
              <w:jc w:val="both"/>
              <w:rPr>
                <w:rFonts w:ascii="Calibri" w:hAnsi="Calibri" w:cs="Times New Roman"/>
                <w:b/>
                <w:sz w:val="22"/>
                <w:szCs w:val="22"/>
                <w:lang w:val="el-GR"/>
              </w:rPr>
            </w:pPr>
          </w:p>
          <w:p w:rsidR="008B714F" w:rsidRPr="00747FC3" w:rsidRDefault="00A4318E" w:rsidP="00DA2A6A">
            <w:pPr>
              <w:pStyle w:val="20"/>
              <w:spacing w:before="0" w:after="0"/>
              <w:jc w:val="both"/>
              <w:rPr>
                <w:rFonts w:ascii="Calibri" w:hAnsi="Calibri" w:cs="Times New Roman"/>
                <w:b/>
                <w:color w:val="808080" w:themeColor="background1" w:themeShade="80"/>
                <w:sz w:val="24"/>
                <w:szCs w:val="22"/>
                <w:lang w:val="el-GR"/>
              </w:rPr>
            </w:pPr>
            <w:r w:rsidRPr="00645332">
              <w:rPr>
                <w:rFonts w:ascii="Calibri" w:hAnsi="Calibri" w:cs="Times New Roman"/>
                <w:b/>
                <w:color w:val="808080" w:themeColor="background1" w:themeShade="80"/>
                <w:sz w:val="24"/>
                <w:szCs w:val="22"/>
                <w:lang w:val="el-GR"/>
              </w:rPr>
              <w:t>Εκτυπώσιμο Υλικό</w:t>
            </w:r>
          </w:p>
          <w:p w:rsidR="00C9776F" w:rsidRPr="00747FC3" w:rsidRDefault="00C9776F" w:rsidP="00747FC3">
            <w:pPr>
              <w:numPr>
                <w:ilvl w:val="0"/>
                <w:numId w:val="14"/>
              </w:numPr>
              <w:spacing w:after="0"/>
              <w:ind w:left="350" w:hanging="284"/>
              <w:rPr>
                <w:rFonts w:ascii="Calibri" w:hAnsi="Calibri" w:cs="Calibri"/>
                <w:color w:val="808080" w:themeColor="background1" w:themeShade="80"/>
                <w:sz w:val="22"/>
                <w:lang w:val="el-GR"/>
              </w:rPr>
            </w:pPr>
            <w:r w:rsidRPr="00747FC3">
              <w:rPr>
                <w:rFonts w:ascii="Calibri" w:hAnsi="Calibri" w:cs="Calibri"/>
                <w:color w:val="808080" w:themeColor="background1" w:themeShade="80"/>
                <w:sz w:val="22"/>
                <w:lang w:val="el-GR"/>
              </w:rPr>
              <w:t>Παραμύθι</w:t>
            </w:r>
          </w:p>
          <w:p w:rsidR="00C9776F" w:rsidRDefault="00C9776F" w:rsidP="00747FC3">
            <w:pPr>
              <w:numPr>
                <w:ilvl w:val="0"/>
                <w:numId w:val="14"/>
              </w:numPr>
              <w:spacing w:after="0"/>
              <w:ind w:left="350" w:hanging="284"/>
              <w:jc w:val="both"/>
              <w:rPr>
                <w:rFonts w:ascii="Calibri" w:hAnsi="Calibri" w:cs="Calibri"/>
                <w:color w:val="808080" w:themeColor="background1" w:themeShade="80"/>
                <w:sz w:val="22"/>
                <w:lang w:val="el-GR"/>
              </w:rPr>
            </w:pPr>
            <w:r w:rsidRPr="00747FC3">
              <w:rPr>
                <w:rFonts w:ascii="Calibri" w:hAnsi="Calibri" w:cs="Calibri"/>
                <w:color w:val="808080" w:themeColor="background1" w:themeShade="80"/>
                <w:sz w:val="22"/>
                <w:lang w:val="el-GR"/>
              </w:rPr>
              <w:t xml:space="preserve">Εκπαιδευτικό υλικό </w:t>
            </w:r>
          </w:p>
          <w:p w:rsidR="007F4AC0" w:rsidRPr="00747FC3" w:rsidRDefault="007F4AC0" w:rsidP="00747FC3">
            <w:pPr>
              <w:numPr>
                <w:ilvl w:val="0"/>
                <w:numId w:val="14"/>
              </w:numPr>
              <w:spacing w:after="0"/>
              <w:ind w:left="350" w:hanging="284"/>
              <w:jc w:val="both"/>
              <w:rPr>
                <w:rFonts w:ascii="Calibri" w:hAnsi="Calibri" w:cs="Calibri"/>
                <w:color w:val="808080" w:themeColor="background1" w:themeShade="80"/>
                <w:sz w:val="22"/>
                <w:lang w:val="el-GR"/>
              </w:rPr>
            </w:pPr>
            <w:r>
              <w:rPr>
                <w:rFonts w:ascii="Calibri" w:hAnsi="Calibri" w:cs="Calibri"/>
                <w:color w:val="808080" w:themeColor="background1" w:themeShade="80"/>
                <w:sz w:val="22"/>
                <w:lang w:val="el-GR"/>
              </w:rPr>
              <w:t>Πρόσθετο εκπαιδευτικό υλικό εργαστηρίων</w:t>
            </w:r>
          </w:p>
          <w:p w:rsidR="00C9776F" w:rsidRPr="00747FC3" w:rsidRDefault="00A4318E" w:rsidP="00747FC3">
            <w:pPr>
              <w:numPr>
                <w:ilvl w:val="0"/>
                <w:numId w:val="14"/>
              </w:numPr>
              <w:spacing w:after="0"/>
              <w:ind w:left="350" w:hanging="284"/>
              <w:jc w:val="both"/>
              <w:rPr>
                <w:rFonts w:ascii="Calibri" w:hAnsi="Calibri" w:cs="Calibri"/>
                <w:color w:val="808080" w:themeColor="background1" w:themeShade="80"/>
                <w:sz w:val="22"/>
                <w:lang w:val="el-GR"/>
              </w:rPr>
            </w:pPr>
            <w:r w:rsidRPr="00747FC3">
              <w:rPr>
                <w:rFonts w:ascii="Calibri" w:hAnsi="Calibri" w:cs="Calibri"/>
                <w:color w:val="808080" w:themeColor="background1" w:themeShade="80"/>
                <w:sz w:val="22"/>
                <w:lang w:val="el-GR"/>
              </w:rPr>
              <w:t>Φύλλα εργασίας</w:t>
            </w:r>
          </w:p>
          <w:p w:rsidR="00A4318E" w:rsidRPr="00747FC3" w:rsidRDefault="00A4318E" w:rsidP="00747FC3">
            <w:pPr>
              <w:pStyle w:val="a6"/>
              <w:numPr>
                <w:ilvl w:val="0"/>
                <w:numId w:val="14"/>
              </w:numPr>
              <w:ind w:left="350" w:right="0" w:hanging="284"/>
              <w:jc w:val="both"/>
              <w:rPr>
                <w:rFonts w:ascii="Calibri" w:hAnsi="Calibri" w:cs="Calibri"/>
                <w:iCs w:val="0"/>
                <w:color w:val="808080" w:themeColor="background1" w:themeShade="80"/>
                <w:sz w:val="22"/>
                <w:lang w:val="el-GR"/>
              </w:rPr>
            </w:pPr>
            <w:r w:rsidRPr="00747FC3">
              <w:rPr>
                <w:rFonts w:ascii="Calibri" w:hAnsi="Calibri" w:cs="Calibri"/>
                <w:iCs w:val="0"/>
                <w:color w:val="808080" w:themeColor="background1" w:themeShade="80"/>
                <w:sz w:val="22"/>
                <w:lang w:val="el-GR"/>
              </w:rPr>
              <w:t>Κάρτες</w:t>
            </w:r>
          </w:p>
          <w:p w:rsidR="00C9776F" w:rsidRPr="00747FC3" w:rsidRDefault="00C9776F" w:rsidP="00C9776F">
            <w:pPr>
              <w:pStyle w:val="a6"/>
              <w:numPr>
                <w:ilvl w:val="0"/>
                <w:numId w:val="14"/>
              </w:numPr>
              <w:ind w:left="350" w:right="0" w:hanging="284"/>
              <w:jc w:val="both"/>
              <w:rPr>
                <w:rFonts w:ascii="Calibri" w:hAnsi="Calibri" w:cs="Calibri"/>
                <w:iCs w:val="0"/>
                <w:color w:val="808080" w:themeColor="background1" w:themeShade="80"/>
                <w:sz w:val="22"/>
                <w:lang w:val="el-GR"/>
              </w:rPr>
            </w:pPr>
            <w:r w:rsidRPr="00747FC3">
              <w:rPr>
                <w:rFonts w:ascii="Calibri" w:hAnsi="Calibri" w:cs="Calibri"/>
                <w:iCs w:val="0"/>
                <w:color w:val="808080" w:themeColor="background1" w:themeShade="80"/>
                <w:sz w:val="22"/>
                <w:lang w:val="el-GR"/>
              </w:rPr>
              <w:t>Φύλλο Αξιολόγησης για τον εκπαιδευτικό</w:t>
            </w:r>
          </w:p>
          <w:p w:rsidR="00DA2A6A" w:rsidRDefault="00DA2A6A" w:rsidP="00DA2A6A">
            <w:pPr>
              <w:pStyle w:val="20"/>
              <w:spacing w:before="0" w:after="0"/>
              <w:jc w:val="both"/>
              <w:rPr>
                <w:rFonts w:ascii="Calibri" w:hAnsi="Calibri" w:cs="Times New Roman"/>
                <w:b/>
                <w:sz w:val="22"/>
                <w:szCs w:val="22"/>
                <w:lang w:val="el-GR"/>
              </w:rPr>
            </w:pPr>
          </w:p>
          <w:p w:rsidR="00A4318E" w:rsidRPr="00DA2A6A" w:rsidRDefault="004E3499" w:rsidP="00DA2A6A">
            <w:pPr>
              <w:pStyle w:val="20"/>
              <w:spacing w:before="0" w:after="0"/>
              <w:jc w:val="both"/>
              <w:rPr>
                <w:rFonts w:ascii="Calibri" w:hAnsi="Calibri" w:cs="Times New Roman"/>
                <w:b/>
                <w:sz w:val="22"/>
                <w:szCs w:val="22"/>
                <w:lang w:val="el-GR"/>
              </w:rPr>
            </w:pPr>
            <w:r w:rsidRPr="00645332">
              <w:rPr>
                <w:rFonts w:ascii="Calibri" w:hAnsi="Calibri" w:cs="Times New Roman"/>
                <w:b/>
                <w:sz w:val="22"/>
                <w:szCs w:val="22"/>
                <w:lang w:val="el-GR"/>
              </w:rPr>
              <w:t>Απαραίτητοι Σύνδεσμοι</w:t>
            </w:r>
          </w:p>
          <w:p w:rsidR="004E3499" w:rsidRDefault="00757F06" w:rsidP="00DA2A6A">
            <w:pPr>
              <w:spacing w:after="0"/>
              <w:jc w:val="both"/>
              <w:rPr>
                <w:rFonts w:ascii="Calibri" w:hAnsi="Calibri" w:cs="Times New Roman"/>
                <w:sz w:val="22"/>
                <w:lang w:val="el-GR"/>
              </w:rPr>
            </w:pPr>
            <w:r w:rsidRPr="00757F06">
              <w:rPr>
                <w:rFonts w:ascii="Calibri" w:hAnsi="Calibri" w:cs="Times New Roman"/>
                <w:sz w:val="22"/>
                <w:u w:val="single"/>
                <w:lang w:val="el-GR"/>
              </w:rPr>
              <w:t>Ενδεικτικά</w:t>
            </w:r>
            <w:r>
              <w:rPr>
                <w:rFonts w:ascii="Calibri" w:hAnsi="Calibri" w:cs="Times New Roman"/>
                <w:sz w:val="22"/>
                <w:lang w:val="el-GR"/>
              </w:rPr>
              <w:t xml:space="preserve">: </w:t>
            </w:r>
          </w:p>
          <w:p w:rsidR="00757F06" w:rsidRPr="00757F06" w:rsidRDefault="001D2967" w:rsidP="00757F06">
            <w:pPr>
              <w:numPr>
                <w:ilvl w:val="0"/>
                <w:numId w:val="19"/>
              </w:numPr>
              <w:ind w:left="208" w:hanging="142"/>
              <w:jc w:val="both"/>
              <w:rPr>
                <w:rFonts w:ascii="Calibri" w:hAnsi="Calibri" w:cs="Calibri"/>
                <w:color w:val="808080" w:themeColor="background1" w:themeShade="80"/>
                <w:sz w:val="22"/>
                <w:lang w:val="el-GR"/>
              </w:rPr>
            </w:pPr>
            <w:hyperlink r:id="rId7" w:history="1">
              <w:r w:rsidR="00757F06" w:rsidRPr="00757F06">
                <w:rPr>
                  <w:rFonts w:ascii="Calibri" w:hAnsi="Calibri" w:cs="Calibri"/>
                  <w:color w:val="808080" w:themeColor="background1" w:themeShade="80"/>
                  <w:sz w:val="22"/>
                  <w:szCs w:val="22"/>
                  <w:u w:val="single"/>
                </w:rPr>
                <w:t>http</w:t>
              </w:r>
              <w:r w:rsidR="00757F06" w:rsidRPr="00757F06">
                <w:rPr>
                  <w:rFonts w:ascii="Calibri" w:hAnsi="Calibri" w:cs="Calibri"/>
                  <w:color w:val="808080" w:themeColor="background1" w:themeShade="80"/>
                  <w:sz w:val="22"/>
                  <w:szCs w:val="22"/>
                  <w:u w:val="single"/>
                  <w:lang w:val="el-GR"/>
                </w:rPr>
                <w:t>://</w:t>
              </w:r>
              <w:proofErr w:type="spellStart"/>
              <w:r w:rsidR="00757F06" w:rsidRPr="00757F06">
                <w:rPr>
                  <w:rFonts w:ascii="Calibri" w:hAnsi="Calibri" w:cs="Calibri"/>
                  <w:color w:val="808080" w:themeColor="background1" w:themeShade="80"/>
                  <w:sz w:val="22"/>
                  <w:szCs w:val="22"/>
                  <w:u w:val="single"/>
                </w:rPr>
                <w:t>kpemesol</w:t>
              </w:r>
              <w:proofErr w:type="spellEnd"/>
              <w:r w:rsidR="00757F06" w:rsidRPr="00757F06">
                <w:rPr>
                  <w:rFonts w:ascii="Calibri" w:hAnsi="Calibri" w:cs="Calibri"/>
                  <w:color w:val="808080" w:themeColor="background1" w:themeShade="80"/>
                  <w:sz w:val="22"/>
                  <w:szCs w:val="22"/>
                  <w:u w:val="single"/>
                  <w:lang w:val="el-GR"/>
                </w:rPr>
                <w:t>.</w:t>
              </w:r>
              <w:proofErr w:type="spellStart"/>
              <w:r w:rsidR="00757F06" w:rsidRPr="00757F06">
                <w:rPr>
                  <w:rFonts w:ascii="Calibri" w:hAnsi="Calibri" w:cs="Calibri"/>
                  <w:color w:val="808080" w:themeColor="background1" w:themeShade="80"/>
                  <w:sz w:val="22"/>
                  <w:szCs w:val="22"/>
                  <w:u w:val="single"/>
                </w:rPr>
                <w:t>sch</w:t>
              </w:r>
              <w:proofErr w:type="spellEnd"/>
              <w:r w:rsidR="00757F06" w:rsidRPr="00757F06">
                <w:rPr>
                  <w:rFonts w:ascii="Calibri" w:hAnsi="Calibri" w:cs="Calibri"/>
                  <w:color w:val="808080" w:themeColor="background1" w:themeShade="80"/>
                  <w:sz w:val="22"/>
                  <w:szCs w:val="22"/>
                  <w:u w:val="single"/>
                  <w:lang w:val="el-GR"/>
                </w:rPr>
                <w:t>.</w:t>
              </w:r>
              <w:proofErr w:type="spellStart"/>
              <w:r w:rsidR="00757F06" w:rsidRPr="00757F06">
                <w:rPr>
                  <w:rFonts w:ascii="Calibri" w:hAnsi="Calibri" w:cs="Calibri"/>
                  <w:color w:val="808080" w:themeColor="background1" w:themeShade="80"/>
                  <w:sz w:val="22"/>
                  <w:szCs w:val="22"/>
                  <w:u w:val="single"/>
                </w:rPr>
                <w:t>gr</w:t>
              </w:r>
              <w:proofErr w:type="spellEnd"/>
              <w:r w:rsidR="00757F06" w:rsidRPr="00757F06">
                <w:rPr>
                  <w:rFonts w:ascii="Calibri" w:hAnsi="Calibri" w:cs="Calibri"/>
                  <w:color w:val="808080" w:themeColor="background1" w:themeShade="80"/>
                  <w:sz w:val="22"/>
                  <w:szCs w:val="22"/>
                  <w:u w:val="single"/>
                  <w:lang w:val="el-GR"/>
                </w:rPr>
                <w:t>/</w:t>
              </w:r>
              <w:r w:rsidR="00757F06" w:rsidRPr="00757F06">
                <w:rPr>
                  <w:rFonts w:ascii="Calibri" w:hAnsi="Calibri" w:cs="Calibri"/>
                  <w:color w:val="808080" w:themeColor="background1" w:themeShade="80"/>
                  <w:sz w:val="22"/>
                  <w:szCs w:val="22"/>
                  <w:u w:val="single"/>
                </w:rPr>
                <w:t>index</w:t>
              </w:r>
              <w:r w:rsidR="00757F06" w:rsidRPr="00757F06">
                <w:rPr>
                  <w:rFonts w:ascii="Calibri" w:hAnsi="Calibri" w:cs="Calibri"/>
                  <w:color w:val="808080" w:themeColor="background1" w:themeShade="80"/>
                  <w:sz w:val="22"/>
                  <w:szCs w:val="22"/>
                  <w:u w:val="single"/>
                  <w:lang w:val="el-GR"/>
                </w:rPr>
                <w:t>.</w:t>
              </w:r>
              <w:proofErr w:type="spellStart"/>
              <w:r w:rsidR="00757F06" w:rsidRPr="00757F06">
                <w:rPr>
                  <w:rFonts w:ascii="Calibri" w:hAnsi="Calibri" w:cs="Calibri"/>
                  <w:color w:val="808080" w:themeColor="background1" w:themeShade="80"/>
                  <w:sz w:val="22"/>
                  <w:szCs w:val="22"/>
                  <w:u w:val="single"/>
                </w:rPr>
                <w:t>php</w:t>
              </w:r>
              <w:proofErr w:type="spellEnd"/>
              <w:r w:rsidR="00757F06" w:rsidRPr="00757F06">
                <w:rPr>
                  <w:rFonts w:ascii="Calibri" w:hAnsi="Calibri" w:cs="Calibri"/>
                  <w:color w:val="808080" w:themeColor="background1" w:themeShade="80"/>
                  <w:sz w:val="22"/>
                  <w:szCs w:val="22"/>
                  <w:u w:val="single"/>
                  <w:lang w:val="el-GR"/>
                </w:rPr>
                <w:t>/</w:t>
              </w:r>
              <w:proofErr w:type="spellStart"/>
              <w:r w:rsidR="00757F06" w:rsidRPr="00757F06">
                <w:rPr>
                  <w:rFonts w:ascii="Calibri" w:hAnsi="Calibri" w:cs="Calibri"/>
                  <w:color w:val="808080" w:themeColor="background1" w:themeShade="80"/>
                  <w:sz w:val="22"/>
                  <w:szCs w:val="22"/>
                  <w:u w:val="single"/>
                </w:rPr>
                <w:t>oi</w:t>
              </w:r>
              <w:proofErr w:type="spellEnd"/>
              <w:r w:rsidR="00757F06" w:rsidRPr="00757F06">
                <w:rPr>
                  <w:rFonts w:ascii="Calibri" w:hAnsi="Calibri" w:cs="Calibri"/>
                  <w:color w:val="808080" w:themeColor="background1" w:themeShade="80"/>
                  <w:sz w:val="22"/>
                  <w:szCs w:val="22"/>
                  <w:u w:val="single"/>
                  <w:lang w:val="el-GR"/>
                </w:rPr>
                <w:t>-</w:t>
              </w:r>
              <w:proofErr w:type="spellStart"/>
              <w:r w:rsidR="00757F06" w:rsidRPr="00757F06">
                <w:rPr>
                  <w:rFonts w:ascii="Calibri" w:hAnsi="Calibri" w:cs="Calibri"/>
                  <w:color w:val="808080" w:themeColor="background1" w:themeShade="80"/>
                  <w:sz w:val="22"/>
                  <w:szCs w:val="22"/>
                  <w:u w:val="single"/>
                </w:rPr>
                <w:t>draseis</w:t>
              </w:r>
              <w:proofErr w:type="spellEnd"/>
              <w:r w:rsidR="00757F06" w:rsidRPr="00757F06">
                <w:rPr>
                  <w:rFonts w:ascii="Calibri" w:hAnsi="Calibri" w:cs="Calibri"/>
                  <w:color w:val="808080" w:themeColor="background1" w:themeShade="80"/>
                  <w:sz w:val="22"/>
                  <w:szCs w:val="22"/>
                  <w:u w:val="single"/>
                  <w:lang w:val="el-GR"/>
                </w:rPr>
                <w:t>/</w:t>
              </w:r>
              <w:proofErr w:type="spellStart"/>
              <w:r w:rsidR="00757F06" w:rsidRPr="00757F06">
                <w:rPr>
                  <w:rFonts w:ascii="Calibri" w:hAnsi="Calibri" w:cs="Calibri"/>
                  <w:color w:val="808080" w:themeColor="background1" w:themeShade="80"/>
                  <w:sz w:val="22"/>
                  <w:szCs w:val="22"/>
                  <w:u w:val="single"/>
                </w:rPr>
                <w:t>ekpaideftiko</w:t>
              </w:r>
              <w:proofErr w:type="spellEnd"/>
              <w:r w:rsidR="00757F06" w:rsidRPr="00757F06">
                <w:rPr>
                  <w:rFonts w:ascii="Calibri" w:hAnsi="Calibri" w:cs="Calibri"/>
                  <w:color w:val="808080" w:themeColor="background1" w:themeShade="80"/>
                  <w:sz w:val="22"/>
                  <w:szCs w:val="22"/>
                  <w:u w:val="single"/>
                  <w:lang w:val="el-GR"/>
                </w:rPr>
                <w:t>-</w:t>
              </w:r>
              <w:proofErr w:type="spellStart"/>
              <w:r w:rsidR="00757F06" w:rsidRPr="00757F06">
                <w:rPr>
                  <w:rFonts w:ascii="Calibri" w:hAnsi="Calibri" w:cs="Calibri"/>
                  <w:color w:val="808080" w:themeColor="background1" w:themeShade="80"/>
                  <w:sz w:val="22"/>
                  <w:szCs w:val="22"/>
                  <w:u w:val="single"/>
                </w:rPr>
                <w:t>yliko</w:t>
              </w:r>
              <w:proofErr w:type="spellEnd"/>
              <w:r w:rsidR="00757F06" w:rsidRPr="00757F06">
                <w:rPr>
                  <w:rFonts w:ascii="Calibri" w:hAnsi="Calibri" w:cs="Calibri"/>
                  <w:color w:val="808080" w:themeColor="background1" w:themeShade="80"/>
                  <w:sz w:val="22"/>
                  <w:szCs w:val="22"/>
                  <w:u w:val="single"/>
                  <w:lang w:val="el-GR"/>
                </w:rPr>
                <w:t>/</w:t>
              </w:r>
              <w:proofErr w:type="spellStart"/>
              <w:r w:rsidR="00757F06" w:rsidRPr="00757F06">
                <w:rPr>
                  <w:rFonts w:ascii="Calibri" w:hAnsi="Calibri" w:cs="Calibri"/>
                  <w:color w:val="808080" w:themeColor="background1" w:themeShade="80"/>
                  <w:sz w:val="22"/>
                  <w:szCs w:val="22"/>
                  <w:u w:val="single"/>
                </w:rPr>
                <w:t>tis</w:t>
              </w:r>
              <w:proofErr w:type="spellEnd"/>
              <w:r w:rsidR="00757F06" w:rsidRPr="00757F06">
                <w:rPr>
                  <w:rFonts w:ascii="Calibri" w:hAnsi="Calibri" w:cs="Calibri"/>
                  <w:color w:val="808080" w:themeColor="background1" w:themeShade="80"/>
                  <w:sz w:val="22"/>
                  <w:szCs w:val="22"/>
                  <w:u w:val="single"/>
                  <w:lang w:val="el-GR"/>
                </w:rPr>
                <w:t>-</w:t>
              </w:r>
              <w:proofErr w:type="spellStart"/>
              <w:r w:rsidR="00757F06" w:rsidRPr="00757F06">
                <w:rPr>
                  <w:rFonts w:ascii="Calibri" w:hAnsi="Calibri" w:cs="Calibri"/>
                  <w:color w:val="808080" w:themeColor="background1" w:themeShade="80"/>
                  <w:sz w:val="22"/>
                  <w:szCs w:val="22"/>
                  <w:u w:val="single"/>
                </w:rPr>
                <w:t>limnis</w:t>
              </w:r>
              <w:proofErr w:type="spellEnd"/>
              <w:r w:rsidR="00757F06" w:rsidRPr="00757F06">
                <w:rPr>
                  <w:rFonts w:ascii="Calibri" w:hAnsi="Calibri" w:cs="Calibri"/>
                  <w:color w:val="808080" w:themeColor="background1" w:themeShade="80"/>
                  <w:sz w:val="22"/>
                  <w:szCs w:val="22"/>
                  <w:u w:val="single"/>
                  <w:lang w:val="el-GR"/>
                </w:rPr>
                <w:t>-</w:t>
              </w:r>
              <w:r w:rsidR="00757F06" w:rsidRPr="00757F06">
                <w:rPr>
                  <w:rFonts w:ascii="Calibri" w:hAnsi="Calibri" w:cs="Calibri"/>
                  <w:color w:val="808080" w:themeColor="background1" w:themeShade="80"/>
                  <w:sz w:val="22"/>
                  <w:szCs w:val="22"/>
                  <w:u w:val="single"/>
                </w:rPr>
                <w:t>to</w:t>
              </w:r>
              <w:r w:rsidR="00757F06" w:rsidRPr="00757F06">
                <w:rPr>
                  <w:rFonts w:ascii="Calibri" w:hAnsi="Calibri" w:cs="Calibri"/>
                  <w:color w:val="808080" w:themeColor="background1" w:themeShade="80"/>
                  <w:sz w:val="22"/>
                  <w:szCs w:val="22"/>
                  <w:u w:val="single"/>
                  <w:lang w:val="el-GR"/>
                </w:rPr>
                <w:t>-</w:t>
              </w:r>
              <w:proofErr w:type="spellStart"/>
              <w:r w:rsidR="00757F06" w:rsidRPr="00757F06">
                <w:rPr>
                  <w:rFonts w:ascii="Calibri" w:hAnsi="Calibri" w:cs="Calibri"/>
                  <w:color w:val="808080" w:themeColor="background1" w:themeShade="80"/>
                  <w:sz w:val="22"/>
                  <w:szCs w:val="22"/>
                  <w:u w:val="single"/>
                </w:rPr>
                <w:t>nero</w:t>
              </w:r>
              <w:proofErr w:type="spellEnd"/>
              <w:r w:rsidR="00757F06" w:rsidRPr="00757F06">
                <w:rPr>
                  <w:rFonts w:ascii="Calibri" w:hAnsi="Calibri" w:cs="Calibri"/>
                  <w:color w:val="808080" w:themeColor="background1" w:themeShade="80"/>
                  <w:sz w:val="22"/>
                  <w:szCs w:val="22"/>
                  <w:u w:val="single"/>
                  <w:lang w:val="el-GR"/>
                </w:rPr>
                <w:t>-</w:t>
              </w:r>
              <w:proofErr w:type="spellStart"/>
              <w:r w:rsidR="00757F06" w:rsidRPr="00757F06">
                <w:rPr>
                  <w:rFonts w:ascii="Calibri" w:hAnsi="Calibri" w:cs="Calibri"/>
                  <w:color w:val="808080" w:themeColor="background1" w:themeShade="80"/>
                  <w:sz w:val="22"/>
                  <w:szCs w:val="22"/>
                  <w:u w:val="single"/>
                </w:rPr>
                <w:t>tis</w:t>
              </w:r>
              <w:proofErr w:type="spellEnd"/>
              <w:r w:rsidR="00757F06" w:rsidRPr="00757F06">
                <w:rPr>
                  <w:rFonts w:ascii="Calibri" w:hAnsi="Calibri" w:cs="Calibri"/>
                  <w:color w:val="808080" w:themeColor="background1" w:themeShade="80"/>
                  <w:sz w:val="22"/>
                  <w:szCs w:val="22"/>
                  <w:u w:val="single"/>
                  <w:lang w:val="el-GR"/>
                </w:rPr>
                <w:t>-</w:t>
              </w:r>
              <w:proofErr w:type="spellStart"/>
              <w:r w:rsidR="00757F06" w:rsidRPr="00757F06">
                <w:rPr>
                  <w:rFonts w:ascii="Calibri" w:hAnsi="Calibri" w:cs="Calibri"/>
                  <w:color w:val="808080" w:themeColor="background1" w:themeShade="80"/>
                  <w:sz w:val="22"/>
                  <w:szCs w:val="22"/>
                  <w:u w:val="single"/>
                </w:rPr>
                <w:t>thalassas</w:t>
              </w:r>
              <w:proofErr w:type="spellEnd"/>
              <w:r w:rsidR="00757F06" w:rsidRPr="00757F06">
                <w:rPr>
                  <w:rFonts w:ascii="Calibri" w:hAnsi="Calibri" w:cs="Calibri"/>
                  <w:color w:val="808080" w:themeColor="background1" w:themeShade="80"/>
                  <w:sz w:val="22"/>
                  <w:szCs w:val="22"/>
                  <w:u w:val="single"/>
                  <w:lang w:val="el-GR"/>
                </w:rPr>
                <w:t>-</w:t>
              </w:r>
              <w:r w:rsidR="00757F06" w:rsidRPr="00757F06">
                <w:rPr>
                  <w:rFonts w:ascii="Calibri" w:hAnsi="Calibri" w:cs="Calibri"/>
                  <w:color w:val="808080" w:themeColor="background1" w:themeShade="80"/>
                  <w:sz w:val="22"/>
                  <w:szCs w:val="22"/>
                  <w:u w:val="single"/>
                </w:rPr>
                <w:t>to</w:t>
              </w:r>
              <w:r w:rsidR="00757F06" w:rsidRPr="00757F06">
                <w:rPr>
                  <w:rFonts w:ascii="Calibri" w:hAnsi="Calibri" w:cs="Calibri"/>
                  <w:color w:val="808080" w:themeColor="background1" w:themeShade="80"/>
                  <w:sz w:val="22"/>
                  <w:szCs w:val="22"/>
                  <w:u w:val="single"/>
                  <w:lang w:val="el-GR"/>
                </w:rPr>
                <w:t>-</w:t>
              </w:r>
              <w:proofErr w:type="spellStart"/>
              <w:r w:rsidR="00757F06" w:rsidRPr="00757F06">
                <w:rPr>
                  <w:rFonts w:ascii="Calibri" w:hAnsi="Calibri" w:cs="Calibri"/>
                  <w:color w:val="808080" w:themeColor="background1" w:themeShade="80"/>
                  <w:sz w:val="22"/>
                  <w:szCs w:val="22"/>
                  <w:u w:val="single"/>
                </w:rPr>
                <w:t>alati</w:t>
              </w:r>
              <w:proofErr w:type="spellEnd"/>
              <w:r w:rsidR="00757F06" w:rsidRPr="00757F06">
                <w:rPr>
                  <w:rFonts w:ascii="Calibri" w:hAnsi="Calibri" w:cs="Calibri"/>
                  <w:color w:val="808080" w:themeColor="background1" w:themeShade="80"/>
                  <w:sz w:val="22"/>
                  <w:szCs w:val="22"/>
                  <w:u w:val="single"/>
                  <w:lang w:val="el-GR"/>
                </w:rPr>
                <w:t>-</w:t>
              </w:r>
              <w:proofErr w:type="spellStart"/>
              <w:r w:rsidR="00757F06" w:rsidRPr="00757F06">
                <w:rPr>
                  <w:rFonts w:ascii="Calibri" w:hAnsi="Calibri" w:cs="Calibri"/>
                  <w:color w:val="808080" w:themeColor="background1" w:themeShade="80"/>
                  <w:sz w:val="22"/>
                  <w:szCs w:val="22"/>
                  <w:u w:val="single"/>
                </w:rPr>
                <w:t>limnothalassas</w:t>
              </w:r>
              <w:proofErr w:type="spellEnd"/>
              <w:r w:rsidR="00757F06" w:rsidRPr="00757F06">
                <w:rPr>
                  <w:rFonts w:ascii="Calibri" w:hAnsi="Calibri" w:cs="Calibri"/>
                  <w:color w:val="808080" w:themeColor="background1" w:themeShade="80"/>
                  <w:sz w:val="22"/>
                  <w:szCs w:val="22"/>
                  <w:u w:val="single"/>
                  <w:lang w:val="el-GR"/>
                </w:rPr>
                <w:t>-</w:t>
              </w:r>
              <w:proofErr w:type="spellStart"/>
              <w:r w:rsidR="00757F06" w:rsidRPr="00757F06">
                <w:rPr>
                  <w:rFonts w:ascii="Calibri" w:hAnsi="Calibri" w:cs="Calibri"/>
                  <w:color w:val="808080" w:themeColor="background1" w:themeShade="80"/>
                  <w:sz w:val="22"/>
                  <w:szCs w:val="22"/>
                  <w:u w:val="single"/>
                </w:rPr>
                <w:t>palati</w:t>
              </w:r>
              <w:proofErr w:type="spellEnd"/>
            </w:hyperlink>
          </w:p>
          <w:p w:rsidR="00757F06" w:rsidRPr="00757F06" w:rsidRDefault="00757F06" w:rsidP="00757F06">
            <w:pPr>
              <w:pStyle w:val="indent"/>
              <w:numPr>
                <w:ilvl w:val="0"/>
                <w:numId w:val="18"/>
              </w:numPr>
              <w:shd w:val="clear" w:color="auto" w:fill="FFFFFF"/>
              <w:spacing w:before="0" w:beforeAutospacing="0" w:after="240" w:afterAutospacing="0" w:line="276" w:lineRule="auto"/>
              <w:ind w:left="208" w:hanging="208"/>
              <w:jc w:val="both"/>
              <w:rPr>
                <w:rStyle w:val="-"/>
                <w:rFonts w:ascii="Calibri" w:eastAsiaTheme="minorHAnsi" w:hAnsi="Calibri" w:cs="Calibri"/>
                <w:color w:val="808080" w:themeColor="background1" w:themeShade="80"/>
                <w:sz w:val="22"/>
                <w:lang w:eastAsia="en-US"/>
              </w:rPr>
            </w:pPr>
            <w:r w:rsidRPr="00757F06">
              <w:rPr>
                <w:rStyle w:val="-"/>
                <w:rFonts w:ascii="Calibri" w:eastAsiaTheme="minorHAnsi" w:hAnsi="Calibri" w:cs="Calibri"/>
                <w:color w:val="808080" w:themeColor="background1" w:themeShade="80"/>
                <w:sz w:val="22"/>
                <w:szCs w:val="22"/>
                <w:lang w:eastAsia="en-US"/>
              </w:rPr>
              <w:t>(http://ebooks.edu.gr/modules/ebook/show.php/DSGYM-A103/517/3363,13562/)</w:t>
            </w:r>
          </w:p>
          <w:p w:rsidR="00757F06" w:rsidRPr="00757F06" w:rsidRDefault="001D2967" w:rsidP="00757F06">
            <w:pPr>
              <w:numPr>
                <w:ilvl w:val="0"/>
                <w:numId w:val="18"/>
              </w:numPr>
              <w:spacing w:after="0"/>
              <w:ind w:left="208" w:hanging="142"/>
              <w:jc w:val="both"/>
              <w:rPr>
                <w:rStyle w:val="-"/>
                <w:rFonts w:ascii="Calibri" w:eastAsiaTheme="minorHAnsi" w:hAnsi="Calibri" w:cs="Calibri"/>
                <w:color w:val="808080" w:themeColor="background1" w:themeShade="80"/>
                <w:sz w:val="22"/>
                <w:lang w:val="el-GR"/>
              </w:rPr>
            </w:pPr>
            <w:hyperlink r:id="rId8" w:history="1">
              <w:r w:rsidR="00757F06" w:rsidRPr="00757F06">
                <w:rPr>
                  <w:rStyle w:val="-"/>
                  <w:rFonts w:ascii="Calibri" w:eastAsiaTheme="minorHAnsi" w:hAnsi="Calibri" w:cs="Calibri"/>
                  <w:color w:val="808080" w:themeColor="background1" w:themeShade="80"/>
                  <w:sz w:val="22"/>
                  <w:szCs w:val="22"/>
                  <w:lang w:val="el-GR"/>
                </w:rPr>
                <w:t>http://www.env-edu.gr/Chapters.aspx?id=152</w:t>
              </w:r>
            </w:hyperlink>
          </w:p>
          <w:p w:rsidR="00757F06" w:rsidRPr="00757F06" w:rsidRDefault="001D2967" w:rsidP="00757F06">
            <w:pPr>
              <w:numPr>
                <w:ilvl w:val="0"/>
                <w:numId w:val="18"/>
              </w:numPr>
              <w:spacing w:after="160"/>
              <w:ind w:left="350" w:hanging="284"/>
              <w:jc w:val="both"/>
              <w:rPr>
                <w:rStyle w:val="-"/>
                <w:rFonts w:ascii="Calibri" w:hAnsi="Calibri" w:cs="Calibri"/>
                <w:color w:val="808080" w:themeColor="background1" w:themeShade="80"/>
                <w:sz w:val="22"/>
              </w:rPr>
            </w:pPr>
            <w:hyperlink r:id="rId9" w:history="1">
              <w:r w:rsidR="00757F06" w:rsidRPr="00757F06">
                <w:rPr>
                  <w:rStyle w:val="-"/>
                  <w:rFonts w:ascii="Calibri" w:hAnsi="Calibri" w:cs="Calibri"/>
                  <w:color w:val="808080" w:themeColor="background1" w:themeShade="80"/>
                  <w:sz w:val="22"/>
                  <w:szCs w:val="22"/>
                </w:rPr>
                <w:t>https://slideplayer.gr/slide/12383565/</w:t>
              </w:r>
            </w:hyperlink>
          </w:p>
          <w:p w:rsidR="00757F06" w:rsidRPr="00757F06" w:rsidRDefault="001D2967" w:rsidP="00757F06">
            <w:pPr>
              <w:numPr>
                <w:ilvl w:val="0"/>
                <w:numId w:val="18"/>
              </w:numPr>
              <w:spacing w:after="160"/>
              <w:ind w:left="350" w:hanging="284"/>
              <w:jc w:val="both"/>
              <w:rPr>
                <w:rFonts w:ascii="Calibri" w:hAnsi="Calibri" w:cs="Calibri"/>
                <w:color w:val="808080" w:themeColor="background1" w:themeShade="80"/>
                <w:sz w:val="22"/>
              </w:rPr>
            </w:pPr>
            <w:hyperlink r:id="rId10" w:history="1">
              <w:r w:rsidR="00757F06" w:rsidRPr="00757F06">
                <w:rPr>
                  <w:rFonts w:ascii="Calibri" w:hAnsi="Calibri" w:cs="Calibri"/>
                  <w:color w:val="808080" w:themeColor="background1" w:themeShade="80"/>
                  <w:sz w:val="22"/>
                  <w:szCs w:val="22"/>
                  <w:u w:val="single"/>
                </w:rPr>
                <w:t>https://introduction-zoology.weebly.com/uploads/2/2/1/5/22154302/lab05._chicken_anatomy.pdf</w:t>
              </w:r>
            </w:hyperlink>
          </w:p>
          <w:p w:rsidR="00757F06" w:rsidRPr="00757F06" w:rsidRDefault="00757F06" w:rsidP="00DA2A6A">
            <w:pPr>
              <w:spacing w:after="0"/>
              <w:jc w:val="both"/>
              <w:rPr>
                <w:rFonts w:ascii="Calibri" w:hAnsi="Calibri" w:cs="Times New Roman"/>
                <w:sz w:val="22"/>
              </w:rPr>
            </w:pPr>
          </w:p>
          <w:p w:rsidR="00A4318E" w:rsidRPr="00DA2A6A" w:rsidRDefault="00A4318E" w:rsidP="00DA2A6A">
            <w:pPr>
              <w:pStyle w:val="20"/>
              <w:spacing w:before="0" w:after="0"/>
              <w:jc w:val="both"/>
              <w:rPr>
                <w:rFonts w:ascii="Calibri" w:hAnsi="Calibri" w:cs="Times New Roman"/>
                <w:b/>
                <w:sz w:val="22"/>
                <w:szCs w:val="22"/>
                <w:lang w:val="el-GR"/>
              </w:rPr>
            </w:pPr>
            <w:r w:rsidRPr="00645332">
              <w:rPr>
                <w:rFonts w:ascii="Calibri" w:hAnsi="Calibri" w:cs="Times New Roman"/>
                <w:b/>
                <w:sz w:val="22"/>
                <w:szCs w:val="22"/>
                <w:lang w:val="el-GR"/>
              </w:rPr>
              <w:t>Οπτικοακουστικό υλικό</w:t>
            </w:r>
          </w:p>
          <w:p w:rsidR="00757F06" w:rsidRDefault="00757F06" w:rsidP="005B4750">
            <w:pPr>
              <w:pStyle w:val="20"/>
              <w:numPr>
                <w:ilvl w:val="0"/>
                <w:numId w:val="15"/>
              </w:numPr>
              <w:spacing w:before="0" w:after="0"/>
              <w:ind w:left="350"/>
              <w:jc w:val="both"/>
              <w:rPr>
                <w:rFonts w:ascii="Calibri" w:hAnsi="Calibri" w:cs="Times New Roman"/>
                <w:color w:val="auto"/>
                <w:sz w:val="22"/>
                <w:szCs w:val="22"/>
                <w:lang w:val="el-GR"/>
              </w:rPr>
            </w:pPr>
            <w:proofErr w:type="spellStart"/>
            <w:r w:rsidRPr="003F0C99">
              <w:rPr>
                <w:rFonts w:ascii="Calibri" w:hAnsi="Calibri" w:cs="Times New Roman"/>
                <w:b/>
                <w:bCs w:val="0"/>
                <w:color w:val="7F7F7F" w:themeColor="text1" w:themeTint="80"/>
                <w:sz w:val="22"/>
                <w:szCs w:val="22"/>
                <w:lang w:val="el-GR"/>
              </w:rPr>
              <w:t>Powerpoint</w:t>
            </w:r>
            <w:proofErr w:type="spellEnd"/>
          </w:p>
          <w:p w:rsidR="00A4318E" w:rsidRPr="00EB0DF2" w:rsidRDefault="005B4750" w:rsidP="005B4750">
            <w:pPr>
              <w:pStyle w:val="20"/>
              <w:numPr>
                <w:ilvl w:val="0"/>
                <w:numId w:val="15"/>
              </w:numPr>
              <w:spacing w:before="0" w:after="0"/>
              <w:ind w:left="350"/>
              <w:jc w:val="both"/>
              <w:rPr>
                <w:rFonts w:ascii="Calibri" w:hAnsi="Calibri" w:cs="Times New Roman"/>
                <w:color w:val="808080" w:themeColor="background1" w:themeShade="80"/>
                <w:sz w:val="22"/>
                <w:szCs w:val="22"/>
                <w:lang w:val="el-GR"/>
              </w:rPr>
            </w:pPr>
            <w:r w:rsidRPr="00EB0DF2">
              <w:rPr>
                <w:rFonts w:ascii="Calibri" w:hAnsi="Calibri" w:cs="Times New Roman"/>
                <w:b/>
                <w:color w:val="808080" w:themeColor="background1" w:themeShade="80"/>
                <w:sz w:val="22"/>
                <w:szCs w:val="22"/>
                <w:lang w:val="el-GR"/>
              </w:rPr>
              <w:t>Βίντεο</w:t>
            </w:r>
            <w:r w:rsidRPr="00EB0DF2">
              <w:rPr>
                <w:rFonts w:ascii="Calibri" w:hAnsi="Calibri" w:cs="Times New Roman"/>
                <w:color w:val="808080" w:themeColor="background1" w:themeShade="80"/>
                <w:sz w:val="22"/>
                <w:szCs w:val="22"/>
                <w:lang w:val="el-GR"/>
              </w:rPr>
              <w:t xml:space="preserve"> για την </w:t>
            </w:r>
            <w:proofErr w:type="spellStart"/>
            <w:r w:rsidRPr="00EB0DF2">
              <w:rPr>
                <w:rFonts w:ascii="Calibri" w:hAnsi="Calibri" w:cs="Times New Roman"/>
                <w:color w:val="808080" w:themeColor="background1" w:themeShade="80"/>
                <w:sz w:val="22"/>
                <w:szCs w:val="22"/>
                <w:lang w:val="el-GR"/>
              </w:rPr>
              <w:t>ορνιθοπανίδα</w:t>
            </w:r>
            <w:proofErr w:type="spellEnd"/>
            <w:r w:rsidRPr="00EB0DF2">
              <w:rPr>
                <w:rFonts w:ascii="Calibri" w:hAnsi="Calibri" w:cs="Times New Roman"/>
                <w:color w:val="808080" w:themeColor="background1" w:themeShade="80"/>
                <w:sz w:val="22"/>
                <w:szCs w:val="22"/>
                <w:lang w:val="el-GR"/>
              </w:rPr>
              <w:t xml:space="preserve"> της λιμνοθάλασσας του ΚΠΕ Μεσολογγίου</w:t>
            </w:r>
          </w:p>
          <w:p w:rsidR="005B4750" w:rsidRPr="005B4750" w:rsidRDefault="005B4750" w:rsidP="005B4750">
            <w:pPr>
              <w:rPr>
                <w:rFonts w:ascii="Times New Roman" w:hAnsi="Times New Roman"/>
                <w:lang w:val="el-GR"/>
              </w:rPr>
            </w:pPr>
          </w:p>
          <w:p w:rsidR="008B714F" w:rsidRDefault="00A4318E" w:rsidP="00DA2A6A">
            <w:pPr>
              <w:pStyle w:val="20"/>
              <w:spacing w:before="0" w:after="0"/>
              <w:jc w:val="both"/>
              <w:rPr>
                <w:rFonts w:ascii="Calibri" w:hAnsi="Calibri" w:cs="Times New Roman"/>
                <w:b/>
                <w:sz w:val="22"/>
                <w:szCs w:val="22"/>
                <w:lang w:val="el-GR"/>
              </w:rPr>
            </w:pPr>
            <w:proofErr w:type="spellStart"/>
            <w:r w:rsidRPr="00645332">
              <w:rPr>
                <w:rFonts w:ascii="Calibri" w:hAnsi="Calibri" w:cs="Times New Roman"/>
                <w:b/>
                <w:sz w:val="22"/>
                <w:szCs w:val="22"/>
                <w:lang w:val="el-GR"/>
              </w:rPr>
              <w:t>Διαδραστικό</w:t>
            </w:r>
            <w:proofErr w:type="spellEnd"/>
            <w:r w:rsidRPr="00645332">
              <w:rPr>
                <w:rFonts w:ascii="Calibri" w:hAnsi="Calibri" w:cs="Times New Roman"/>
                <w:b/>
                <w:sz w:val="22"/>
                <w:szCs w:val="22"/>
                <w:lang w:val="el-GR"/>
              </w:rPr>
              <w:t xml:space="preserve"> υλικό</w:t>
            </w:r>
          </w:p>
          <w:p w:rsidR="005B4750" w:rsidRPr="00B579E9" w:rsidRDefault="00B579E9" w:rsidP="00B579E9">
            <w:pPr>
              <w:numPr>
                <w:ilvl w:val="0"/>
                <w:numId w:val="22"/>
              </w:numPr>
              <w:spacing w:after="0"/>
              <w:rPr>
                <w:rFonts w:ascii="Times New Roman" w:hAnsi="Times New Roman"/>
                <w:color w:val="808080" w:themeColor="background1" w:themeShade="80"/>
                <w:sz w:val="22"/>
                <w:lang w:val="el-GR"/>
              </w:rPr>
            </w:pPr>
            <w:r w:rsidRPr="00B579E9">
              <w:rPr>
                <w:rFonts w:ascii="Times New Roman" w:hAnsi="Times New Roman"/>
                <w:color w:val="808080" w:themeColor="background1" w:themeShade="80"/>
                <w:sz w:val="22"/>
                <w:lang w:val="el-GR"/>
              </w:rPr>
              <w:t>Πάζλ</w:t>
            </w:r>
            <w:r w:rsidR="001979B7">
              <w:rPr>
                <w:rFonts w:ascii="Times New Roman" w:hAnsi="Times New Roman"/>
                <w:color w:val="808080" w:themeColor="background1" w:themeShade="80"/>
                <w:sz w:val="22"/>
                <w:lang w:val="el-GR"/>
              </w:rPr>
              <w:t xml:space="preserve"> (υπό διαμόρφωση)</w:t>
            </w:r>
          </w:p>
          <w:p w:rsidR="00B579E9" w:rsidRPr="00B579E9" w:rsidRDefault="00B579E9" w:rsidP="00B579E9">
            <w:pPr>
              <w:numPr>
                <w:ilvl w:val="0"/>
                <w:numId w:val="22"/>
              </w:numPr>
              <w:spacing w:after="0"/>
              <w:rPr>
                <w:rFonts w:ascii="Times New Roman" w:hAnsi="Times New Roman"/>
                <w:color w:val="808080" w:themeColor="background1" w:themeShade="80"/>
                <w:sz w:val="22"/>
                <w:lang w:val="el-GR"/>
              </w:rPr>
            </w:pPr>
            <w:r w:rsidRPr="00B579E9">
              <w:rPr>
                <w:rFonts w:ascii="Times New Roman" w:hAnsi="Times New Roman"/>
                <w:color w:val="808080" w:themeColor="background1" w:themeShade="80"/>
                <w:sz w:val="22"/>
                <w:lang w:val="el-GR"/>
              </w:rPr>
              <w:t xml:space="preserve">Καρτέλες </w:t>
            </w:r>
          </w:p>
          <w:p w:rsidR="00B579E9" w:rsidRPr="00B579E9" w:rsidRDefault="00B579E9" w:rsidP="00C72129">
            <w:pPr>
              <w:spacing w:after="0"/>
              <w:ind w:left="720"/>
              <w:rPr>
                <w:rFonts w:ascii="Times New Roman" w:hAnsi="Times New Roman"/>
                <w:color w:val="808080" w:themeColor="background1" w:themeShade="80"/>
                <w:sz w:val="22"/>
                <w:lang w:val="el-GR"/>
              </w:rPr>
            </w:pPr>
          </w:p>
          <w:p w:rsidR="00A4318E" w:rsidRPr="00DA2A6A" w:rsidRDefault="00A4318E" w:rsidP="00DA2A6A">
            <w:pPr>
              <w:pStyle w:val="20"/>
              <w:spacing w:before="0" w:after="0"/>
              <w:jc w:val="both"/>
              <w:rPr>
                <w:rFonts w:ascii="Calibri" w:hAnsi="Calibri" w:cs="Times New Roman"/>
                <w:sz w:val="22"/>
                <w:szCs w:val="22"/>
                <w:lang w:val="el-GR"/>
              </w:rPr>
            </w:pPr>
          </w:p>
          <w:p w:rsidR="00A4318E" w:rsidRPr="00DA2A6A" w:rsidRDefault="007919AA" w:rsidP="00DA2A6A">
            <w:pPr>
              <w:pStyle w:val="20"/>
              <w:spacing w:before="0" w:after="0"/>
              <w:jc w:val="both"/>
              <w:rPr>
                <w:rFonts w:ascii="Calibri" w:hAnsi="Calibri" w:cs="Times New Roman"/>
                <w:b/>
                <w:sz w:val="22"/>
                <w:szCs w:val="22"/>
                <w:lang w:val="el-GR"/>
              </w:rPr>
            </w:pPr>
            <w:r w:rsidRPr="00645332">
              <w:rPr>
                <w:rFonts w:ascii="Calibri" w:hAnsi="Calibri" w:cs="Times New Roman"/>
                <w:b/>
                <w:sz w:val="22"/>
                <w:szCs w:val="22"/>
                <w:lang w:val="el-GR"/>
              </w:rPr>
              <w:t>Υποστήριξη</w:t>
            </w:r>
            <w:r w:rsidR="00DA2A6A" w:rsidRPr="00645332">
              <w:rPr>
                <w:rFonts w:ascii="Calibri" w:hAnsi="Calibri" w:cs="Times New Roman"/>
                <w:b/>
                <w:sz w:val="22"/>
                <w:szCs w:val="22"/>
                <w:lang w:val="el-GR"/>
              </w:rPr>
              <w:t xml:space="preserve"> εκπαιδευτικού</w:t>
            </w:r>
          </w:p>
          <w:p w:rsidR="0073500D" w:rsidRPr="0073500D" w:rsidRDefault="0073500D" w:rsidP="00DA2A6A">
            <w:pPr>
              <w:pStyle w:val="a6"/>
              <w:ind w:right="0"/>
              <w:jc w:val="both"/>
              <w:rPr>
                <w:rFonts w:ascii="Calibri" w:eastAsiaTheme="minorHAnsi" w:hAnsi="Calibri" w:cs="Times New Roman"/>
                <w:bCs/>
                <w:iCs w:val="0"/>
                <w:color w:val="auto"/>
                <w:szCs w:val="20"/>
                <w:lang w:val="el-GR"/>
              </w:rPr>
            </w:pPr>
          </w:p>
          <w:p w:rsidR="00921E40" w:rsidRPr="0073500D" w:rsidRDefault="00921E40" w:rsidP="00B579E9">
            <w:pPr>
              <w:pStyle w:val="a6"/>
              <w:numPr>
                <w:ilvl w:val="0"/>
                <w:numId w:val="21"/>
              </w:numPr>
              <w:ind w:left="350" w:right="0" w:hanging="284"/>
              <w:jc w:val="both"/>
              <w:rPr>
                <w:rFonts w:ascii="Calibri" w:hAnsi="Calibri" w:cs="Times New Roman"/>
                <w:bCs/>
                <w:iCs w:val="0"/>
                <w:sz w:val="22"/>
                <w:u w:val="single"/>
                <w:lang w:val="el-GR"/>
              </w:rPr>
            </w:pPr>
            <w:r w:rsidRPr="0073500D">
              <w:rPr>
                <w:rFonts w:ascii="Calibri" w:hAnsi="Calibri" w:cs="Times New Roman"/>
                <w:bCs/>
                <w:iCs w:val="0"/>
                <w:sz w:val="22"/>
                <w:szCs w:val="22"/>
                <w:u w:val="single"/>
                <w:lang w:val="el-GR"/>
              </w:rPr>
              <w:t>Ανάρτηση παραμυθιού</w:t>
            </w:r>
          </w:p>
          <w:p w:rsidR="00921E40" w:rsidRDefault="00921E40" w:rsidP="00B579E9">
            <w:pPr>
              <w:pStyle w:val="a6"/>
              <w:numPr>
                <w:ilvl w:val="0"/>
                <w:numId w:val="21"/>
              </w:numPr>
              <w:ind w:left="350" w:right="0" w:hanging="284"/>
              <w:jc w:val="both"/>
              <w:rPr>
                <w:rFonts w:ascii="Calibri" w:hAnsi="Calibri" w:cs="Times New Roman"/>
                <w:bCs/>
                <w:iCs w:val="0"/>
                <w:sz w:val="22"/>
                <w:lang w:val="el-GR"/>
              </w:rPr>
            </w:pPr>
            <w:r w:rsidRPr="0073500D">
              <w:rPr>
                <w:rFonts w:ascii="Calibri" w:hAnsi="Calibri" w:cs="Times New Roman"/>
                <w:bCs/>
                <w:iCs w:val="0"/>
                <w:sz w:val="22"/>
                <w:szCs w:val="22"/>
                <w:u w:val="single"/>
                <w:lang w:val="el-GR"/>
              </w:rPr>
              <w:t xml:space="preserve">Ανάρτηση </w:t>
            </w:r>
            <w:r w:rsidR="0073500D" w:rsidRPr="0073500D">
              <w:rPr>
                <w:rFonts w:ascii="Calibri" w:hAnsi="Calibri" w:cs="Times New Roman"/>
                <w:bCs/>
                <w:iCs w:val="0"/>
                <w:sz w:val="22"/>
                <w:szCs w:val="22"/>
                <w:u w:val="single"/>
                <w:lang w:val="el-GR"/>
              </w:rPr>
              <w:t>εκπαιδευτικού υλικού για τον εκπαιδευτικό,</w:t>
            </w:r>
            <w:r w:rsidR="0073500D">
              <w:rPr>
                <w:rFonts w:ascii="Calibri" w:hAnsi="Calibri" w:cs="Times New Roman"/>
                <w:bCs/>
                <w:iCs w:val="0"/>
                <w:sz w:val="22"/>
                <w:szCs w:val="22"/>
                <w:lang w:val="el-GR"/>
              </w:rPr>
              <w:t xml:space="preserve"> όπου αναλυτικά παρέχονται τόσο το πληροφοριακό υλικό για την κάλυψη γνωστικών περιοχών του προγράμματος, όσο και η διδακτική μεθοδολογία για την υλοποίηση του προγράμματος. </w:t>
            </w:r>
          </w:p>
          <w:p w:rsidR="0073500D" w:rsidRPr="00B579E9" w:rsidRDefault="0073500D" w:rsidP="00B579E9">
            <w:pPr>
              <w:pStyle w:val="a6"/>
              <w:numPr>
                <w:ilvl w:val="0"/>
                <w:numId w:val="21"/>
              </w:numPr>
              <w:ind w:left="350" w:right="0" w:hanging="284"/>
              <w:jc w:val="both"/>
              <w:rPr>
                <w:rFonts w:ascii="Calibri" w:hAnsi="Calibri" w:cs="Times New Roman"/>
                <w:bCs/>
                <w:iCs w:val="0"/>
                <w:sz w:val="22"/>
                <w:lang w:val="el-GR"/>
              </w:rPr>
            </w:pPr>
            <w:r w:rsidRPr="0073500D">
              <w:rPr>
                <w:rFonts w:ascii="Calibri" w:hAnsi="Calibri" w:cs="Times New Roman"/>
                <w:bCs/>
                <w:iCs w:val="0"/>
                <w:sz w:val="22"/>
                <w:szCs w:val="22"/>
                <w:u w:val="single"/>
                <w:lang w:val="el-GR"/>
              </w:rPr>
              <w:t>Ανάρτηση εντύπου με τα εργαστήρια και τις εκπαιδευτικές δραστηριότητες και τα φύλλα εργασίας ανά εργαστήριο,</w:t>
            </w:r>
            <w:r>
              <w:rPr>
                <w:rFonts w:ascii="Calibri" w:hAnsi="Calibri" w:cs="Times New Roman"/>
                <w:bCs/>
                <w:iCs w:val="0"/>
                <w:sz w:val="22"/>
                <w:szCs w:val="22"/>
                <w:lang w:val="el-GR"/>
              </w:rPr>
              <w:t xml:space="preserve"> όπου περιγράφονται σκοποί, στόχοι, χρονική διάρκεια, εκπαιδευτικά μέσα, στάδια εφαρμογής και </w:t>
            </w:r>
            <w:r w:rsidR="00B579E9">
              <w:rPr>
                <w:rFonts w:ascii="Calibri" w:hAnsi="Calibri" w:cs="Times New Roman"/>
                <w:bCs/>
                <w:iCs w:val="0"/>
                <w:sz w:val="22"/>
                <w:szCs w:val="22"/>
                <w:lang w:val="el-GR"/>
              </w:rPr>
              <w:t xml:space="preserve">περιλαμβάνεται </w:t>
            </w:r>
            <w:r>
              <w:rPr>
                <w:rFonts w:ascii="Calibri" w:hAnsi="Calibri" w:cs="Times New Roman"/>
                <w:bCs/>
                <w:iCs w:val="0"/>
                <w:sz w:val="22"/>
                <w:szCs w:val="22"/>
                <w:lang w:val="el-GR"/>
              </w:rPr>
              <w:t>επιπλέον εκπαιδευτικό υλικό όπου έχει κριθεί απαραίτητο</w:t>
            </w:r>
            <w:r w:rsidR="00B579E9">
              <w:rPr>
                <w:rFonts w:ascii="Calibri" w:hAnsi="Calibri" w:cs="Times New Roman"/>
                <w:bCs/>
                <w:iCs w:val="0"/>
                <w:sz w:val="22"/>
                <w:szCs w:val="22"/>
                <w:lang w:val="el-GR"/>
              </w:rPr>
              <w:t xml:space="preserve"> καθώς και καρτέλες υλικού και χρήσιμοι σύνδεσμοι</w:t>
            </w:r>
            <w:r>
              <w:rPr>
                <w:rFonts w:ascii="Calibri" w:hAnsi="Calibri" w:cs="Times New Roman"/>
                <w:bCs/>
                <w:iCs w:val="0"/>
                <w:sz w:val="22"/>
                <w:szCs w:val="22"/>
                <w:lang w:val="el-GR"/>
              </w:rPr>
              <w:t xml:space="preserve">. </w:t>
            </w:r>
          </w:p>
          <w:p w:rsidR="00B579E9" w:rsidRDefault="00B579E9" w:rsidP="00B579E9">
            <w:pPr>
              <w:pStyle w:val="20"/>
              <w:numPr>
                <w:ilvl w:val="0"/>
                <w:numId w:val="15"/>
              </w:numPr>
              <w:spacing w:before="0" w:after="0"/>
              <w:ind w:left="350"/>
              <w:jc w:val="both"/>
              <w:rPr>
                <w:rFonts w:ascii="Calibri" w:hAnsi="Calibri" w:cs="Times New Roman"/>
                <w:b/>
                <w:bCs w:val="0"/>
                <w:color w:val="7F7F7F" w:themeColor="text1" w:themeTint="80"/>
                <w:sz w:val="22"/>
                <w:szCs w:val="22"/>
                <w:u w:val="single"/>
                <w:lang w:val="el-GR"/>
              </w:rPr>
            </w:pPr>
            <w:r w:rsidRPr="00B579E9">
              <w:rPr>
                <w:rFonts w:ascii="Calibri" w:hAnsi="Calibri" w:cs="Times New Roman"/>
                <w:bCs w:val="0"/>
                <w:iCs/>
                <w:sz w:val="22"/>
                <w:u w:val="single"/>
                <w:lang w:val="el-GR"/>
              </w:rPr>
              <w:t xml:space="preserve">Ανάρτηση </w:t>
            </w:r>
            <w:proofErr w:type="spellStart"/>
            <w:r w:rsidRPr="00B579E9">
              <w:rPr>
                <w:rFonts w:ascii="Calibri" w:hAnsi="Calibri" w:cs="Times New Roman"/>
                <w:b/>
                <w:bCs w:val="0"/>
                <w:color w:val="7F7F7F" w:themeColor="text1" w:themeTint="80"/>
                <w:sz w:val="22"/>
                <w:szCs w:val="22"/>
                <w:u w:val="single"/>
                <w:lang w:val="el-GR"/>
              </w:rPr>
              <w:t>Powerpoint</w:t>
            </w:r>
            <w:proofErr w:type="spellEnd"/>
          </w:p>
          <w:p w:rsidR="00B579E9" w:rsidRDefault="00B579E9" w:rsidP="00B579E9">
            <w:pPr>
              <w:pStyle w:val="a6"/>
              <w:numPr>
                <w:ilvl w:val="0"/>
                <w:numId w:val="24"/>
              </w:numPr>
              <w:ind w:left="350" w:right="0"/>
              <w:jc w:val="both"/>
              <w:rPr>
                <w:rFonts w:ascii="Calibri" w:hAnsi="Calibri" w:cs="Times New Roman"/>
                <w:bCs/>
                <w:iCs w:val="0"/>
                <w:sz w:val="22"/>
                <w:lang w:val="el-GR"/>
              </w:rPr>
            </w:pPr>
            <w:r w:rsidRPr="00B579E9">
              <w:rPr>
                <w:rFonts w:ascii="Calibri" w:hAnsi="Calibri" w:cs="Times New Roman"/>
                <w:bCs/>
                <w:iCs w:val="0"/>
                <w:sz w:val="22"/>
                <w:u w:val="single"/>
                <w:lang w:val="el-GR"/>
              </w:rPr>
              <w:t>Ανάρτηση βίντεο</w:t>
            </w:r>
            <w:r>
              <w:rPr>
                <w:rFonts w:ascii="Calibri" w:hAnsi="Calibri" w:cs="Times New Roman"/>
                <w:bCs/>
                <w:iCs w:val="0"/>
                <w:sz w:val="22"/>
                <w:lang w:val="el-GR"/>
              </w:rPr>
              <w:t xml:space="preserve"> με την </w:t>
            </w:r>
            <w:proofErr w:type="spellStart"/>
            <w:r>
              <w:rPr>
                <w:rFonts w:ascii="Calibri" w:hAnsi="Calibri" w:cs="Times New Roman"/>
                <w:bCs/>
                <w:iCs w:val="0"/>
                <w:sz w:val="22"/>
                <w:lang w:val="el-GR"/>
              </w:rPr>
              <w:t>ορνιθοπανίδα</w:t>
            </w:r>
            <w:proofErr w:type="spellEnd"/>
            <w:r w:rsidR="00C72129">
              <w:rPr>
                <w:rFonts w:ascii="Calibri" w:hAnsi="Calibri" w:cs="Times New Roman"/>
                <w:bCs/>
                <w:iCs w:val="0"/>
                <w:sz w:val="22"/>
                <w:lang w:val="el-GR"/>
              </w:rPr>
              <w:t>.</w:t>
            </w:r>
          </w:p>
          <w:p w:rsidR="00B579E9" w:rsidRPr="00921E40" w:rsidRDefault="00B579E9" w:rsidP="00B579E9">
            <w:pPr>
              <w:pStyle w:val="a6"/>
              <w:ind w:left="350"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r w:rsidRPr="00645332">
              <w:rPr>
                <w:rFonts w:ascii="Calibri" w:eastAsiaTheme="majorEastAsia" w:hAnsi="Calibri" w:cs="Times New Roman"/>
                <w:b/>
                <w:bCs/>
                <w:iCs w:val="0"/>
                <w:color w:val="983620" w:themeColor="accent2"/>
                <w:sz w:val="22"/>
                <w:szCs w:val="22"/>
                <w:lang w:val="el-GR"/>
              </w:rPr>
              <w:t>Επιμόρφωση</w:t>
            </w:r>
          </w:p>
          <w:p w:rsidR="007919AA" w:rsidRPr="00B579E9" w:rsidRDefault="002E4E12" w:rsidP="004800CD">
            <w:pPr>
              <w:pStyle w:val="a6"/>
              <w:numPr>
                <w:ilvl w:val="0"/>
                <w:numId w:val="24"/>
              </w:numPr>
              <w:ind w:left="350" w:right="0"/>
              <w:jc w:val="both"/>
              <w:rPr>
                <w:rFonts w:ascii="Calibri" w:hAnsi="Calibri" w:cs="Times New Roman"/>
                <w:bCs/>
                <w:iCs w:val="0"/>
                <w:sz w:val="22"/>
                <w:u w:val="single"/>
                <w:lang w:val="el-GR"/>
              </w:rPr>
            </w:pPr>
            <w:r w:rsidRPr="00B579E9">
              <w:rPr>
                <w:rFonts w:ascii="Calibri" w:hAnsi="Calibri" w:cs="Times New Roman"/>
                <w:bCs/>
                <w:iCs w:val="0"/>
                <w:sz w:val="22"/>
                <w:szCs w:val="22"/>
                <w:u w:val="single"/>
                <w:lang w:val="el-GR"/>
              </w:rPr>
              <w:t>Φυσική παρουσία</w:t>
            </w:r>
            <w:r w:rsidR="00C72129">
              <w:rPr>
                <w:rFonts w:ascii="Calibri" w:hAnsi="Calibri" w:cs="Times New Roman"/>
                <w:bCs/>
                <w:iCs w:val="0"/>
                <w:sz w:val="22"/>
                <w:szCs w:val="22"/>
                <w:u w:val="single"/>
                <w:lang w:val="el-GR"/>
              </w:rPr>
              <w:t>.</w:t>
            </w:r>
          </w:p>
          <w:p w:rsidR="004800CD" w:rsidRPr="004800CD" w:rsidRDefault="004800CD" w:rsidP="004800CD">
            <w:pPr>
              <w:numPr>
                <w:ilvl w:val="0"/>
                <w:numId w:val="24"/>
              </w:numPr>
              <w:ind w:left="350"/>
              <w:jc w:val="both"/>
              <w:rPr>
                <w:rFonts w:ascii="Calibri" w:eastAsia="Cambria" w:hAnsi="Calibri" w:cs="Calibri"/>
                <w:color w:val="808080" w:themeColor="background1" w:themeShade="80"/>
                <w:sz w:val="22"/>
                <w:lang w:val="el-GR"/>
              </w:rPr>
            </w:pPr>
            <w:r w:rsidRPr="004800CD">
              <w:rPr>
                <w:rFonts w:ascii="Calibri" w:eastAsia="Cambria" w:hAnsi="Calibri" w:cs="Calibri"/>
                <w:color w:val="808080" w:themeColor="background1" w:themeShade="80"/>
                <w:sz w:val="22"/>
                <w:szCs w:val="22"/>
                <w:u w:val="single"/>
                <w:lang w:val="el-GR"/>
              </w:rPr>
              <w:t>Ανάρτηση</w:t>
            </w:r>
            <w:r w:rsidRPr="004800CD">
              <w:rPr>
                <w:rFonts w:ascii="Calibri" w:eastAsia="Cambria" w:hAnsi="Calibri" w:cs="Calibri"/>
                <w:color w:val="808080" w:themeColor="background1" w:themeShade="80"/>
                <w:sz w:val="22"/>
                <w:szCs w:val="22"/>
                <w:lang w:val="el-GR"/>
              </w:rPr>
              <w:t xml:space="preserve"> στην</w:t>
            </w:r>
            <w:r w:rsidR="00C72129">
              <w:rPr>
                <w:rFonts w:ascii="Calibri" w:eastAsia="Cambria" w:hAnsi="Calibri" w:cs="Calibri"/>
                <w:color w:val="808080" w:themeColor="background1" w:themeShade="80"/>
                <w:sz w:val="22"/>
                <w:szCs w:val="22"/>
                <w:lang w:val="el-GR"/>
              </w:rPr>
              <w:t xml:space="preserve"> ιστοσελίδα του ΚΠΕ Μεσολογγίου.</w:t>
            </w:r>
          </w:p>
          <w:p w:rsidR="004800CD" w:rsidRPr="004800CD" w:rsidRDefault="004800CD" w:rsidP="004800CD">
            <w:pPr>
              <w:jc w:val="both"/>
              <w:rPr>
                <w:rFonts w:cstheme="minorHAnsi"/>
                <w:b/>
                <w:color w:val="808080" w:themeColor="background1" w:themeShade="8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bookmarkEnd w:id="2"/>
    </w:tbl>
    <w:p w:rsidR="002B3238" w:rsidRPr="0051692A" w:rsidRDefault="002B3238" w:rsidP="00AF2226">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sectPr w:rsidR="002B3238" w:rsidRPr="0051692A" w:rsidSect="002B3238">
      <w:footerReference w:type="default" r:id="rId11"/>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C90" w:rsidRDefault="00CC7C90">
      <w:pPr>
        <w:spacing w:after="0" w:line="240" w:lineRule="auto"/>
      </w:pPr>
      <w:r>
        <w:separator/>
      </w:r>
    </w:p>
  </w:endnote>
  <w:endnote w:type="continuationSeparator" w:id="1">
    <w:p w:rsidR="00CC7C90" w:rsidRDefault="00CC7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E023E1" w:rsidTr="007919AA">
      <w:trPr>
        <w:trHeight w:val="83"/>
      </w:trPr>
      <w:tc>
        <w:tcPr>
          <w:tcW w:w="3200" w:type="pct"/>
          <w:shd w:val="clear" w:color="auto" w:fill="983620" w:themeFill="accent2"/>
        </w:tcPr>
        <w:p w:rsidR="00E023E1" w:rsidRDefault="00E023E1" w:rsidP="00384A08">
          <w:pPr>
            <w:pStyle w:val="aa"/>
          </w:pPr>
        </w:p>
      </w:tc>
      <w:tc>
        <w:tcPr>
          <w:tcW w:w="104" w:type="pct"/>
        </w:tcPr>
        <w:p w:rsidR="00E023E1" w:rsidRDefault="00E023E1" w:rsidP="00384A08">
          <w:pPr>
            <w:pStyle w:val="aa"/>
          </w:pPr>
        </w:p>
      </w:tc>
      <w:tc>
        <w:tcPr>
          <w:tcW w:w="1696" w:type="pct"/>
          <w:shd w:val="clear" w:color="auto" w:fill="7F7F7F" w:themeFill="text1" w:themeFillTint="80"/>
        </w:tcPr>
        <w:p w:rsidR="00E023E1" w:rsidRDefault="00E023E1" w:rsidP="00384A08">
          <w:pPr>
            <w:pStyle w:val="aa"/>
          </w:pPr>
        </w:p>
      </w:tc>
    </w:tr>
    <w:tr w:rsidR="00E023E1" w:rsidRPr="00A318D9" w:rsidTr="007919AA">
      <w:trPr>
        <w:trHeight w:val="545"/>
      </w:trPr>
      <w:sdt>
        <w:sdtPr>
          <w:rPr>
            <w:rFonts w:ascii="Calibri" w:hAnsi="Calibri"/>
            <w:color w:val="262626" w:themeColor="text1" w:themeTint="D9"/>
            <w:szCs w:val="20"/>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E023E1" w:rsidRPr="00803404" w:rsidRDefault="00BE13D5" w:rsidP="007919AA">
              <w:pPr>
                <w:pStyle w:val="a8"/>
                <w:jc w:val="both"/>
                <w:rPr>
                  <w:rFonts w:ascii="Calibri" w:hAnsi="Calibri"/>
                  <w:color w:val="262626" w:themeColor="text1" w:themeTint="D9"/>
                  <w:szCs w:val="20"/>
                  <w:lang w:val="el-GR"/>
                </w:rPr>
              </w:pPr>
              <w:r w:rsidRPr="00803404">
                <w:rPr>
                  <w:rFonts w:ascii="Calibri" w:hAnsi="Calibri"/>
                  <w:color w:val="262626" w:themeColor="text1" w:themeTint="D9"/>
                  <w:szCs w:val="20"/>
                  <w:lang w:val="el-GR"/>
                </w:rPr>
                <w:t xml:space="preserve"> </w:t>
              </w:r>
              <w:r w:rsidRPr="00803404">
                <w:rPr>
                  <w:rFonts w:ascii="Calibri" w:hAnsi="Calibri"/>
                  <w:color w:val="262626" w:themeColor="text1" w:themeTint="D9"/>
                  <w:szCs w:val="20"/>
                  <w:lang w:val="el-GR"/>
                </w:rPr>
                <w:t xml:space="preserve">«Της λίμνης το νερό, της θάλασσας το αλάτι… λιμνοθάλασσας παλάτι!»/   Κέντρο Περιβαλλοντικής Εκπαίδευσης Μεσολογγίου / Όλγα </w:t>
              </w:r>
              <w:proofErr w:type="spellStart"/>
              <w:r w:rsidRPr="00803404">
                <w:rPr>
                  <w:rFonts w:ascii="Calibri" w:hAnsi="Calibri"/>
                  <w:color w:val="262626" w:themeColor="text1" w:themeTint="D9"/>
                  <w:szCs w:val="20"/>
                  <w:lang w:val="el-GR"/>
                </w:rPr>
                <w:t>Γιαννακογεώργου</w:t>
              </w:r>
              <w:proofErr w:type="spellEnd"/>
            </w:p>
          </w:tc>
        </w:sdtContent>
      </w:sdt>
      <w:tc>
        <w:tcPr>
          <w:tcW w:w="104" w:type="pct"/>
          <w:vAlign w:val="bottom"/>
        </w:tcPr>
        <w:p w:rsidR="00E023E1" w:rsidRPr="00803404" w:rsidRDefault="00E023E1" w:rsidP="00384A08">
          <w:pPr>
            <w:pStyle w:val="a8"/>
            <w:rPr>
              <w:rFonts w:ascii="Calibri" w:hAnsi="Calibri"/>
              <w:szCs w:val="20"/>
              <w:lang w:val="el-GR"/>
            </w:rPr>
          </w:pPr>
        </w:p>
      </w:tc>
      <w:tc>
        <w:tcPr>
          <w:tcW w:w="1696" w:type="pct"/>
          <w:vAlign w:val="bottom"/>
        </w:tcPr>
        <w:p w:rsidR="002A6059" w:rsidRPr="00803404" w:rsidRDefault="00BE13D5" w:rsidP="00BE13D5">
          <w:pPr>
            <w:pStyle w:val="CourseDetails"/>
            <w:rPr>
              <w:rFonts w:ascii="Calibri" w:hAnsi="Calibri" w:cs="Calibri"/>
              <w:iCs/>
              <w:color w:val="auto"/>
              <w:sz w:val="20"/>
              <w:szCs w:val="20"/>
              <w:lang w:val="el-GR"/>
            </w:rPr>
          </w:pPr>
          <w:r w:rsidRPr="00803404">
            <w:rPr>
              <w:rFonts w:ascii="Calibri" w:hAnsi="Calibri" w:cs="Times New Roman"/>
              <w:color w:val="262626" w:themeColor="text1" w:themeTint="D9"/>
              <w:sz w:val="20"/>
              <w:szCs w:val="20"/>
              <w:lang w:val="el-GR" w:eastAsia="ja-JP"/>
            </w:rPr>
            <w:t xml:space="preserve"> </w:t>
          </w:r>
          <w:r w:rsidR="002A6059" w:rsidRPr="00803404">
            <w:rPr>
              <w:rFonts w:ascii="Calibri" w:hAnsi="Calibri" w:cs="Calibri"/>
              <w:iCs/>
              <w:color w:val="auto"/>
              <w:sz w:val="20"/>
              <w:szCs w:val="20"/>
              <w:lang w:val="el-GR"/>
            </w:rPr>
            <w:t>Φροντίζω το Περιβάλλον</w:t>
          </w:r>
          <w:r w:rsidR="008B5DDF" w:rsidRPr="00803404">
            <w:rPr>
              <w:rFonts w:ascii="Calibri" w:hAnsi="Calibri" w:cs="Calibri"/>
              <w:iCs/>
              <w:color w:val="auto"/>
              <w:sz w:val="20"/>
              <w:szCs w:val="20"/>
              <w:lang w:val="el-GR"/>
            </w:rPr>
            <w:t>- Περιβάλλον</w:t>
          </w:r>
        </w:p>
        <w:p w:rsidR="00E023E1" w:rsidRPr="00803404" w:rsidRDefault="002A6059" w:rsidP="007919AA">
          <w:pPr>
            <w:pStyle w:val="FooterRight"/>
            <w:jc w:val="left"/>
            <w:rPr>
              <w:rFonts w:ascii="Calibri" w:hAnsi="Calibri" w:cs="Times New Roman"/>
              <w:color w:val="262626" w:themeColor="text1" w:themeTint="D9"/>
              <w:szCs w:val="20"/>
              <w:lang w:val="el-GR" w:eastAsia="ja-JP"/>
            </w:rPr>
          </w:pPr>
          <w:r w:rsidRPr="00803404">
            <w:rPr>
              <w:rFonts w:ascii="Calibri" w:hAnsi="Calibri" w:cs="Calibri"/>
              <w:iCs/>
              <w:color w:val="auto"/>
              <w:szCs w:val="20"/>
              <w:lang w:val="el-GR"/>
            </w:rPr>
            <w:t xml:space="preserve">Αειφόρος Ανάπτυξη </w:t>
          </w:r>
        </w:p>
        <w:p w:rsidR="00E023E1" w:rsidRPr="00803404" w:rsidRDefault="00E023E1" w:rsidP="007919AA">
          <w:pPr>
            <w:pStyle w:val="FooterRight"/>
            <w:jc w:val="left"/>
            <w:rPr>
              <w:rFonts w:ascii="Calibri" w:hAnsi="Calibri"/>
              <w:szCs w:val="20"/>
              <w:lang w:val="el-GR"/>
            </w:rPr>
          </w:pPr>
        </w:p>
      </w:tc>
    </w:tr>
  </w:tbl>
  <w:p w:rsidR="00E023E1" w:rsidRPr="00803404" w:rsidRDefault="00E023E1" w:rsidP="00384A08">
    <w:pPr>
      <w:pStyle w:val="aa"/>
      <w:rPr>
        <w:rFonts w:ascii="Calibri" w:hAnsi="Calibri"/>
        <w:sz w:val="20"/>
        <w:szCs w:val="20"/>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C90" w:rsidRDefault="00CC7C90">
      <w:pPr>
        <w:spacing w:after="0" w:line="240" w:lineRule="auto"/>
      </w:pPr>
      <w:r>
        <w:separator/>
      </w:r>
    </w:p>
  </w:footnote>
  <w:footnote w:type="continuationSeparator" w:id="1">
    <w:p w:rsidR="00CC7C90" w:rsidRDefault="00CC7C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84C6B5B"/>
    <w:multiLevelType w:val="hybridMultilevel"/>
    <w:tmpl w:val="92D803E6"/>
    <w:lvl w:ilvl="0" w:tplc="530C51B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A8A073F"/>
    <w:multiLevelType w:val="multilevel"/>
    <w:tmpl w:val="6D26B1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3E243F"/>
    <w:multiLevelType w:val="hybridMultilevel"/>
    <w:tmpl w:val="5FF248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8006168"/>
    <w:multiLevelType w:val="hybridMultilevel"/>
    <w:tmpl w:val="3676B5C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CE17573"/>
    <w:multiLevelType w:val="hybridMultilevel"/>
    <w:tmpl w:val="152EEDE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305F5F84"/>
    <w:multiLevelType w:val="hybridMultilevel"/>
    <w:tmpl w:val="44E42DF6"/>
    <w:lvl w:ilvl="0" w:tplc="AC163EBE">
      <w:start w:val="1"/>
      <w:numFmt w:val="bullet"/>
      <w:lvlText w:val=""/>
      <w:lvlJc w:val="left"/>
      <w:pPr>
        <w:ind w:left="720" w:hanging="360"/>
      </w:pPr>
      <w:rPr>
        <w:rFonts w:ascii="Wingdings" w:hAnsi="Wingdings" w:hint="default"/>
        <w:color w:val="808080" w:themeColor="background1" w:themeShade="8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09922C7"/>
    <w:multiLevelType w:val="hybridMultilevel"/>
    <w:tmpl w:val="D81AEF7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A2275F2"/>
    <w:multiLevelType w:val="multilevel"/>
    <w:tmpl w:val="25BAA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AC64E26"/>
    <w:multiLevelType w:val="hybridMultilevel"/>
    <w:tmpl w:val="AF4EBDD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E6965F4"/>
    <w:multiLevelType w:val="hybridMultilevel"/>
    <w:tmpl w:val="22AC75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7620433"/>
    <w:multiLevelType w:val="hybridMultilevel"/>
    <w:tmpl w:val="8DC664B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4207438"/>
    <w:multiLevelType w:val="multilevel"/>
    <w:tmpl w:val="94E81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A3543C6"/>
    <w:multiLevelType w:val="multilevel"/>
    <w:tmpl w:val="A27875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704F5E19"/>
    <w:multiLevelType w:val="hybridMultilevel"/>
    <w:tmpl w:val="53E87DC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0FD6CC4"/>
    <w:multiLevelType w:val="hybridMultilevel"/>
    <w:tmpl w:val="37B2F93A"/>
    <w:lvl w:ilvl="0" w:tplc="2DD0D99E">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5837A27"/>
    <w:multiLevelType w:val="hybridMultilevel"/>
    <w:tmpl w:val="2BE6A55C"/>
    <w:lvl w:ilvl="0" w:tplc="04080005">
      <w:start w:val="1"/>
      <w:numFmt w:val="bullet"/>
      <w:lvlText w:val=""/>
      <w:lvlJc w:val="left"/>
      <w:pPr>
        <w:ind w:left="1070" w:hanging="360"/>
      </w:pPr>
      <w:rPr>
        <w:rFonts w:ascii="Wingdings" w:hAnsi="Wingdings" w:hint="default"/>
      </w:rPr>
    </w:lvl>
    <w:lvl w:ilvl="1" w:tplc="04080003" w:tentative="1">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19">
    <w:nsid w:val="75D406A9"/>
    <w:multiLevelType w:val="hybridMultilevel"/>
    <w:tmpl w:val="60006CB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D5B5425"/>
    <w:multiLevelType w:val="multilevel"/>
    <w:tmpl w:val="C134653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4"/>
  </w:num>
  <w:num w:numId="8">
    <w:abstractNumId w:val="14"/>
  </w:num>
  <w:num w:numId="9">
    <w:abstractNumId w:val="15"/>
  </w:num>
  <w:num w:numId="10">
    <w:abstractNumId w:val="10"/>
  </w:num>
  <w:num w:numId="11">
    <w:abstractNumId w:val="20"/>
  </w:num>
  <w:num w:numId="12">
    <w:abstractNumId w:val="5"/>
  </w:num>
  <w:num w:numId="13">
    <w:abstractNumId w:val="17"/>
  </w:num>
  <w:num w:numId="14">
    <w:abstractNumId w:val="7"/>
  </w:num>
  <w:num w:numId="15">
    <w:abstractNumId w:val="8"/>
  </w:num>
  <w:num w:numId="16">
    <w:abstractNumId w:val="3"/>
  </w:num>
  <w:num w:numId="17">
    <w:abstractNumId w:val="13"/>
  </w:num>
  <w:num w:numId="18">
    <w:abstractNumId w:val="19"/>
  </w:num>
  <w:num w:numId="19">
    <w:abstractNumId w:val="11"/>
  </w:num>
  <w:num w:numId="20">
    <w:abstractNumId w:val="12"/>
  </w:num>
  <w:num w:numId="21">
    <w:abstractNumId w:val="6"/>
  </w:num>
  <w:num w:numId="22">
    <w:abstractNumId w:val="16"/>
  </w:num>
  <w:num w:numId="23">
    <w:abstractNumId w:val="9"/>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5361"/>
  </w:hdrShapeDefaults>
  <w:footnotePr>
    <w:footnote w:id="0"/>
    <w:footnote w:id="1"/>
  </w:footnotePr>
  <w:endnotePr>
    <w:endnote w:id="0"/>
    <w:endnote w:id="1"/>
  </w:endnotePr>
  <w:compat>
    <w:useFELayout/>
  </w:compat>
  <w:rsids>
    <w:rsidRoot w:val="00A4318E"/>
    <w:rsid w:val="00026B41"/>
    <w:rsid w:val="00035407"/>
    <w:rsid w:val="00040950"/>
    <w:rsid w:val="000453CF"/>
    <w:rsid w:val="0005277E"/>
    <w:rsid w:val="00056531"/>
    <w:rsid w:val="00056BDA"/>
    <w:rsid w:val="00062EFE"/>
    <w:rsid w:val="00086314"/>
    <w:rsid w:val="00090017"/>
    <w:rsid w:val="000932CB"/>
    <w:rsid w:val="00095109"/>
    <w:rsid w:val="000A209F"/>
    <w:rsid w:val="000A7A2A"/>
    <w:rsid w:val="000B36B9"/>
    <w:rsid w:val="000D1982"/>
    <w:rsid w:val="000E14DF"/>
    <w:rsid w:val="00146141"/>
    <w:rsid w:val="00165340"/>
    <w:rsid w:val="00174801"/>
    <w:rsid w:val="00175122"/>
    <w:rsid w:val="001768B8"/>
    <w:rsid w:val="001845BE"/>
    <w:rsid w:val="00197054"/>
    <w:rsid w:val="001976BD"/>
    <w:rsid w:val="001979B7"/>
    <w:rsid w:val="001A7051"/>
    <w:rsid w:val="001C0BE9"/>
    <w:rsid w:val="001C587D"/>
    <w:rsid w:val="001D2967"/>
    <w:rsid w:val="001D3F69"/>
    <w:rsid w:val="001F4E23"/>
    <w:rsid w:val="00216EE3"/>
    <w:rsid w:val="002208C0"/>
    <w:rsid w:val="00225145"/>
    <w:rsid w:val="00227CA1"/>
    <w:rsid w:val="002361B9"/>
    <w:rsid w:val="0026113B"/>
    <w:rsid w:val="00261ACD"/>
    <w:rsid w:val="00261FA3"/>
    <w:rsid w:val="0026354B"/>
    <w:rsid w:val="002653F4"/>
    <w:rsid w:val="002811A5"/>
    <w:rsid w:val="00283AA5"/>
    <w:rsid w:val="0028572E"/>
    <w:rsid w:val="0028581F"/>
    <w:rsid w:val="002A10BC"/>
    <w:rsid w:val="002A6059"/>
    <w:rsid w:val="002B22BF"/>
    <w:rsid w:val="002B3238"/>
    <w:rsid w:val="002B4D40"/>
    <w:rsid w:val="002E4E12"/>
    <w:rsid w:val="002E7BEC"/>
    <w:rsid w:val="002F1886"/>
    <w:rsid w:val="002F444C"/>
    <w:rsid w:val="00323C94"/>
    <w:rsid w:val="00331DDB"/>
    <w:rsid w:val="00335ABF"/>
    <w:rsid w:val="003421A5"/>
    <w:rsid w:val="00345E0E"/>
    <w:rsid w:val="00356C33"/>
    <w:rsid w:val="003606E0"/>
    <w:rsid w:val="00367773"/>
    <w:rsid w:val="0037740B"/>
    <w:rsid w:val="00380892"/>
    <w:rsid w:val="00384A08"/>
    <w:rsid w:val="00384E30"/>
    <w:rsid w:val="0039785F"/>
    <w:rsid w:val="003C4053"/>
    <w:rsid w:val="003D3C08"/>
    <w:rsid w:val="003F0C99"/>
    <w:rsid w:val="003F6468"/>
    <w:rsid w:val="0044266D"/>
    <w:rsid w:val="0046006D"/>
    <w:rsid w:val="0046321C"/>
    <w:rsid w:val="004800CD"/>
    <w:rsid w:val="00480106"/>
    <w:rsid w:val="004828B6"/>
    <w:rsid w:val="004A15AC"/>
    <w:rsid w:val="004A5130"/>
    <w:rsid w:val="004D0E70"/>
    <w:rsid w:val="004D4721"/>
    <w:rsid w:val="004E3499"/>
    <w:rsid w:val="004E4D1D"/>
    <w:rsid w:val="004E5C1E"/>
    <w:rsid w:val="004F52AD"/>
    <w:rsid w:val="00500AEA"/>
    <w:rsid w:val="00511B9C"/>
    <w:rsid w:val="0051692A"/>
    <w:rsid w:val="00532345"/>
    <w:rsid w:val="00554881"/>
    <w:rsid w:val="0058086A"/>
    <w:rsid w:val="00585BBE"/>
    <w:rsid w:val="005A628A"/>
    <w:rsid w:val="005B2DC6"/>
    <w:rsid w:val="005B45F6"/>
    <w:rsid w:val="005B4750"/>
    <w:rsid w:val="005C3D77"/>
    <w:rsid w:val="005D154E"/>
    <w:rsid w:val="005E60D0"/>
    <w:rsid w:val="0062143C"/>
    <w:rsid w:val="00630727"/>
    <w:rsid w:val="006420EB"/>
    <w:rsid w:val="00645332"/>
    <w:rsid w:val="00660B60"/>
    <w:rsid w:val="006620FB"/>
    <w:rsid w:val="006653B8"/>
    <w:rsid w:val="00666667"/>
    <w:rsid w:val="0067573E"/>
    <w:rsid w:val="006905B0"/>
    <w:rsid w:val="006949E5"/>
    <w:rsid w:val="006A524F"/>
    <w:rsid w:val="006A7DB7"/>
    <w:rsid w:val="006B189A"/>
    <w:rsid w:val="006B3238"/>
    <w:rsid w:val="00713E25"/>
    <w:rsid w:val="00726E16"/>
    <w:rsid w:val="0073500D"/>
    <w:rsid w:val="007368F7"/>
    <w:rsid w:val="00745C73"/>
    <w:rsid w:val="00747FC3"/>
    <w:rsid w:val="00757F06"/>
    <w:rsid w:val="0077203A"/>
    <w:rsid w:val="00782074"/>
    <w:rsid w:val="00783622"/>
    <w:rsid w:val="00784A08"/>
    <w:rsid w:val="007919AA"/>
    <w:rsid w:val="00792D99"/>
    <w:rsid w:val="00794E0F"/>
    <w:rsid w:val="007A7084"/>
    <w:rsid w:val="007D6145"/>
    <w:rsid w:val="007E29D3"/>
    <w:rsid w:val="007F4AC0"/>
    <w:rsid w:val="00803404"/>
    <w:rsid w:val="0081383B"/>
    <w:rsid w:val="00817121"/>
    <w:rsid w:val="00833D05"/>
    <w:rsid w:val="00853D21"/>
    <w:rsid w:val="00871D49"/>
    <w:rsid w:val="00872451"/>
    <w:rsid w:val="00877632"/>
    <w:rsid w:val="008A5C4F"/>
    <w:rsid w:val="008B41B5"/>
    <w:rsid w:val="008B5DDF"/>
    <w:rsid w:val="008B714F"/>
    <w:rsid w:val="008C2A28"/>
    <w:rsid w:val="008F1E29"/>
    <w:rsid w:val="008F61DF"/>
    <w:rsid w:val="009042A3"/>
    <w:rsid w:val="00921E40"/>
    <w:rsid w:val="00922B93"/>
    <w:rsid w:val="00943548"/>
    <w:rsid w:val="00951CEB"/>
    <w:rsid w:val="00966D52"/>
    <w:rsid w:val="00987154"/>
    <w:rsid w:val="009B414A"/>
    <w:rsid w:val="009C7EA0"/>
    <w:rsid w:val="009D619F"/>
    <w:rsid w:val="009E3B7B"/>
    <w:rsid w:val="009F709B"/>
    <w:rsid w:val="00A01BB6"/>
    <w:rsid w:val="00A03075"/>
    <w:rsid w:val="00A10B57"/>
    <w:rsid w:val="00A25D08"/>
    <w:rsid w:val="00A318D9"/>
    <w:rsid w:val="00A4318E"/>
    <w:rsid w:val="00A52A7F"/>
    <w:rsid w:val="00A60175"/>
    <w:rsid w:val="00A90EFE"/>
    <w:rsid w:val="00AC10C1"/>
    <w:rsid w:val="00AC24EA"/>
    <w:rsid w:val="00AD0A3D"/>
    <w:rsid w:val="00AE2A43"/>
    <w:rsid w:val="00AF2226"/>
    <w:rsid w:val="00AF28CB"/>
    <w:rsid w:val="00B1673F"/>
    <w:rsid w:val="00B22E9C"/>
    <w:rsid w:val="00B27672"/>
    <w:rsid w:val="00B369D4"/>
    <w:rsid w:val="00B45FD5"/>
    <w:rsid w:val="00B579E9"/>
    <w:rsid w:val="00B64F98"/>
    <w:rsid w:val="00B70D58"/>
    <w:rsid w:val="00B745E2"/>
    <w:rsid w:val="00B82A55"/>
    <w:rsid w:val="00B95237"/>
    <w:rsid w:val="00BC5FE3"/>
    <w:rsid w:val="00BD0F0D"/>
    <w:rsid w:val="00BE13D5"/>
    <w:rsid w:val="00BE1D0B"/>
    <w:rsid w:val="00BE7F55"/>
    <w:rsid w:val="00BF5306"/>
    <w:rsid w:val="00C03818"/>
    <w:rsid w:val="00C068D0"/>
    <w:rsid w:val="00C12702"/>
    <w:rsid w:val="00C33552"/>
    <w:rsid w:val="00C36D4E"/>
    <w:rsid w:val="00C61604"/>
    <w:rsid w:val="00C63CED"/>
    <w:rsid w:val="00C64A94"/>
    <w:rsid w:val="00C660B1"/>
    <w:rsid w:val="00C712FD"/>
    <w:rsid w:val="00C72129"/>
    <w:rsid w:val="00C725E5"/>
    <w:rsid w:val="00C72B69"/>
    <w:rsid w:val="00C76B08"/>
    <w:rsid w:val="00C775CF"/>
    <w:rsid w:val="00C82B3D"/>
    <w:rsid w:val="00C90C1B"/>
    <w:rsid w:val="00C9776F"/>
    <w:rsid w:val="00CA7272"/>
    <w:rsid w:val="00CC7C90"/>
    <w:rsid w:val="00CD1EF6"/>
    <w:rsid w:val="00CF3032"/>
    <w:rsid w:val="00CF49D5"/>
    <w:rsid w:val="00D01F0B"/>
    <w:rsid w:val="00D13EB9"/>
    <w:rsid w:val="00D269B4"/>
    <w:rsid w:val="00D350A4"/>
    <w:rsid w:val="00D52277"/>
    <w:rsid w:val="00D6082C"/>
    <w:rsid w:val="00D632CC"/>
    <w:rsid w:val="00D807D3"/>
    <w:rsid w:val="00D93B3A"/>
    <w:rsid w:val="00DA1F8B"/>
    <w:rsid w:val="00DA22CF"/>
    <w:rsid w:val="00DA2A6A"/>
    <w:rsid w:val="00DA5EDB"/>
    <w:rsid w:val="00DB0461"/>
    <w:rsid w:val="00DB0E08"/>
    <w:rsid w:val="00DB2395"/>
    <w:rsid w:val="00DB5927"/>
    <w:rsid w:val="00DD046B"/>
    <w:rsid w:val="00DE63BC"/>
    <w:rsid w:val="00DF2604"/>
    <w:rsid w:val="00DF332F"/>
    <w:rsid w:val="00DF7E69"/>
    <w:rsid w:val="00E023E1"/>
    <w:rsid w:val="00E047AA"/>
    <w:rsid w:val="00E20E90"/>
    <w:rsid w:val="00E462FD"/>
    <w:rsid w:val="00E51236"/>
    <w:rsid w:val="00E600AB"/>
    <w:rsid w:val="00E6016F"/>
    <w:rsid w:val="00E60CB6"/>
    <w:rsid w:val="00E83FAE"/>
    <w:rsid w:val="00E87F82"/>
    <w:rsid w:val="00E94CA8"/>
    <w:rsid w:val="00EA0FAA"/>
    <w:rsid w:val="00EB0DF2"/>
    <w:rsid w:val="00EC303F"/>
    <w:rsid w:val="00EE05B5"/>
    <w:rsid w:val="00F01D4B"/>
    <w:rsid w:val="00F02C6B"/>
    <w:rsid w:val="00F03E92"/>
    <w:rsid w:val="00F11FB5"/>
    <w:rsid w:val="00F277E6"/>
    <w:rsid w:val="00F30AE3"/>
    <w:rsid w:val="00F445ED"/>
    <w:rsid w:val="00F54C28"/>
    <w:rsid w:val="00F56FB8"/>
    <w:rsid w:val="00F73F39"/>
    <w:rsid w:val="00FC4528"/>
    <w:rsid w:val="00FC6C62"/>
    <w:rsid w:val="00FE1C3D"/>
    <w:rsid w:val="00FE4F0C"/>
    <w:rsid w:val="00FE5D3B"/>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character" w:customStyle="1" w:styleId="af">
    <w:name w:val="Σύνδεσμος διαδικτύου"/>
    <w:rsid w:val="00C82B3D"/>
    <w:rPr>
      <w:color w:val="000080"/>
      <w:u w:val="single"/>
    </w:rPr>
  </w:style>
  <w:style w:type="paragraph" w:styleId="af0">
    <w:name w:val="List Paragraph"/>
    <w:basedOn w:val="a1"/>
    <w:uiPriority w:val="34"/>
    <w:qFormat/>
    <w:rsid w:val="006653B8"/>
    <w:pPr>
      <w:overflowPunct w:val="0"/>
      <w:spacing w:after="0" w:line="240" w:lineRule="auto"/>
      <w:ind w:left="720"/>
      <w:contextualSpacing/>
    </w:pPr>
    <w:rPr>
      <w:rFonts w:ascii="Times New Roman" w:eastAsia="Times New Roman" w:hAnsi="Times New Roman" w:cs="Times New Roman"/>
      <w:color w:val="auto"/>
      <w:sz w:val="24"/>
      <w:lang w:val="el-GR" w:eastAsia="el-GR"/>
    </w:rPr>
  </w:style>
  <w:style w:type="paragraph" w:customStyle="1" w:styleId="indent">
    <w:name w:val="indent"/>
    <w:basedOn w:val="a1"/>
    <w:rsid w:val="00757F06"/>
    <w:pPr>
      <w:spacing w:before="100" w:beforeAutospacing="1" w:after="100" w:afterAutospacing="1" w:line="240" w:lineRule="auto"/>
    </w:pPr>
    <w:rPr>
      <w:rFonts w:ascii="Times New Roman" w:eastAsia="Times New Roman" w:hAnsi="Times New Roman" w:cs="Times New Roman"/>
      <w:color w:val="auto"/>
      <w:sz w:val="24"/>
      <w:lang w:val="el-GR" w:eastAsia="el-GR"/>
    </w:rPr>
  </w:style>
  <w:style w:type="paragraph" w:customStyle="1" w:styleId="TableParagraph">
    <w:name w:val="Table Paragraph"/>
    <w:basedOn w:val="a1"/>
    <w:uiPriority w:val="1"/>
    <w:qFormat/>
    <w:rsid w:val="0046321C"/>
    <w:pPr>
      <w:widowControl w:val="0"/>
      <w:autoSpaceDE w:val="0"/>
      <w:autoSpaceDN w:val="0"/>
      <w:spacing w:after="0" w:line="240" w:lineRule="auto"/>
      <w:ind w:left="122"/>
    </w:pPr>
    <w:rPr>
      <w:rFonts w:ascii="Calibri" w:eastAsia="Calibri" w:hAnsi="Calibri" w:cs="Calibri"/>
      <w:color w:val="auto"/>
      <w:sz w:val="22"/>
      <w:szCs w:val="22"/>
      <w:lang w:val="el-GR" w:eastAsia="el-GR" w:bidi="el-GR"/>
    </w:rPr>
  </w:style>
</w:styles>
</file>

<file path=word/webSettings.xml><?xml version="1.0" encoding="utf-8"?>
<w:webSettings xmlns:r="http://schemas.openxmlformats.org/officeDocument/2006/relationships" xmlns:w="http://schemas.openxmlformats.org/wordprocessingml/2006/main">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edu.gr/Chapters.aspx?id=152"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kpemesol.sch.gr/index.php/oi-draseis/ekpaideftiko-yliko/tis-limnis-to-nero-tis-thalassas-to-alati-limnothalassas-pala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ntroduction-zoology.weebly.com/uploads/2/2/1/5/22154302/lab05._chicken_anatomy.pdf" TargetMode="External"/><Relationship Id="rId4" Type="http://schemas.openxmlformats.org/officeDocument/2006/relationships/webSettings" Target="webSettings.xml"/><Relationship Id="rId9" Type="http://schemas.openxmlformats.org/officeDocument/2006/relationships/hyperlink" Target="https://slideplayer.gr/slide/12383565/"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C3F4A"/>
    <w:rsid w:val="00124730"/>
    <w:rsid w:val="001D35CB"/>
    <w:rsid w:val="001D4503"/>
    <w:rsid w:val="00200696"/>
    <w:rsid w:val="00260C59"/>
    <w:rsid w:val="0038549C"/>
    <w:rsid w:val="003A418F"/>
    <w:rsid w:val="003F5C4D"/>
    <w:rsid w:val="004C1FA2"/>
    <w:rsid w:val="006171F6"/>
    <w:rsid w:val="006F0F2E"/>
    <w:rsid w:val="007408A0"/>
    <w:rsid w:val="0081272F"/>
    <w:rsid w:val="008319CD"/>
    <w:rsid w:val="00835C72"/>
    <w:rsid w:val="00836020"/>
    <w:rsid w:val="00893462"/>
    <w:rsid w:val="009F559E"/>
    <w:rsid w:val="00A17A50"/>
    <w:rsid w:val="00AD667E"/>
    <w:rsid w:val="00B76C3F"/>
    <w:rsid w:val="00C41B57"/>
    <w:rsid w:val="00CB03A6"/>
    <w:rsid w:val="00CD1254"/>
    <w:rsid w:val="00D667B5"/>
    <w:rsid w:val="00DF2D70"/>
    <w:rsid w:val="00E34016"/>
    <w:rsid w:val="00E63B3A"/>
    <w:rsid w:val="00E71066"/>
    <w:rsid w:val="00E75041"/>
    <w:rsid w:val="00EC3F4A"/>
    <w:rsid w:val="00F00B89"/>
    <w:rsid w:val="00F8492A"/>
    <w:rsid w:val="00F9585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B03A6"/>
  </w:style>
  <w:style w:type="paragraph" w:styleId="20">
    <w:name w:val="heading 2"/>
    <w:basedOn w:val="a1"/>
    <w:next w:val="a1"/>
    <w:link w:val="2Char"/>
    <w:uiPriority w:val="1"/>
    <w:qFormat/>
    <w:rsid w:val="00CB03A6"/>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CB03A6"/>
  </w:style>
  <w:style w:type="paragraph" w:customStyle="1" w:styleId="B7E4BBFF16F4A44FAF7EA87E000C6F79">
    <w:name w:val="B7E4BBFF16F4A44FAF7EA87E000C6F79"/>
    <w:rsid w:val="00CB03A6"/>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CB03A6"/>
  </w:style>
  <w:style w:type="paragraph" w:styleId="a">
    <w:name w:val="List Number"/>
    <w:basedOn w:val="a1"/>
    <w:uiPriority w:val="1"/>
    <w:qFormat/>
    <w:rsid w:val="00CB03A6"/>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CB03A6"/>
  </w:style>
  <w:style w:type="paragraph" w:customStyle="1" w:styleId="297FE8CABD9ACD4F951EB8525DFD0E71">
    <w:name w:val="297FE8CABD9ACD4F951EB8525DFD0E71"/>
    <w:rsid w:val="00CB03A6"/>
  </w:style>
  <w:style w:type="paragraph" w:customStyle="1" w:styleId="3D8239F3EE9CAD47AA02743D3F6BDC53">
    <w:name w:val="3D8239F3EE9CAD47AA02743D3F6BDC53"/>
    <w:rsid w:val="00CB03A6"/>
  </w:style>
  <w:style w:type="paragraph" w:styleId="a5">
    <w:name w:val="Block Text"/>
    <w:basedOn w:val="a1"/>
    <w:uiPriority w:val="1"/>
    <w:unhideWhenUsed/>
    <w:qFormat/>
    <w:rsid w:val="00CB03A6"/>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CB03A6"/>
    <w:pPr>
      <w:numPr>
        <w:numId w:val="3"/>
      </w:numPr>
      <w:spacing w:after="40"/>
    </w:pPr>
  </w:style>
  <w:style w:type="paragraph" w:customStyle="1" w:styleId="46D62093807D934AB9A73489B283A86E">
    <w:name w:val="46D62093807D934AB9A73489B283A86E"/>
    <w:rsid w:val="00CB03A6"/>
  </w:style>
  <w:style w:type="character" w:customStyle="1" w:styleId="2Char">
    <w:name w:val="Επικεφαλίδα 2 Char"/>
    <w:basedOn w:val="a2"/>
    <w:link w:val="20"/>
    <w:uiPriority w:val="1"/>
    <w:rsid w:val="00CB03A6"/>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CB03A6"/>
  </w:style>
  <w:style w:type="character" w:styleId="a6">
    <w:name w:val="Placeholder Text"/>
    <w:basedOn w:val="a2"/>
    <w:uiPriority w:val="99"/>
    <w:semiHidden/>
    <w:rsid w:val="00CB03A6"/>
    <w:rPr>
      <w:color w:val="808080"/>
    </w:rPr>
  </w:style>
  <w:style w:type="paragraph" w:customStyle="1" w:styleId="EB7008F36BDA0F4AA3E78B8BC9FCC0DD">
    <w:name w:val="EB7008F36BDA0F4AA3E78B8BC9FCC0DD"/>
    <w:rsid w:val="00CB03A6"/>
  </w:style>
  <w:style w:type="paragraph" w:customStyle="1" w:styleId="6F0A5803B0B41D489BA4BD7BBFDEBC59">
    <w:name w:val="6F0A5803B0B41D489BA4BD7BBFDEBC59"/>
    <w:rsid w:val="00EC3F4A"/>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1628</Words>
  <Characters>8797</Characters>
  <Application>Microsoft Office Word</Application>
  <DocSecurity>0</DocSecurity>
  <Lines>73</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Τίτλος προγράμματος: «Της λίμνης το νερό, της θάλασσας το αλάτι… λιμνοθάλασσας παλάτι!»
Φορέας / εκπονητής: 
Κέντρο Περιβαλλοντικής Εκπαίδευσης Μεσολογγίου/Όλγα Γιαννακογεώργου</vt:lpstr>
      <vt:lpstr/>
    </vt:vector>
  </TitlesOfParts>
  <Company/>
  <LinksUpToDate>false</LinksUpToDate>
  <CharactersWithSpaces>10405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«Της λίμνης το νερό, της θάλασσας το αλάτι… λιμνοθάλασσας παλάτι!»/   
Κέντρο Περιβαλλοντικής Εκπαίδευσης Μεσολογγίου / Όλγα Γιαννακογεώργου</dc:title>
  <dc:creator>Theodora Asteri</dc:creator>
  <cp:lastModifiedBy>User</cp:lastModifiedBy>
  <cp:revision>9</cp:revision>
  <cp:lastPrinted>2020-06-29T10:00:00Z</cp:lastPrinted>
  <dcterms:created xsi:type="dcterms:W3CDTF">2020-07-07T06:36:00Z</dcterms:created>
  <dcterms:modified xsi:type="dcterms:W3CDTF">2020-10-22T08:28:00Z</dcterms:modified>
</cp:coreProperties>
</file>