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rFonts w:ascii="Times New Roman" w:hAnsi="Times New Roman"/>
          <w:b/>
          <w:bCs/>
          <w:sz w:val="28"/>
          <w:szCs w:val="28"/>
        </w:rPr>
        <w:t>ΖΩΟΛΟΓΙΚΟΙ ΚΗΠΟΙ-ΕΝΥΔΡΕΙΑ &amp;</w:t>
      </w:r>
    </w:p>
    <w:p>
      <w:pPr>
        <w:pStyle w:val="Normal"/>
        <w:jc w:val="center"/>
        <w:rPr>
          <w:sz w:val="28"/>
          <w:szCs w:val="28"/>
        </w:rPr>
      </w:pPr>
      <w:r>
        <w:rPr>
          <w:rFonts w:ascii="Times New Roman" w:hAnsi="Times New Roman"/>
          <w:b/>
          <w:bCs/>
          <w:sz w:val="28"/>
          <w:szCs w:val="28"/>
        </w:rPr>
        <w:t xml:space="preserve"> </w:t>
      </w:r>
      <w:r>
        <w:rPr>
          <w:rFonts w:ascii="Times New Roman" w:hAnsi="Times New Roman"/>
          <w:b/>
          <w:bCs/>
          <w:sz w:val="28"/>
          <w:szCs w:val="28"/>
        </w:rPr>
        <w:t>ΤΑ ΖΩΑ ΩΣ ΔΙΑΣΚΕΔΑΣΗ</w:t>
      </w:r>
    </w:p>
    <w:p>
      <w:pPr>
        <w:pStyle w:val="Normal"/>
        <w:spacing w:before="0" w:after="0"/>
        <w:jc w:val="both"/>
        <w:rPr>
          <w:sz w:val="28"/>
          <w:szCs w:val="28"/>
        </w:rPr>
      </w:pPr>
      <w:r>
        <w:rPr>
          <w:sz w:val="28"/>
          <w:szCs w:val="28"/>
        </w:rPr>
      </w:r>
    </w:p>
    <w:p>
      <w:pPr>
        <w:pStyle w:val="Normal"/>
        <w:spacing w:lineRule="auto" w:line="240"/>
        <w:jc w:val="both"/>
        <w:rPr>
          <w:sz w:val="24"/>
          <w:szCs w:val="24"/>
        </w:rPr>
      </w:pPr>
      <w:r>
        <w:rPr>
          <w:rFonts w:ascii="Times New Roman" w:hAnsi="Times New Roman"/>
          <w:sz w:val="24"/>
          <w:szCs w:val="24"/>
        </w:rPr>
        <w:t>Απευθύνεται σε μαθητές Νηπιαγωγείου και όλων των τάξεων του Δημοτικού.</w:t>
      </w:r>
    </w:p>
    <w:p>
      <w:pPr>
        <w:pStyle w:val="Normal"/>
        <w:spacing w:lineRule="auto" w:line="240"/>
        <w:jc w:val="both"/>
        <w:rPr>
          <w:sz w:val="24"/>
          <w:szCs w:val="24"/>
        </w:rPr>
      </w:pPr>
      <w:r>
        <w:rPr>
          <w:rFonts w:ascii="Times New Roman" w:hAnsi="Times New Roman"/>
          <w:b w:val="false"/>
          <w:bCs w:val="false"/>
          <w:sz w:val="24"/>
          <w:szCs w:val="24"/>
        </w:rPr>
        <w:t>Η συνολική διάρκεια είναι έως 2 διδακτικές ώρες.</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eastAsia="Times New Roman" w:cs="Times New Roman" w:ascii="Times New Roman" w:hAnsi="Times New Roman"/>
          <w:b/>
          <w:bCs/>
          <w:sz w:val="24"/>
          <w:szCs w:val="24"/>
          <w:u w:val="single"/>
          <w:lang w:val="el-GR"/>
        </w:rPr>
        <w:t xml:space="preserve">Οι στόχοι του προγράμματος είναι </w:t>
      </w:r>
      <w:r>
        <w:rPr>
          <w:rFonts w:eastAsia="Times New Roman" w:cs="Times New Roman" w:ascii="Times New Roman" w:hAnsi="Times New Roman"/>
          <w:b/>
          <w:bCs/>
          <w:color w:val="000000" w:themeColor="text1" w:themeShade="ff" w:themeTint="ff"/>
          <w:sz w:val="24"/>
          <w:szCs w:val="24"/>
          <w:u w:val="single"/>
          <w:lang w:val="el-GR"/>
        </w:rPr>
        <w:t>οι μαθητές</w:t>
      </w:r>
      <w:r>
        <w:rPr>
          <w:rFonts w:eastAsia="Times New Roman" w:cs="Times New Roman" w:ascii="Times New Roman" w:hAnsi="Times New Roman"/>
          <w:b/>
          <w:bCs/>
          <w:sz w:val="24"/>
          <w:szCs w:val="24"/>
          <w:u w:val="single"/>
          <w:lang w:val="el-GR"/>
        </w:rPr>
        <w:t xml:space="preserve"> να:</w:t>
      </w:r>
    </w:p>
    <w:p>
      <w:pPr>
        <w:pStyle w:val="Normal"/>
        <w:numPr>
          <w:ilvl w:val="0"/>
          <w:numId w:val="2"/>
        </w:numPr>
        <w:spacing w:lineRule="auto" w:line="360"/>
        <w:jc w:val="both"/>
        <w:rPr/>
      </w:pPr>
      <w:r>
        <w:rPr>
          <w:rFonts w:ascii="Times New Roman" w:hAnsi="Times New Roman"/>
          <w:color w:val="000000"/>
          <w:sz w:val="24"/>
          <w:szCs w:val="24"/>
        </w:rPr>
        <w:t xml:space="preserve">Αναγνωρίσουν </w:t>
      </w:r>
      <w:r>
        <w:rPr>
          <w:rFonts w:ascii="Times New Roman" w:hAnsi="Times New Roman"/>
          <w:sz w:val="24"/>
          <w:szCs w:val="24"/>
        </w:rPr>
        <w:t>τις</w:t>
      </w:r>
      <w:r>
        <w:rPr>
          <w:rFonts w:ascii="Times New Roman" w:hAnsi="Times New Roman"/>
          <w:color w:val="000000"/>
          <w:sz w:val="24"/>
          <w:szCs w:val="24"/>
        </w:rPr>
        <w:t xml:space="preserve"> περιπτώσεις που τα ζώα</w:t>
      </w:r>
      <w:r>
        <w:rPr>
          <w:rFonts w:ascii="Times New Roman" w:hAnsi="Times New Roman"/>
          <w:sz w:val="24"/>
          <w:szCs w:val="24"/>
        </w:rPr>
        <w:t xml:space="preserve"> στερούνται την ελευθερία τους, όταν </w:t>
      </w:r>
      <w:r>
        <w:rPr>
          <w:rFonts w:ascii="Times New Roman" w:hAnsi="Times New Roman"/>
          <w:color w:val="000000"/>
          <w:sz w:val="24"/>
          <w:szCs w:val="24"/>
        </w:rPr>
        <w:t>βρίσκονται σε περιβάλλοντα, όπως ζωολογικοί κήπ</w:t>
      </w:r>
      <w:r>
        <w:rPr>
          <w:rFonts w:ascii="Times New Roman" w:hAnsi="Times New Roman"/>
          <w:sz w:val="24"/>
          <w:szCs w:val="24"/>
        </w:rPr>
        <w:t>οι, τσίρκο κλπ</w:t>
      </w:r>
    </w:p>
    <w:p>
      <w:pPr>
        <w:pStyle w:val="Normal"/>
        <w:numPr>
          <w:ilvl w:val="0"/>
          <w:numId w:val="2"/>
        </w:numPr>
        <w:spacing w:lineRule="auto" w:line="360"/>
        <w:jc w:val="both"/>
        <w:rPr/>
      </w:pPr>
      <w:r>
        <w:rPr>
          <w:rFonts w:ascii="Times New Roman" w:hAnsi="Times New Roman"/>
          <w:color w:val="000000"/>
          <w:sz w:val="24"/>
          <w:szCs w:val="24"/>
        </w:rPr>
        <w:t>Συγκρίνουν αυτές τις περιπτώσεις με εκείνες όπου τα ζώα βρίσκονται ελεύθερα στο φυσικό τους περιβάλλον</w:t>
      </w:r>
    </w:p>
    <w:p>
      <w:pPr>
        <w:pStyle w:val="Normal"/>
        <w:numPr>
          <w:ilvl w:val="0"/>
          <w:numId w:val="2"/>
        </w:numPr>
        <w:spacing w:lineRule="auto" w:line="360"/>
        <w:jc w:val="both"/>
        <w:rPr/>
      </w:pPr>
      <w:r>
        <w:rPr>
          <w:rFonts w:ascii="Times New Roman" w:hAnsi="Times New Roman"/>
          <w:color w:val="000000"/>
          <w:sz w:val="24"/>
          <w:szCs w:val="24"/>
        </w:rPr>
        <w:t xml:space="preserve">Διακρίνουν τους λόγους για τους οποίους τα ζώα βρίσκονται σε </w:t>
      </w:r>
      <w:r>
        <w:rPr>
          <w:rFonts w:ascii="Times New Roman" w:hAnsi="Times New Roman"/>
          <w:sz w:val="24"/>
          <w:szCs w:val="24"/>
        </w:rPr>
        <w:t>τέτοιου είδους περιβάλλοντα</w:t>
      </w:r>
    </w:p>
    <w:p>
      <w:pPr>
        <w:pStyle w:val="Normal"/>
        <w:numPr>
          <w:ilvl w:val="0"/>
          <w:numId w:val="2"/>
        </w:numPr>
        <w:spacing w:lineRule="auto" w:line="360"/>
        <w:jc w:val="both"/>
        <w:rPr/>
      </w:pPr>
      <w:r>
        <w:rPr>
          <w:rFonts w:ascii="Times New Roman" w:hAnsi="Times New Roman"/>
          <w:color w:val="000000"/>
          <w:sz w:val="24"/>
          <w:szCs w:val="24"/>
        </w:rPr>
        <w:t xml:space="preserve">Αναγνωρίσουν τις ανάγκες των ζώων </w:t>
      </w:r>
    </w:p>
    <w:p>
      <w:pPr>
        <w:pStyle w:val="Normal"/>
        <w:numPr>
          <w:ilvl w:val="0"/>
          <w:numId w:val="2"/>
        </w:numPr>
        <w:spacing w:lineRule="auto" w:line="360"/>
        <w:jc w:val="both"/>
        <w:rPr/>
      </w:pPr>
      <w:r>
        <w:rPr>
          <w:rFonts w:ascii="Times New Roman" w:hAnsi="Times New Roman"/>
          <w:sz w:val="24"/>
          <w:szCs w:val="24"/>
        </w:rPr>
        <w:t>Προτείνουν</w:t>
      </w:r>
      <w:r>
        <w:rPr>
          <w:rFonts w:ascii="Times New Roman" w:hAnsi="Times New Roman"/>
          <w:color w:val="000000"/>
          <w:sz w:val="24"/>
          <w:szCs w:val="24"/>
        </w:rPr>
        <w:t xml:space="preserve"> τρόπους</w:t>
      </w:r>
      <w:r>
        <w:rPr>
          <w:rFonts w:ascii="Times New Roman" w:hAnsi="Times New Roman"/>
          <w:sz w:val="24"/>
          <w:szCs w:val="24"/>
        </w:rPr>
        <w:t xml:space="preserve"> και δράσεις για την προστασία των ζώων</w:t>
      </w:r>
    </w:p>
    <w:p>
      <w:pPr>
        <w:pStyle w:val="Normal"/>
        <w:numPr>
          <w:ilvl w:val="0"/>
          <w:numId w:val="2"/>
        </w:numPr>
        <w:spacing w:lineRule="auto" w:line="360"/>
        <w:jc w:val="both"/>
        <w:rPr/>
      </w:pPr>
      <w:r>
        <w:rPr>
          <w:rFonts w:ascii="Times New Roman" w:hAnsi="Times New Roman"/>
          <w:sz w:val="24"/>
          <w:szCs w:val="24"/>
        </w:rPr>
        <w:t>Συζητήσουν και να αξιολογήσουν τις ιδέες τους και τις ιδέες των συμμαθητών τους</w:t>
      </w:r>
    </w:p>
    <w:p>
      <w:pPr>
        <w:pStyle w:val="Normal"/>
        <w:spacing w:lineRule="auto" w:line="240" w:before="0" w:after="0"/>
        <w:jc w:val="both"/>
        <w:rPr>
          <w:rFonts w:ascii="Times New Roman" w:hAnsi="Times New Roman"/>
          <w:sz w:val="24"/>
          <w:szCs w:val="24"/>
        </w:rPr>
      </w:pPr>
      <w:r>
        <w:rPr/>
      </w:r>
    </w:p>
    <w:p>
      <w:pPr>
        <w:pStyle w:val="Normal"/>
        <w:spacing w:lineRule="auto" w:line="240"/>
        <w:jc w:val="both"/>
        <w:rPr>
          <w:rFonts w:ascii="Times New Roman" w:hAnsi="Times New Roman"/>
          <w:sz w:val="24"/>
          <w:szCs w:val="24"/>
        </w:rPr>
      </w:pPr>
      <w:bookmarkStart w:id="0" w:name="_heading=h.gjdgxs"/>
      <w:bookmarkEnd w:id="0"/>
      <w:r>
        <w:rPr>
          <w:rFonts w:ascii="Times New Roman" w:hAnsi="Times New Roman"/>
          <w:sz w:val="24"/>
          <w:szCs w:val="24"/>
        </w:rPr>
        <w:t xml:space="preserve">Η παρουσίαση ακολουθεί μια σειρά από ανοιχτές ερωτήσεις, οι οποίες καλούν τα παιδιά, αφού παρατηρήσουν τις φωτογραφίες που εμφανίζονται σε ζεύγη, να αναγνωρίσουν τις περιπτώσεις που τα ζώα στερούνται την ελευθερία τους και να τις αντιδιαστείλουν με εκείνες που τα ζώα βρίσκονται ελεύθερα στο φυσικό τους περιβάλλον. Η/Ο εκπαιδευτικός μπορεί να αξιοποιήσει αυτές τις ενδεικτικές ερωτήσεις για να πραγματοποιήσει μια συζήτηση με τα παιδιά σχετικά με τις περιπτώσεις που τα ζώα βρίσκονται σε τέτοιου είδους περιβάλλοντα και τους λόγους για τους οποίους συμβαίνει αυτό. Στις διαφάνειες της παρουσίασης αναγράφονται επίσης πληροφορίες σχετικά με βασικές ανάγκες ορισμένων ζώων, οι οποίες μπορούν να συζητηθούν περαιτέρω, ώστε να διερευνηθεί αν αυτές ικανοποιούνται σε κάθε περίπτωση. </w:t>
      </w:r>
    </w:p>
    <w:p>
      <w:pPr>
        <w:pStyle w:val="Normal"/>
        <w:jc w:val="both"/>
        <w:rPr>
          <w:rFonts w:ascii="Times New Roman" w:hAnsi="Times New Roman"/>
          <w:sz w:val="24"/>
          <w:szCs w:val="24"/>
        </w:rPr>
      </w:pPr>
      <w:r>
        <w:rPr>
          <w:rFonts w:ascii="Times New Roman" w:hAnsi="Times New Roman"/>
          <w:sz w:val="24"/>
          <w:szCs w:val="24"/>
        </w:rPr>
        <w:t>Στο τέλος της παρουσίασης προτείνονται ομαδικές και ατομικές δραστηριότητες, συνοδευόμενες από οδηγίες για την υλοποίησή τους, οι οποίες μπορούν να πραγματοποιηθούν σε συνδυασμό με την προηγούμενη συζήτηση και να εξελιχθούν με βάση το ενδιαφέρον των παιδιών ή τη δυναμική της ομάδας.</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lineRule="auto" w:line="240"/>
        <w:jc w:val="both"/>
        <w:rPr>
          <w:rFonts w:ascii="Times New Roman" w:hAnsi="Times New Roman" w:eastAsia="Times New Roman" w:cs="Times New Roman"/>
          <w:sz w:val="24"/>
          <w:szCs w:val="24"/>
          <w:lang w:val="el-GR"/>
        </w:rPr>
      </w:pPr>
      <w:r>
        <w:rPr>
          <w:rFonts w:eastAsia="Times New Roman" w:cs="Times New Roman" w:ascii="Times New Roman" w:hAnsi="Times New Roman"/>
          <w:b/>
          <w:bCs/>
          <w:sz w:val="24"/>
          <w:szCs w:val="24"/>
          <w:u w:val="single"/>
          <w:lang w:val="el-GR"/>
        </w:rPr>
        <w:t>Ο/Η εκπαιδευτικός μαζί με τ</w:t>
      </w:r>
      <w:r>
        <w:rPr>
          <w:rFonts w:eastAsia="Times New Roman" w:cs="Times New Roman" w:ascii="Times New Roman" w:hAnsi="Times New Roman"/>
          <w:b/>
          <w:bCs/>
          <w:color w:val="auto"/>
          <w:kern w:val="0"/>
          <w:sz w:val="24"/>
          <w:szCs w:val="24"/>
          <w:u w:val="single"/>
          <w:lang w:val="el-GR" w:eastAsia="en-US" w:bidi="ar-SA"/>
        </w:rPr>
        <w:t>ους μαθητές</w:t>
      </w:r>
      <w:r>
        <w:rPr>
          <w:rFonts w:eastAsia="Times New Roman" w:cs="Times New Roman" w:ascii="Times New Roman" w:hAnsi="Times New Roman"/>
          <w:b/>
          <w:bCs/>
          <w:sz w:val="24"/>
          <w:szCs w:val="24"/>
          <w:u w:val="single"/>
          <w:lang w:val="el-GR"/>
        </w:rPr>
        <w:t xml:space="preserve"> μπορεί να οργανώσει:</w:t>
      </w:r>
    </w:p>
    <w:p>
      <w:pPr>
        <w:pStyle w:val="Normal"/>
        <w:numPr>
          <w:ilvl w:val="0"/>
          <w:numId w:val="1"/>
        </w:numPr>
        <w:spacing w:lineRule="auto" w:line="360"/>
        <w:jc w:val="both"/>
        <w:rPr>
          <w:sz w:val="24"/>
          <w:szCs w:val="24"/>
        </w:rPr>
      </w:pPr>
      <w:r>
        <w:rPr>
          <w:rFonts w:eastAsia="Times New Roman" w:cs="Times New Roman" w:ascii="Times New Roman" w:hAnsi="Times New Roman"/>
          <w:b w:val="false"/>
          <w:bCs w:val="false"/>
          <w:sz w:val="24"/>
          <w:szCs w:val="24"/>
          <w:u w:val="none"/>
          <w:lang w:val="el-GR"/>
        </w:rPr>
        <w:t>εκδήλωση όπου τα παιδιά θα προβάλουν εργασίες τους</w:t>
      </w:r>
    </w:p>
    <w:p>
      <w:pPr>
        <w:pStyle w:val="Normal"/>
        <w:numPr>
          <w:ilvl w:val="0"/>
          <w:numId w:val="1"/>
        </w:numPr>
        <w:spacing w:lineRule="auto" w:line="360" w:before="0" w:after="200"/>
        <w:jc w:val="both"/>
        <w:rPr>
          <w:sz w:val="24"/>
        </w:rPr>
      </w:pPr>
      <w:r>
        <w:rPr>
          <w:rFonts w:eastAsia="Times New Roman" w:cs="Times New Roman" w:ascii="Times New Roman" w:hAnsi="Times New Roman"/>
          <w:b w:val="false"/>
          <w:bCs w:val="false"/>
          <w:sz w:val="24"/>
          <w:szCs w:val="24"/>
          <w:u w:val="none"/>
          <w:lang w:val="el-GR"/>
        </w:rPr>
        <w:t>ανάρτηση σχετικού άρθρου στην σχολική εφημερίδα, το οποίο θα έχουν ετοιμάσει οι μαθητές</w:t>
      </w:r>
    </w:p>
    <w:sectPr>
      <w:headerReference w:type="default" r:id="rId2"/>
      <w:footerReference w:type="default" r:id="rId3"/>
      <w:type w:val="nextPage"/>
      <w:pgSz w:w="11906" w:h="16838"/>
      <w:pgMar w:left="1800" w:right="1800" w:header="264" w:top="2244" w:footer="1440" w:bottom="1992"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Georgia">
    <w:charset w:val="a1"/>
    <w:family w:val="roman"/>
    <w:pitch w:val="variable"/>
  </w:font>
  <w:font w:name="Times New Roman">
    <w:charset w:val="a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before="0" w:after="160"/>
      <w:jc w:val="right"/>
      <w:rPr/>
    </w:pPr>
    <w:r>
      <w:rPr/>
      <w:fldChar w:fldCharType="begin"/>
    </w:r>
    <w:r>
      <w:rPr/>
      <w:instrText>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spacing w:before="0" w:after="160"/>
      <w:jc w:val="center"/>
      <w:rPr/>
    </w:pPr>
    <w:r>
      <w:rPr/>
      <w:drawing>
        <wp:anchor behindDoc="0" distT="0" distB="0" distL="114300" distR="114300" simplePos="0" locked="0" layoutInCell="1" allowOverlap="1" relativeHeight="3">
          <wp:simplePos x="0" y="0"/>
          <wp:positionH relativeFrom="column">
            <wp:posOffset>2031365</wp:posOffset>
          </wp:positionH>
          <wp:positionV relativeFrom="paragraph">
            <wp:posOffset>-53340</wp:posOffset>
          </wp:positionV>
          <wp:extent cx="1302385" cy="1153795"/>
          <wp:effectExtent l="0" t="0" r="0" b="0"/>
          <wp:wrapTight wrapText="bothSides">
            <wp:wrapPolygon edited="0">
              <wp:start x="8277" y="0"/>
              <wp:lineTo x="6233" y="311"/>
              <wp:lineTo x="671" y="4200"/>
              <wp:lineTo x="-470" y="9396"/>
              <wp:lineTo x="384" y="15559"/>
              <wp:lineTo x="671" y="16529"/>
              <wp:lineTo x="5648" y="20742"/>
              <wp:lineTo x="7697" y="21074"/>
              <wp:lineTo x="8277" y="21074"/>
              <wp:lineTo x="13254" y="21074"/>
              <wp:lineTo x="13834" y="21074"/>
              <wp:lineTo x="15010" y="20742"/>
              <wp:lineTo x="15882" y="20742"/>
              <wp:lineTo x="21146" y="16529"/>
              <wp:lineTo x="21146" y="15559"/>
              <wp:lineTo x="21731" y="11346"/>
              <wp:lineTo x="21731" y="8421"/>
              <wp:lineTo x="21146" y="4200"/>
              <wp:lineTo x="15589" y="311"/>
              <wp:lineTo x="13254" y="0"/>
              <wp:lineTo x="8277" y="0"/>
            </wp:wrapPolygon>
          </wp:wrapTight>
          <wp:docPr id="1" name="Εικόνα1" descr="C:\Users\ouzal\OneDrive\Desktop\86406444_1595401807284229_372720536859443200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C:\Users\ouzal\OneDrive\Desktop\86406444_1595401807284229_3727205368594432000_n.png"/>
                  <pic:cNvPicPr>
                    <a:picLocks noChangeAspect="1" noChangeArrowheads="1"/>
                  </pic:cNvPicPr>
                </pic:nvPicPr>
                <pic:blipFill>
                  <a:blip r:embed="rId1"/>
                  <a:stretch>
                    <a:fillRect/>
                  </a:stretch>
                </pic:blipFill>
                <pic:spPr bwMode="auto">
                  <a:xfrm>
                    <a:off x="0" y="0"/>
                    <a:ext cx="1302385" cy="11537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l-GR" w:eastAsia="el-GR"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l-GR" w:eastAsia="el-GR"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sz w:val="24"/>
      <w:szCs w:val="24"/>
    </w:rPr>
  </w:style>
  <w:style w:type="paragraph" w:styleId="5">
    <w:name w:val="Heading 5"/>
    <w:basedOn w:val="Normal"/>
    <w:next w:val="Normal"/>
    <w:uiPriority w:val="9"/>
    <w:semiHidden/>
    <w:unhideWhenUsed/>
    <w:qFormat/>
    <w:pPr>
      <w:keepNext w:val="true"/>
      <w:keepLines/>
      <w:spacing w:before="220" w:after="40"/>
      <w:outlineLvl w:val="4"/>
    </w:pPr>
    <w:rPr>
      <w:b/>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name w:val="Κουκκίδες"/>
    <w:qFormat/>
    <w:rPr>
      <w:rFonts w:ascii="OpenSymbol" w:hAnsi="OpenSymbol" w:eastAsia="OpenSymbol" w:cs="OpenSymbol"/>
    </w:rPr>
  </w:style>
  <w:style w:type="paragraph" w:styleId="Style9">
    <w:name w:val="Επικεφαλίδα"/>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Ευρετήριο"/>
    <w:basedOn w:val="Normal"/>
    <w:qFormat/>
    <w:pPr>
      <w:suppressLineNumbers/>
    </w:pPr>
    <w:rPr>
      <w:rFonts w:cs="Arial"/>
    </w:rPr>
  </w:style>
  <w:style w:type="paragraph" w:styleId="Style14">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6a425e"/>
    <w:pPr>
      <w:spacing w:before="0" w:after="160"/>
      <w:ind w:left="720" w:hanging="0"/>
      <w:contextualSpacing/>
    </w:pPr>
    <w:rPr/>
  </w:style>
  <w:style w:type="paragraph" w:styleId="Style15">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16">
    <w:name w:val="Κεφαλίδα και υποσέλιδο"/>
    <w:basedOn w:val="Normal"/>
    <w:qFormat/>
    <w:pPr>
      <w:suppressLineNumbers/>
      <w:tabs>
        <w:tab w:val="clear" w:pos="720"/>
        <w:tab w:val="center" w:pos="4153" w:leader="none"/>
        <w:tab w:val="right" w:pos="8306" w:leader="none"/>
      </w:tabs>
    </w:pPr>
    <w:rPr/>
  </w:style>
  <w:style w:type="paragraph" w:styleId="Style17">
    <w:name w:val="Header"/>
    <w:basedOn w:val="Style16"/>
    <w:pPr>
      <w:suppressLineNumbers/>
    </w:pPr>
    <w:rPr/>
  </w:style>
  <w:style w:type="paragraph" w:styleId="Style18">
    <w:name w:val="Footer"/>
    <w:basedOn w:val="Style16"/>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zPjTnActGkh9gt1Mh3TTmBdZ7hA==">AMUW2mVlqwSHB4S5z0OkqxL4wuYV6UK8RkMvIWbzmtnnBxZwSzbj6/kxCW7g1/m9u0jvpYwCwV+sD5+B0LcRiNN//vvTIj1DgdJONh3JRCXLnDwZ1HTauI4yiHtoRUoPSlvxlcgHQ8ur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LibreOffice/6.4.2.2$Windows_X86_64 LibreOffice_project/4e471d8c02c9c90f512f7f9ead8875b57fcb1ec3</Application>
  <Pages>2</Pages>
  <Words>299</Words>
  <Characters>1700</Characters>
  <CharactersWithSpaces>1977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2020-05-22T10:01:00Z</dcterms:created>
  <dc:creator>oly kou</dc:creator>
  <dc:description/>
  <dc:language>el-GR</dc:language>
  <cp:lastModifiedBy/>
  <dcterms:modified xsi:type="dcterms:W3CDTF">2020-06-02T15:27:22Z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