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8BB" w:rsidRPr="006727D6" w:rsidRDefault="00F823D7" w:rsidP="00BC0309">
      <w:pPr>
        <w:suppressAutoHyphens/>
        <w:autoSpaceDE w:val="0"/>
        <w:autoSpaceDN w:val="0"/>
        <w:adjustRightInd w:val="0"/>
        <w:spacing w:after="0" w:line="360" w:lineRule="auto"/>
        <w:jc w:val="both"/>
        <w:textAlignment w:val="center"/>
        <w:rPr>
          <w:rFonts w:ascii="Cambria" w:hAnsi="Cambria" w:cs="Calibri"/>
          <w:b/>
          <w:bCs/>
          <w:color w:val="000000"/>
          <w:sz w:val="24"/>
          <w:szCs w:val="24"/>
          <w:u w:val="single"/>
          <w:lang w:val="el-GR"/>
        </w:rPr>
      </w:pPr>
      <w:r>
        <w:rPr>
          <w:rFonts w:ascii="Cambria" w:hAnsi="Cambria" w:cs="Calibri"/>
          <w:b/>
          <w:bCs/>
          <w:color w:val="000000"/>
          <w:sz w:val="24"/>
          <w:szCs w:val="24"/>
          <w:u w:val="single"/>
          <w:lang w:val="el-GR"/>
        </w:rPr>
        <w:t>ΗΜΕΡ. 28</w:t>
      </w:r>
      <w:r w:rsidR="00845FF1">
        <w:rPr>
          <w:rFonts w:ascii="Cambria" w:hAnsi="Cambria" w:cs="Calibri"/>
          <w:b/>
          <w:bCs/>
          <w:color w:val="000000"/>
          <w:sz w:val="24"/>
          <w:szCs w:val="24"/>
          <w:u w:val="single"/>
          <w:lang w:val="el-GR"/>
        </w:rPr>
        <w:t>/0</w:t>
      </w:r>
      <w:r w:rsidR="00845FF1" w:rsidRPr="008C02A4">
        <w:rPr>
          <w:rFonts w:ascii="Cambria" w:hAnsi="Cambria" w:cs="Calibri"/>
          <w:b/>
          <w:bCs/>
          <w:color w:val="000000"/>
          <w:sz w:val="24"/>
          <w:szCs w:val="24"/>
          <w:u w:val="single"/>
          <w:lang w:val="el-GR"/>
        </w:rPr>
        <w:t>9</w:t>
      </w:r>
      <w:r w:rsidR="00E618BB">
        <w:rPr>
          <w:rFonts w:ascii="Cambria" w:hAnsi="Cambria" w:cs="Calibri"/>
          <w:b/>
          <w:bCs/>
          <w:color w:val="000000"/>
          <w:sz w:val="24"/>
          <w:szCs w:val="24"/>
          <w:u w:val="single"/>
          <w:lang w:val="el-GR"/>
        </w:rPr>
        <w:t>/2020</w:t>
      </w:r>
    </w:p>
    <w:p w:rsidR="00E618BB" w:rsidRPr="004F4274" w:rsidRDefault="00E618BB" w:rsidP="00BC0309">
      <w:pPr>
        <w:suppressAutoHyphens/>
        <w:autoSpaceDE w:val="0"/>
        <w:autoSpaceDN w:val="0"/>
        <w:adjustRightInd w:val="0"/>
        <w:spacing w:after="0" w:line="360" w:lineRule="auto"/>
        <w:jc w:val="center"/>
        <w:textAlignment w:val="center"/>
        <w:rPr>
          <w:rFonts w:ascii="Cambria" w:hAnsi="Cambria" w:cs="Calibri"/>
          <w:b/>
          <w:bCs/>
          <w:color w:val="000000"/>
          <w:sz w:val="32"/>
          <w:szCs w:val="32"/>
          <w:u w:val="single"/>
          <w:lang w:val="el-GR"/>
        </w:rPr>
      </w:pPr>
      <w:r>
        <w:rPr>
          <w:rFonts w:ascii="Cambria" w:hAnsi="Cambria" w:cs="Calibri"/>
          <w:b/>
          <w:bCs/>
          <w:color w:val="000000"/>
          <w:sz w:val="32"/>
          <w:szCs w:val="32"/>
          <w:u w:val="single"/>
          <w:lang w:val="el-GR"/>
        </w:rPr>
        <w:t>ΕΚΠΑΙΔΕ</w:t>
      </w:r>
      <w:r w:rsidR="00E80C5E" w:rsidRPr="0009263F">
        <w:rPr>
          <w:rFonts w:ascii="Cambria" w:hAnsi="Cambria" w:cs="Calibri"/>
          <w:b/>
          <w:bCs/>
          <w:color w:val="000000"/>
          <w:sz w:val="32"/>
          <w:szCs w:val="32"/>
          <w:u w:val="single"/>
          <w:lang w:val="el-GR"/>
        </w:rPr>
        <w:t>Υ</w:t>
      </w:r>
      <w:r>
        <w:rPr>
          <w:rFonts w:ascii="Cambria" w:hAnsi="Cambria" w:cs="Calibri"/>
          <w:b/>
          <w:bCs/>
          <w:color w:val="000000"/>
          <w:sz w:val="32"/>
          <w:szCs w:val="32"/>
          <w:u w:val="single"/>
          <w:lang w:val="el-GR"/>
        </w:rPr>
        <w:t>ΤΙΚΑ – ΔΙΔΑΚΤΙΚΑ ΣΕΝΑΡΙΑ</w:t>
      </w:r>
    </w:p>
    <w:p w:rsidR="00E618BB" w:rsidRPr="00126816" w:rsidRDefault="00E618BB" w:rsidP="00BC0309">
      <w:pPr>
        <w:suppressAutoHyphens/>
        <w:autoSpaceDE w:val="0"/>
        <w:autoSpaceDN w:val="0"/>
        <w:adjustRightInd w:val="0"/>
        <w:spacing w:after="0" w:line="360" w:lineRule="auto"/>
        <w:jc w:val="center"/>
        <w:textAlignment w:val="center"/>
        <w:rPr>
          <w:rFonts w:ascii="Cambria" w:hAnsi="Cambria" w:cs="Calibri"/>
          <w:bCs/>
          <w:sz w:val="36"/>
          <w:szCs w:val="36"/>
          <w:lang w:val="el-GR"/>
        </w:rPr>
      </w:pPr>
    </w:p>
    <w:p w:rsidR="00E618BB" w:rsidRPr="004F4274" w:rsidRDefault="00E618BB" w:rsidP="0017104D">
      <w:pPr>
        <w:overflowPunct w:val="0"/>
        <w:autoSpaceDE w:val="0"/>
        <w:spacing w:after="480" w:line="360" w:lineRule="atLeast"/>
        <w:jc w:val="center"/>
        <w:textAlignment w:val="baseline"/>
        <w:rPr>
          <w:rFonts w:ascii="Times New Roman" w:hAnsi="Times New Roman"/>
          <w:b/>
          <w:sz w:val="32"/>
          <w:szCs w:val="32"/>
          <w:lang w:val="el-GR" w:eastAsia="ar-SA"/>
        </w:rPr>
      </w:pPr>
      <w:r w:rsidRPr="004F4274">
        <w:rPr>
          <w:rFonts w:ascii="Times New Roman" w:hAnsi="Times New Roman"/>
          <w:b/>
          <w:sz w:val="32"/>
          <w:szCs w:val="32"/>
          <w:lang w:val="el-GR" w:eastAsia="ar-SA"/>
        </w:rPr>
        <w:t xml:space="preserve">Θεματικός Πυλώνας: Φροντίζω το Περιβάλλον </w:t>
      </w:r>
    </w:p>
    <w:p w:rsidR="00E618BB" w:rsidRPr="0017104D" w:rsidRDefault="00E618BB" w:rsidP="0017104D">
      <w:pPr>
        <w:overflowPunct w:val="0"/>
        <w:autoSpaceDE w:val="0"/>
        <w:spacing w:after="480" w:line="240" w:lineRule="auto"/>
        <w:jc w:val="center"/>
        <w:textAlignment w:val="baseline"/>
        <w:rPr>
          <w:rFonts w:ascii="Times New Roman" w:hAnsi="Times New Roman"/>
          <w:b/>
          <w:sz w:val="24"/>
          <w:szCs w:val="24"/>
          <w:lang w:val="el-GR" w:eastAsia="ar-SA"/>
        </w:rPr>
      </w:pPr>
      <w:r w:rsidRPr="0017104D">
        <w:rPr>
          <w:rFonts w:ascii="Times New Roman" w:hAnsi="Times New Roman"/>
          <w:b/>
          <w:sz w:val="24"/>
          <w:szCs w:val="24"/>
          <w:lang w:val="el-GR" w:eastAsia="ar-SA"/>
        </w:rPr>
        <w:t xml:space="preserve">Πρόγραμμα Σπουδών: Περιβάλλον, Άναψε Πράσινο στον Πλανήτη. </w:t>
      </w:r>
    </w:p>
    <w:p w:rsidR="00E618BB" w:rsidRDefault="00E618BB" w:rsidP="0017104D">
      <w:pPr>
        <w:overflowPunct w:val="0"/>
        <w:autoSpaceDE w:val="0"/>
        <w:spacing w:after="480" w:line="240" w:lineRule="auto"/>
        <w:jc w:val="center"/>
        <w:textAlignment w:val="baseline"/>
        <w:rPr>
          <w:rFonts w:ascii="Times New Roman" w:hAnsi="Times New Roman"/>
          <w:b/>
          <w:sz w:val="24"/>
          <w:szCs w:val="24"/>
          <w:lang w:val="el-GR" w:eastAsia="ar-SA"/>
        </w:rPr>
      </w:pPr>
      <w:r w:rsidRPr="0017104D">
        <w:rPr>
          <w:rFonts w:ascii="Times New Roman" w:hAnsi="Times New Roman"/>
          <w:b/>
          <w:sz w:val="24"/>
          <w:szCs w:val="24"/>
          <w:lang w:val="el-GR" w:eastAsia="ar-SA"/>
        </w:rPr>
        <w:t>Επιμέρους Θεματική: Φυσικές Καταστροφές</w:t>
      </w:r>
    </w:p>
    <w:p w:rsidR="00E618BB" w:rsidRDefault="00E618BB" w:rsidP="0017104D">
      <w:pPr>
        <w:overflowPunct w:val="0"/>
        <w:autoSpaceDE w:val="0"/>
        <w:spacing w:after="480" w:line="240" w:lineRule="auto"/>
        <w:jc w:val="center"/>
        <w:textAlignment w:val="baseline"/>
        <w:rPr>
          <w:rFonts w:ascii="Times New Roman" w:hAnsi="Times New Roman"/>
          <w:b/>
          <w:sz w:val="24"/>
          <w:szCs w:val="24"/>
          <w:lang w:val="el-GR" w:eastAsia="ar-SA"/>
        </w:rPr>
      </w:pPr>
    </w:p>
    <w:p w:rsidR="00E618BB" w:rsidRPr="0017104D" w:rsidRDefault="00E618BB" w:rsidP="0017104D">
      <w:pPr>
        <w:overflowPunct w:val="0"/>
        <w:autoSpaceDE w:val="0"/>
        <w:spacing w:after="480" w:line="240" w:lineRule="auto"/>
        <w:jc w:val="center"/>
        <w:textAlignment w:val="baseline"/>
        <w:rPr>
          <w:rFonts w:ascii="Times New Roman" w:hAnsi="Times New Roman"/>
          <w:b/>
          <w:sz w:val="24"/>
          <w:szCs w:val="24"/>
          <w:u w:val="single"/>
          <w:lang w:val="el-GR" w:eastAsia="ar-SA"/>
        </w:rPr>
      </w:pPr>
      <w:r w:rsidRPr="009063FC">
        <w:rPr>
          <w:rFonts w:ascii="Times New Roman" w:hAnsi="Times New Roman"/>
          <w:b/>
          <w:sz w:val="24"/>
          <w:szCs w:val="24"/>
          <w:u w:val="single"/>
          <w:lang w:val="el-GR" w:eastAsia="ar-SA"/>
        </w:rPr>
        <w:t>ΔΙΕΠΙΣΤΗΜΟΝΙΚΗ ΟΜΑΔΑ</w:t>
      </w:r>
      <w:r>
        <w:rPr>
          <w:rFonts w:ascii="Times New Roman" w:hAnsi="Times New Roman"/>
          <w:b/>
          <w:sz w:val="24"/>
          <w:szCs w:val="24"/>
          <w:u w:val="single"/>
          <w:lang w:val="el-GR" w:eastAsia="ar-SA"/>
        </w:rPr>
        <w:t xml:space="preserve"> ΕΙΣΗΓΗΤΩΝ</w:t>
      </w:r>
    </w:p>
    <w:p w:rsidR="00E618BB" w:rsidRDefault="00E618BB" w:rsidP="0017104D">
      <w:pPr>
        <w:overflowPunct w:val="0"/>
        <w:autoSpaceDE w:val="0"/>
        <w:autoSpaceDN w:val="0"/>
        <w:adjustRightInd w:val="0"/>
        <w:spacing w:after="200" w:line="220" w:lineRule="atLeast"/>
        <w:jc w:val="center"/>
        <w:textAlignment w:val="baseline"/>
        <w:rPr>
          <w:rFonts w:ascii="Times New Roman" w:hAnsi="Times New Roman"/>
          <w:sz w:val="32"/>
          <w:szCs w:val="32"/>
          <w:vertAlign w:val="superscript"/>
          <w:lang w:val="el-GR"/>
        </w:rPr>
      </w:pPr>
      <w:r>
        <w:rPr>
          <w:rFonts w:ascii="Times New Roman" w:hAnsi="Times New Roman"/>
          <w:sz w:val="32"/>
          <w:szCs w:val="32"/>
        </w:rPr>
        <w:t>PhDc</w:t>
      </w:r>
      <w:r w:rsidRPr="009063FC">
        <w:rPr>
          <w:rFonts w:ascii="Times New Roman" w:hAnsi="Times New Roman"/>
          <w:sz w:val="32"/>
          <w:szCs w:val="32"/>
          <w:lang w:val="el-GR"/>
        </w:rPr>
        <w:t xml:space="preserve">. </w:t>
      </w:r>
      <w:r>
        <w:rPr>
          <w:rFonts w:ascii="Times New Roman" w:hAnsi="Times New Roman"/>
          <w:sz w:val="32"/>
          <w:szCs w:val="32"/>
        </w:rPr>
        <w:t>MSc</w:t>
      </w:r>
      <w:r w:rsidRPr="00B06A8E">
        <w:rPr>
          <w:rFonts w:ascii="Times New Roman" w:hAnsi="Times New Roman"/>
          <w:sz w:val="32"/>
          <w:szCs w:val="32"/>
          <w:lang w:val="el-GR"/>
        </w:rPr>
        <w:t>.</w:t>
      </w:r>
      <w:r w:rsidRPr="0017104D">
        <w:rPr>
          <w:rFonts w:ascii="Times New Roman" w:hAnsi="Times New Roman"/>
          <w:sz w:val="32"/>
          <w:szCs w:val="32"/>
          <w:lang w:val="el-GR"/>
        </w:rPr>
        <w:t>Μαρίτσα Ευαγγελία</w:t>
      </w:r>
      <w:r w:rsidRPr="0017104D">
        <w:rPr>
          <w:rFonts w:ascii="Times New Roman" w:hAnsi="Times New Roman"/>
          <w:sz w:val="32"/>
          <w:szCs w:val="32"/>
          <w:vertAlign w:val="superscript"/>
          <w:lang w:val="el-GR"/>
        </w:rPr>
        <w:t>1</w:t>
      </w:r>
      <w:r w:rsidRPr="0017104D">
        <w:rPr>
          <w:rFonts w:ascii="Times New Roman" w:hAnsi="Times New Roman"/>
          <w:sz w:val="32"/>
          <w:szCs w:val="32"/>
          <w:lang w:val="el-GR"/>
        </w:rPr>
        <w:t xml:space="preserve">, </w:t>
      </w:r>
      <w:r>
        <w:rPr>
          <w:rFonts w:ascii="Times New Roman" w:hAnsi="Times New Roman"/>
          <w:sz w:val="32"/>
          <w:szCs w:val="32"/>
        </w:rPr>
        <w:t>Dr</w:t>
      </w:r>
      <w:r w:rsidRPr="009063FC">
        <w:rPr>
          <w:rFonts w:ascii="Times New Roman" w:hAnsi="Times New Roman"/>
          <w:sz w:val="32"/>
          <w:szCs w:val="32"/>
          <w:lang w:val="el-GR"/>
        </w:rPr>
        <w:t xml:space="preserve">. </w:t>
      </w:r>
      <w:r w:rsidRPr="0017104D">
        <w:rPr>
          <w:rFonts w:ascii="Times New Roman" w:hAnsi="Times New Roman"/>
          <w:sz w:val="32"/>
          <w:szCs w:val="32"/>
          <w:lang w:val="el-GR"/>
        </w:rPr>
        <w:t>Καλέμης Κωνσταντίνος</w:t>
      </w:r>
      <w:r w:rsidRPr="0017104D">
        <w:rPr>
          <w:rFonts w:ascii="Times New Roman" w:hAnsi="Times New Roman"/>
          <w:sz w:val="32"/>
          <w:szCs w:val="32"/>
          <w:vertAlign w:val="superscript"/>
          <w:lang w:val="el-GR"/>
        </w:rPr>
        <w:t>2</w:t>
      </w:r>
      <w:r w:rsidRPr="0017104D">
        <w:rPr>
          <w:rFonts w:ascii="Times New Roman" w:hAnsi="Times New Roman"/>
          <w:sz w:val="32"/>
          <w:szCs w:val="32"/>
          <w:lang w:val="el-GR"/>
        </w:rPr>
        <w:t xml:space="preserve">, </w:t>
      </w:r>
      <w:r w:rsidR="009C224B">
        <w:rPr>
          <w:rFonts w:ascii="Times New Roman" w:hAnsi="Times New Roman"/>
          <w:sz w:val="32"/>
          <w:szCs w:val="32"/>
        </w:rPr>
        <w:t>Dr</w:t>
      </w:r>
      <w:r w:rsidRPr="009063FC">
        <w:rPr>
          <w:rFonts w:ascii="Times New Roman" w:hAnsi="Times New Roman"/>
          <w:sz w:val="32"/>
          <w:szCs w:val="32"/>
          <w:lang w:val="el-GR"/>
        </w:rPr>
        <w:t xml:space="preserve">. </w:t>
      </w:r>
      <w:r w:rsidRPr="0017104D">
        <w:rPr>
          <w:rFonts w:ascii="Times New Roman" w:hAnsi="Times New Roman"/>
          <w:sz w:val="32"/>
          <w:szCs w:val="32"/>
          <w:lang w:val="el-GR"/>
        </w:rPr>
        <w:t>Γαϊτάνου Κωνσταντίνα</w:t>
      </w:r>
      <w:r w:rsidRPr="0017104D">
        <w:rPr>
          <w:rFonts w:ascii="Times New Roman" w:hAnsi="Times New Roman"/>
          <w:sz w:val="32"/>
          <w:szCs w:val="32"/>
          <w:vertAlign w:val="superscript"/>
          <w:lang w:val="el-GR"/>
        </w:rPr>
        <w:t>3</w:t>
      </w:r>
      <w:r w:rsidRPr="0017104D">
        <w:rPr>
          <w:rFonts w:ascii="Times New Roman" w:hAnsi="Times New Roman"/>
          <w:sz w:val="32"/>
          <w:szCs w:val="32"/>
          <w:lang w:val="el-GR"/>
        </w:rPr>
        <w:t xml:space="preserve">, </w:t>
      </w:r>
      <w:r w:rsidR="009C224B">
        <w:rPr>
          <w:rFonts w:ascii="Times New Roman" w:hAnsi="Times New Roman"/>
          <w:sz w:val="32"/>
          <w:szCs w:val="32"/>
        </w:rPr>
        <w:t>Dr</w:t>
      </w:r>
      <w:r w:rsidRPr="004F4274">
        <w:rPr>
          <w:rFonts w:ascii="Times New Roman" w:hAnsi="Times New Roman"/>
          <w:sz w:val="32"/>
          <w:szCs w:val="32"/>
          <w:lang w:val="el-GR"/>
        </w:rPr>
        <w:t xml:space="preserve">. </w:t>
      </w:r>
      <w:r w:rsidRPr="0017104D">
        <w:rPr>
          <w:rFonts w:ascii="Times New Roman" w:hAnsi="Times New Roman"/>
          <w:sz w:val="32"/>
          <w:szCs w:val="32"/>
          <w:lang w:val="el-GR"/>
        </w:rPr>
        <w:t>Χανδρινού Αγγελική</w:t>
      </w:r>
      <w:r w:rsidRPr="0017104D">
        <w:rPr>
          <w:rFonts w:ascii="Times New Roman" w:hAnsi="Times New Roman"/>
          <w:sz w:val="32"/>
          <w:szCs w:val="32"/>
          <w:vertAlign w:val="superscript"/>
          <w:lang w:val="el-GR"/>
        </w:rPr>
        <w:t>4</w:t>
      </w:r>
    </w:p>
    <w:p w:rsidR="00E618BB" w:rsidRPr="0017104D" w:rsidRDefault="00E618BB" w:rsidP="00F14B1F">
      <w:pPr>
        <w:overflowPunct w:val="0"/>
        <w:autoSpaceDE w:val="0"/>
        <w:autoSpaceDN w:val="0"/>
        <w:adjustRightInd w:val="0"/>
        <w:spacing w:after="200" w:line="220" w:lineRule="atLeast"/>
        <w:jc w:val="center"/>
        <w:textAlignment w:val="baseline"/>
        <w:rPr>
          <w:rFonts w:ascii="Times New Roman" w:hAnsi="Times New Roman"/>
          <w:sz w:val="32"/>
          <w:szCs w:val="32"/>
          <w:vertAlign w:val="superscript"/>
          <w:lang w:val="el-GR"/>
        </w:rPr>
      </w:pPr>
    </w:p>
    <w:p w:rsidR="00E618BB" w:rsidRPr="00F14B1F" w:rsidRDefault="00E618BB"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1</w:t>
      </w:r>
      <w:r w:rsidRPr="00F14B1F">
        <w:rPr>
          <w:rFonts w:ascii="Times New Roman" w:hAnsi="Times New Roman"/>
          <w:b/>
          <w:sz w:val="28"/>
          <w:szCs w:val="28"/>
          <w:vertAlign w:val="superscript"/>
          <w:lang w:val="el-GR"/>
        </w:rPr>
        <w:t xml:space="preserve"> </w:t>
      </w:r>
      <w:r w:rsidRPr="00F14B1F">
        <w:rPr>
          <w:rFonts w:ascii="Times New Roman" w:hAnsi="Times New Roman"/>
          <w:sz w:val="24"/>
          <w:szCs w:val="24"/>
          <w:lang w:val="el-GR"/>
        </w:rPr>
        <w:t>Προϊσταμένη Γενικής Γραμματείας Ναυτικού Νοσοκομείου Αθηνών</w:t>
      </w:r>
    </w:p>
    <w:p w:rsidR="00E618BB" w:rsidRDefault="00E618BB" w:rsidP="009063FC">
      <w:pPr>
        <w:spacing w:line="240" w:lineRule="auto"/>
        <w:jc w:val="center"/>
        <w:rPr>
          <w:rFonts w:ascii="Times New Roman" w:hAnsi="Times New Roman"/>
          <w:sz w:val="24"/>
          <w:szCs w:val="24"/>
          <w:lang w:val="el-GR" w:eastAsia="ar-SA"/>
        </w:rPr>
      </w:pPr>
      <w:r w:rsidRPr="00F14B1F">
        <w:rPr>
          <w:rFonts w:ascii="Times New Roman" w:hAnsi="Times New Roman"/>
          <w:sz w:val="24"/>
          <w:szCs w:val="24"/>
          <w:vertAlign w:val="superscript"/>
          <w:lang w:val="el-GR"/>
        </w:rPr>
        <w:t>1,2</w:t>
      </w:r>
      <w:r w:rsidRPr="00F14B1F">
        <w:rPr>
          <w:sz w:val="24"/>
          <w:szCs w:val="24"/>
          <w:vertAlign w:val="superscript"/>
          <w:lang w:val="el-GR"/>
        </w:rPr>
        <w:t xml:space="preserve"> </w:t>
      </w:r>
      <w:r w:rsidRPr="00F14B1F">
        <w:rPr>
          <w:rFonts w:ascii="Times New Roman" w:hAnsi="Times New Roman"/>
          <w:sz w:val="24"/>
          <w:szCs w:val="24"/>
          <w:lang w:val="el-GR" w:eastAsia="ar-SA"/>
        </w:rPr>
        <w:t>Κύριο Διδακτικό Προσωπικό Εθνικής Σχολής Δημόσιας Διοίκησης και Αυτοδιοίκησης (ΕΚΔΔΑ)</w:t>
      </w:r>
    </w:p>
    <w:p w:rsidR="00E618BB" w:rsidRDefault="00E618BB"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2</w:t>
      </w:r>
      <w:r w:rsidRPr="00F14B1F">
        <w:rPr>
          <w:rFonts w:ascii="Times New Roman" w:hAnsi="Times New Roman"/>
          <w:sz w:val="24"/>
          <w:szCs w:val="24"/>
          <w:lang w:val="el-GR"/>
        </w:rPr>
        <w:t>Διαπολιτισμικός Επιμορφωτής Συμβουλίου της Ευρώπης</w:t>
      </w:r>
    </w:p>
    <w:p w:rsidR="00E618BB" w:rsidRPr="0055569D" w:rsidRDefault="00E618BB" w:rsidP="009063FC">
      <w:pPr>
        <w:spacing w:line="240" w:lineRule="auto"/>
        <w:jc w:val="center"/>
        <w:rPr>
          <w:rFonts w:ascii="Times New Roman" w:hAnsi="Times New Roman"/>
          <w:sz w:val="24"/>
          <w:szCs w:val="24"/>
          <w:lang w:val="el-GR"/>
        </w:rPr>
      </w:pPr>
      <w:r w:rsidRPr="0055569D">
        <w:rPr>
          <w:rFonts w:ascii="Times New Roman" w:hAnsi="Times New Roman"/>
          <w:sz w:val="24"/>
          <w:szCs w:val="24"/>
          <w:vertAlign w:val="superscript"/>
          <w:lang w:val="el-GR"/>
        </w:rPr>
        <w:t>2</w:t>
      </w:r>
      <w:r>
        <w:rPr>
          <w:rFonts w:ascii="Times New Roman" w:hAnsi="Times New Roman"/>
          <w:sz w:val="24"/>
          <w:szCs w:val="24"/>
          <w:lang w:val="el-GR"/>
        </w:rPr>
        <w:t>Μέλος</w:t>
      </w:r>
      <w:r w:rsidRPr="0055569D">
        <w:rPr>
          <w:rFonts w:ascii="Times New Roman" w:hAnsi="Times New Roman"/>
          <w:sz w:val="24"/>
          <w:szCs w:val="24"/>
          <w:lang w:val="el-GR"/>
        </w:rPr>
        <w:t xml:space="preserve"> </w:t>
      </w:r>
      <w:r>
        <w:rPr>
          <w:rFonts w:ascii="Times New Roman" w:hAnsi="Times New Roman"/>
          <w:sz w:val="24"/>
          <w:szCs w:val="24"/>
          <w:lang w:val="en-US"/>
        </w:rPr>
        <w:t>Int</w:t>
      </w:r>
      <w:r w:rsidRPr="00AE57DD">
        <w:rPr>
          <w:rFonts w:ascii="Times New Roman" w:hAnsi="Times New Roman"/>
          <w:sz w:val="24"/>
          <w:szCs w:val="24"/>
          <w:lang w:val="en-US"/>
        </w:rPr>
        <w:t>ernational</w:t>
      </w:r>
      <w:r w:rsidRPr="0055569D">
        <w:rPr>
          <w:rFonts w:ascii="Times New Roman" w:hAnsi="Times New Roman"/>
          <w:sz w:val="24"/>
          <w:szCs w:val="24"/>
          <w:lang w:val="el-GR"/>
        </w:rPr>
        <w:t xml:space="preserve"> </w:t>
      </w:r>
      <w:r w:rsidRPr="00AE57DD">
        <w:rPr>
          <w:rFonts w:ascii="Times New Roman" w:hAnsi="Times New Roman"/>
          <w:sz w:val="24"/>
          <w:szCs w:val="24"/>
          <w:lang w:val="en-US"/>
        </w:rPr>
        <w:t>Association</w:t>
      </w:r>
      <w:r w:rsidRPr="0055569D">
        <w:rPr>
          <w:rFonts w:ascii="Times New Roman" w:hAnsi="Times New Roman"/>
          <w:sz w:val="24"/>
          <w:szCs w:val="24"/>
          <w:lang w:val="el-GR"/>
        </w:rPr>
        <w:t xml:space="preserve"> </w:t>
      </w:r>
      <w:r w:rsidRPr="00AE57DD">
        <w:rPr>
          <w:rFonts w:ascii="Times New Roman" w:hAnsi="Times New Roman"/>
          <w:sz w:val="24"/>
          <w:szCs w:val="24"/>
          <w:lang w:val="en-US"/>
        </w:rPr>
        <w:t>for</w:t>
      </w:r>
      <w:r w:rsidRPr="0055569D">
        <w:rPr>
          <w:rFonts w:ascii="Times New Roman" w:hAnsi="Times New Roman"/>
          <w:sz w:val="24"/>
          <w:szCs w:val="24"/>
          <w:lang w:val="el-GR"/>
        </w:rPr>
        <w:t xml:space="preserve"> </w:t>
      </w:r>
      <w:r w:rsidRPr="00AE57DD">
        <w:rPr>
          <w:rFonts w:ascii="Times New Roman" w:hAnsi="Times New Roman"/>
          <w:sz w:val="24"/>
          <w:szCs w:val="24"/>
          <w:lang w:val="en-US"/>
        </w:rPr>
        <w:t>eScience</w:t>
      </w:r>
      <w:r w:rsidRPr="0055569D">
        <w:rPr>
          <w:rFonts w:ascii="Times New Roman" w:hAnsi="Times New Roman"/>
          <w:sz w:val="24"/>
          <w:szCs w:val="24"/>
          <w:lang w:val="el-GR"/>
        </w:rPr>
        <w:t xml:space="preserve"> (</w:t>
      </w:r>
      <w:r>
        <w:rPr>
          <w:rFonts w:ascii="Times New Roman" w:hAnsi="Times New Roman"/>
          <w:sz w:val="24"/>
          <w:szCs w:val="24"/>
          <w:lang w:val="en-US"/>
        </w:rPr>
        <w:t>IAFeS</w:t>
      </w:r>
      <w:r w:rsidRPr="0055569D">
        <w:rPr>
          <w:rFonts w:ascii="Times New Roman" w:hAnsi="Times New Roman"/>
          <w:sz w:val="24"/>
          <w:szCs w:val="24"/>
          <w:lang w:val="el-GR"/>
        </w:rPr>
        <w:t xml:space="preserve">) </w:t>
      </w:r>
      <w:r>
        <w:rPr>
          <w:rFonts w:ascii="Times New Roman" w:hAnsi="Times New Roman"/>
          <w:sz w:val="24"/>
          <w:szCs w:val="24"/>
          <w:lang w:val="el-GR"/>
        </w:rPr>
        <w:t>και</w:t>
      </w:r>
      <w:r w:rsidRPr="0055569D">
        <w:rPr>
          <w:rFonts w:ascii="Times New Roman" w:hAnsi="Times New Roman"/>
          <w:sz w:val="24"/>
          <w:szCs w:val="24"/>
          <w:lang w:val="el-GR"/>
        </w:rPr>
        <w:t xml:space="preserve"> </w:t>
      </w:r>
      <w:r>
        <w:rPr>
          <w:rFonts w:ascii="Times New Roman" w:hAnsi="Times New Roman"/>
          <w:sz w:val="24"/>
          <w:szCs w:val="24"/>
          <w:lang w:val="el-GR"/>
        </w:rPr>
        <w:t>Μέλος</w:t>
      </w:r>
      <w:r w:rsidRPr="0055569D">
        <w:rPr>
          <w:rFonts w:ascii="Times New Roman" w:hAnsi="Times New Roman"/>
          <w:sz w:val="24"/>
          <w:szCs w:val="24"/>
          <w:lang w:val="el-GR"/>
        </w:rPr>
        <w:t xml:space="preserve"> </w:t>
      </w:r>
      <w:r>
        <w:rPr>
          <w:rFonts w:ascii="Times New Roman" w:hAnsi="Times New Roman"/>
          <w:sz w:val="24"/>
          <w:szCs w:val="24"/>
          <w:lang w:val="el-GR"/>
        </w:rPr>
        <w:t>του</w:t>
      </w:r>
      <w:r w:rsidRPr="0055569D">
        <w:rPr>
          <w:rFonts w:ascii="Times New Roman" w:hAnsi="Times New Roman"/>
          <w:sz w:val="24"/>
          <w:szCs w:val="24"/>
          <w:lang w:val="el-GR"/>
        </w:rPr>
        <w:t xml:space="preserve"> </w:t>
      </w:r>
      <w:r>
        <w:rPr>
          <w:rFonts w:ascii="Times New Roman" w:hAnsi="Times New Roman"/>
          <w:sz w:val="24"/>
          <w:szCs w:val="24"/>
          <w:lang w:val="el-GR"/>
        </w:rPr>
        <w:t>Διεθνούς</w:t>
      </w:r>
      <w:r w:rsidRPr="0055569D">
        <w:rPr>
          <w:rFonts w:ascii="Times New Roman" w:hAnsi="Times New Roman"/>
          <w:sz w:val="24"/>
          <w:szCs w:val="24"/>
          <w:lang w:val="el-GR"/>
        </w:rPr>
        <w:t xml:space="preserve"> </w:t>
      </w:r>
      <w:r>
        <w:rPr>
          <w:rFonts w:ascii="Times New Roman" w:hAnsi="Times New Roman"/>
          <w:sz w:val="24"/>
          <w:szCs w:val="24"/>
          <w:lang w:val="el-GR"/>
        </w:rPr>
        <w:t>Οργανισμού</w:t>
      </w:r>
      <w:r w:rsidRPr="0055569D">
        <w:rPr>
          <w:rFonts w:ascii="Times New Roman" w:hAnsi="Times New Roman"/>
          <w:sz w:val="24"/>
          <w:szCs w:val="24"/>
          <w:lang w:val="el-GR"/>
        </w:rPr>
        <w:t xml:space="preserve"> </w:t>
      </w:r>
      <w:r w:rsidRPr="00AE57DD">
        <w:rPr>
          <w:rFonts w:ascii="Times New Roman" w:hAnsi="Times New Roman"/>
          <w:sz w:val="24"/>
          <w:szCs w:val="24"/>
          <w:lang w:val="en-US"/>
        </w:rPr>
        <w:t>The</w:t>
      </w:r>
      <w:r w:rsidRPr="0055569D">
        <w:rPr>
          <w:rFonts w:ascii="Times New Roman" w:hAnsi="Times New Roman"/>
          <w:sz w:val="24"/>
          <w:szCs w:val="24"/>
          <w:lang w:val="el-GR"/>
        </w:rPr>
        <w:t xml:space="preserve"> </w:t>
      </w:r>
      <w:r w:rsidRPr="00AE57DD">
        <w:rPr>
          <w:rFonts w:ascii="Times New Roman" w:hAnsi="Times New Roman"/>
          <w:sz w:val="24"/>
          <w:szCs w:val="24"/>
          <w:lang w:val="en-US"/>
        </w:rPr>
        <w:t>New</w:t>
      </w:r>
      <w:r w:rsidRPr="0055569D">
        <w:rPr>
          <w:rFonts w:ascii="Times New Roman" w:hAnsi="Times New Roman"/>
          <w:sz w:val="24"/>
          <w:szCs w:val="24"/>
          <w:lang w:val="el-GR"/>
        </w:rPr>
        <w:t xml:space="preserve"> </w:t>
      </w:r>
      <w:r w:rsidRPr="00AE57DD">
        <w:rPr>
          <w:rFonts w:ascii="Times New Roman" w:hAnsi="Times New Roman"/>
          <w:sz w:val="24"/>
          <w:szCs w:val="24"/>
          <w:lang w:val="en-US"/>
        </w:rPr>
        <w:t>Club</w:t>
      </w:r>
      <w:r w:rsidRPr="0055569D">
        <w:rPr>
          <w:rFonts w:ascii="Times New Roman" w:hAnsi="Times New Roman"/>
          <w:sz w:val="24"/>
          <w:szCs w:val="24"/>
          <w:lang w:val="el-GR"/>
        </w:rPr>
        <w:t xml:space="preserve"> </w:t>
      </w:r>
      <w:r w:rsidRPr="00AE57DD">
        <w:rPr>
          <w:rFonts w:ascii="Times New Roman" w:hAnsi="Times New Roman"/>
          <w:sz w:val="24"/>
          <w:szCs w:val="24"/>
          <w:lang w:val="en-US"/>
        </w:rPr>
        <w:t>of</w:t>
      </w:r>
      <w:r w:rsidRPr="0055569D">
        <w:rPr>
          <w:rFonts w:ascii="Times New Roman" w:hAnsi="Times New Roman"/>
          <w:sz w:val="24"/>
          <w:szCs w:val="24"/>
          <w:lang w:val="el-GR"/>
        </w:rPr>
        <w:t xml:space="preserve"> </w:t>
      </w:r>
      <w:r w:rsidRPr="00AE57DD">
        <w:rPr>
          <w:rFonts w:ascii="Times New Roman" w:hAnsi="Times New Roman"/>
          <w:sz w:val="24"/>
          <w:szCs w:val="24"/>
          <w:lang w:val="en-US"/>
        </w:rPr>
        <w:t>Paris</w:t>
      </w:r>
    </w:p>
    <w:p w:rsidR="00E618BB" w:rsidRDefault="00E618BB"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 xml:space="preserve">3 </w:t>
      </w:r>
      <w:r w:rsidRPr="00F14B1F">
        <w:rPr>
          <w:rFonts w:ascii="Times New Roman" w:hAnsi="Times New Roman"/>
          <w:sz w:val="24"/>
          <w:szCs w:val="24"/>
          <w:lang w:val="el-GR"/>
        </w:rPr>
        <w:t>Πλοίαρχος (ΥΝ) ΠΝ, Προϊσταμένη Μονάδας Ιατρικώς Υποβοηθούμενης Αναπαραγωγής Ναυτικού Νοσοκομείου Αθηνών</w:t>
      </w:r>
    </w:p>
    <w:p w:rsidR="00E618BB" w:rsidRPr="004F4274" w:rsidRDefault="00E618BB"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 xml:space="preserve">4 </w:t>
      </w:r>
      <w:r w:rsidRPr="00F14B1F">
        <w:rPr>
          <w:rFonts w:ascii="Times New Roman" w:hAnsi="Times New Roman"/>
          <w:sz w:val="24"/>
          <w:szCs w:val="24"/>
          <w:lang w:val="el-GR"/>
        </w:rPr>
        <w:t>Αντιπλοίαρχος (ΥΝ) ΠΝ, Τμηματάρχης Πληροφορικής Ναυτικού Νοσοκομείου Αθηνών</w:t>
      </w:r>
    </w:p>
    <w:p w:rsidR="00E618BB" w:rsidRDefault="00E618BB" w:rsidP="00BC0309">
      <w:pPr>
        <w:spacing w:line="360" w:lineRule="auto"/>
        <w:rPr>
          <w:rFonts w:ascii="Times New Roman" w:hAnsi="Times New Roman"/>
          <w:smallCaps/>
          <w:sz w:val="28"/>
          <w:szCs w:val="28"/>
          <w:lang w:val="el-GR"/>
        </w:rPr>
      </w:pPr>
    </w:p>
    <w:p w:rsidR="00E618BB" w:rsidRDefault="00E618BB" w:rsidP="00BC0309">
      <w:pPr>
        <w:spacing w:line="360" w:lineRule="auto"/>
        <w:rPr>
          <w:rFonts w:ascii="Times New Roman" w:hAnsi="Times New Roman"/>
          <w:smallCaps/>
          <w:sz w:val="28"/>
          <w:szCs w:val="28"/>
          <w:lang w:val="el-GR"/>
        </w:rPr>
      </w:pPr>
    </w:p>
    <w:p w:rsidR="00E618BB" w:rsidRPr="00673438" w:rsidRDefault="00E618BB" w:rsidP="00BC0309">
      <w:pPr>
        <w:spacing w:line="360" w:lineRule="auto"/>
        <w:rPr>
          <w:rFonts w:ascii="Times New Roman" w:hAnsi="Times New Roman"/>
          <w:smallCaps/>
          <w:sz w:val="28"/>
          <w:szCs w:val="28"/>
          <w:lang w:val="el-GR"/>
        </w:rPr>
      </w:pPr>
    </w:p>
    <w:p w:rsidR="00E618BB" w:rsidRDefault="00E618BB" w:rsidP="009063FC">
      <w:pPr>
        <w:suppressAutoHyphens/>
        <w:autoSpaceDE w:val="0"/>
        <w:autoSpaceDN w:val="0"/>
        <w:adjustRightInd w:val="0"/>
        <w:spacing w:after="0" w:line="360" w:lineRule="auto"/>
        <w:jc w:val="center"/>
        <w:textAlignment w:val="center"/>
        <w:rPr>
          <w:rFonts w:ascii="Cambria" w:hAnsi="Cambria" w:cs="Calibri"/>
          <w:b/>
          <w:bCs/>
          <w:sz w:val="32"/>
          <w:szCs w:val="32"/>
          <w:lang w:val="el-GR"/>
        </w:rPr>
      </w:pPr>
      <w:r>
        <w:rPr>
          <w:rFonts w:ascii="Cambria" w:hAnsi="Cambria" w:cs="Calibri"/>
          <w:b/>
          <w:bCs/>
          <w:sz w:val="32"/>
          <w:szCs w:val="32"/>
          <w:lang w:val="el-GR"/>
        </w:rPr>
        <w:t>ΑΘΗΝΑ 2020</w:t>
      </w:r>
    </w:p>
    <w:p w:rsidR="005C750F" w:rsidRDefault="005C750F" w:rsidP="009063FC">
      <w:pPr>
        <w:suppressAutoHyphens/>
        <w:autoSpaceDE w:val="0"/>
        <w:autoSpaceDN w:val="0"/>
        <w:adjustRightInd w:val="0"/>
        <w:spacing w:after="0" w:line="360" w:lineRule="auto"/>
        <w:jc w:val="center"/>
        <w:textAlignment w:val="center"/>
        <w:rPr>
          <w:rFonts w:ascii="Cambria" w:hAnsi="Cambria" w:cs="Calibri"/>
          <w:b/>
          <w:bCs/>
          <w:sz w:val="32"/>
          <w:szCs w:val="32"/>
          <w:lang w:val="el-GR"/>
        </w:rPr>
      </w:pPr>
    </w:p>
    <w:p w:rsidR="005C750F" w:rsidRPr="009063FC" w:rsidRDefault="005C750F" w:rsidP="009063FC">
      <w:pPr>
        <w:suppressAutoHyphens/>
        <w:autoSpaceDE w:val="0"/>
        <w:autoSpaceDN w:val="0"/>
        <w:adjustRightInd w:val="0"/>
        <w:spacing w:after="0" w:line="360" w:lineRule="auto"/>
        <w:jc w:val="center"/>
        <w:textAlignment w:val="center"/>
        <w:rPr>
          <w:rFonts w:ascii="Cambria" w:hAnsi="Cambria" w:cs="Calibri"/>
          <w:b/>
          <w:bCs/>
          <w:sz w:val="32"/>
          <w:szCs w:val="32"/>
          <w:lang w:val="el-GR"/>
        </w:rPr>
      </w:pPr>
      <w:bookmarkStart w:id="0" w:name="_GoBack"/>
      <w:bookmarkEnd w:id="0"/>
    </w:p>
    <w:p w:rsidR="00E618BB" w:rsidRPr="00A91B7D" w:rsidRDefault="00E618BB" w:rsidP="00BC0309">
      <w:pPr>
        <w:suppressAutoHyphens/>
        <w:autoSpaceDE w:val="0"/>
        <w:autoSpaceDN w:val="0"/>
        <w:adjustRightInd w:val="0"/>
        <w:spacing w:after="0" w:line="360" w:lineRule="auto"/>
        <w:jc w:val="center"/>
        <w:textAlignment w:val="center"/>
        <w:rPr>
          <w:rFonts w:ascii="Times New Roman" w:hAnsi="Times New Roman"/>
          <w:b/>
          <w:bCs/>
          <w:sz w:val="28"/>
          <w:szCs w:val="28"/>
          <w:lang w:val="el-GR"/>
        </w:rPr>
      </w:pPr>
      <w:r w:rsidRPr="00A91B7D">
        <w:rPr>
          <w:rFonts w:ascii="Times New Roman" w:hAnsi="Times New Roman"/>
          <w:b/>
          <w:bCs/>
          <w:sz w:val="28"/>
          <w:szCs w:val="28"/>
          <w:lang w:val="el-GR"/>
        </w:rPr>
        <w:lastRenderedPageBreak/>
        <w:t>ΠΕΡΙΕΧΟΜΕΝΑ</w:t>
      </w:r>
    </w:p>
    <w:p w:rsidR="00E618BB" w:rsidRDefault="00E618BB">
      <w:pPr>
        <w:pStyle w:val="TOCHeading"/>
      </w:pPr>
      <w:r>
        <w:t>Περιεχόμενα</w:t>
      </w:r>
    </w:p>
    <w:p w:rsidR="002267F9" w:rsidRPr="002267F9" w:rsidRDefault="00E618BB" w:rsidP="002267F9">
      <w:pPr>
        <w:pStyle w:val="TOC2"/>
        <w:tabs>
          <w:tab w:val="right" w:leader="dot" w:pos="9016"/>
        </w:tabs>
        <w:rPr>
          <w:rFonts w:ascii="Times New Roman" w:hAnsi="Times New Roman"/>
          <w:noProof/>
          <w:lang w:val="el-GR"/>
        </w:rPr>
      </w:pPr>
      <w:r>
        <w:rPr>
          <w:lang w:val="el-GR"/>
        </w:rPr>
        <w:fldChar w:fldCharType="begin"/>
      </w:r>
      <w:r>
        <w:rPr>
          <w:lang w:val="el-GR"/>
        </w:rPr>
        <w:instrText xml:space="preserve"> TOC \o "1-3" \h \z \u </w:instrText>
      </w:r>
      <w:r>
        <w:rPr>
          <w:lang w:val="el-GR"/>
        </w:rPr>
        <w:fldChar w:fldCharType="separate"/>
      </w:r>
      <w:hyperlink w:anchor="_Toc536118023" w:history="1">
        <w:r>
          <w:rPr>
            <w:rStyle w:val="Hyperlink"/>
            <w:rFonts w:ascii="Times New Roman" w:hAnsi="Times New Roman"/>
            <w:noProof/>
            <w:lang w:val="el-GR"/>
          </w:rPr>
          <w:t>Εισαγωγικά</w:t>
        </w:r>
        <w:r w:rsidRPr="00A1728B">
          <w:rPr>
            <w:rFonts w:ascii="Times New Roman" w:hAnsi="Times New Roman"/>
            <w:noProof/>
            <w:webHidden/>
            <w:lang w:val="el-GR"/>
          </w:rPr>
          <w:tab/>
        </w:r>
        <w:r>
          <w:rPr>
            <w:rFonts w:ascii="Times New Roman" w:hAnsi="Times New Roman"/>
            <w:noProof/>
            <w:webHidden/>
            <w:lang w:val="el-GR"/>
          </w:rPr>
          <w:t>.</w:t>
        </w:r>
      </w:hyperlink>
    </w:p>
    <w:p w:rsidR="00E618BB" w:rsidRPr="00A1728B" w:rsidRDefault="00592422">
      <w:pPr>
        <w:pStyle w:val="TOC2"/>
        <w:tabs>
          <w:tab w:val="right" w:leader="dot" w:pos="9016"/>
        </w:tabs>
        <w:rPr>
          <w:rFonts w:ascii="Times New Roman" w:hAnsi="Times New Roman"/>
          <w:noProof/>
          <w:lang w:val="el-GR"/>
        </w:rPr>
      </w:pPr>
      <w:hyperlink w:anchor="_Toc536118024" w:history="1">
        <w:r w:rsidR="00E618BB" w:rsidRPr="00A1728B">
          <w:rPr>
            <w:rStyle w:val="Hyperlink"/>
            <w:rFonts w:ascii="Times New Roman" w:hAnsi="Times New Roman"/>
            <w:noProof/>
            <w:lang w:val="el-GR"/>
          </w:rPr>
          <w:t xml:space="preserve">1. </w:t>
        </w:r>
        <w:r w:rsidR="00E618BB">
          <w:rPr>
            <w:rStyle w:val="Hyperlink"/>
            <w:rFonts w:ascii="Times New Roman" w:hAnsi="Times New Roman"/>
            <w:noProof/>
          </w:rPr>
          <w:t xml:space="preserve"> </w:t>
        </w:r>
        <w:r w:rsidR="00E618BB">
          <w:rPr>
            <w:rStyle w:val="Hyperlink"/>
            <w:rFonts w:ascii="Times New Roman" w:hAnsi="Times New Roman"/>
            <w:noProof/>
            <w:lang w:val="el-GR"/>
          </w:rPr>
          <w:t>Α΄ Εργαστήριο</w:t>
        </w:r>
        <w:r w:rsidR="00E618BB" w:rsidRPr="00A1728B">
          <w:rPr>
            <w:rFonts w:ascii="Times New Roman" w:hAnsi="Times New Roman"/>
            <w:noProof/>
            <w:webHidden/>
          </w:rPr>
          <w:tab/>
        </w:r>
        <w:r w:rsidR="003F4E41">
          <w:rPr>
            <w:rFonts w:ascii="Times New Roman" w:hAnsi="Times New Roman"/>
            <w:noProof/>
            <w:webHidden/>
            <w:lang w:val="el-GR"/>
          </w:rPr>
          <w:t>7</w:t>
        </w:r>
      </w:hyperlink>
    </w:p>
    <w:p w:rsidR="00E618BB" w:rsidRPr="00A1728B" w:rsidRDefault="00592422">
      <w:pPr>
        <w:pStyle w:val="TOC2"/>
        <w:tabs>
          <w:tab w:val="right" w:leader="dot" w:pos="9016"/>
        </w:tabs>
        <w:rPr>
          <w:rFonts w:ascii="Times New Roman" w:hAnsi="Times New Roman"/>
          <w:noProof/>
        </w:rPr>
      </w:pPr>
      <w:hyperlink w:anchor="_Toc536118025" w:history="1">
        <w:r w:rsidR="00E618BB">
          <w:rPr>
            <w:rStyle w:val="Hyperlink"/>
            <w:rFonts w:ascii="Times New Roman" w:hAnsi="Times New Roman"/>
            <w:noProof/>
            <w:lang w:val="el-GR"/>
          </w:rPr>
          <w:t>2.  Β΄ Εργαστήριο</w:t>
        </w:r>
        <w:r w:rsidR="00E618BB" w:rsidRPr="00A1728B">
          <w:rPr>
            <w:rFonts w:ascii="Times New Roman" w:hAnsi="Times New Roman"/>
            <w:noProof/>
            <w:webHidden/>
          </w:rPr>
          <w:tab/>
        </w:r>
        <w:r w:rsidR="003F4E41">
          <w:rPr>
            <w:rFonts w:ascii="Times New Roman" w:hAnsi="Times New Roman"/>
            <w:noProof/>
            <w:webHidden/>
            <w:lang w:val="el-GR"/>
          </w:rPr>
          <w:t>10</w:t>
        </w:r>
      </w:hyperlink>
    </w:p>
    <w:p w:rsidR="00E618BB" w:rsidRPr="00A1728B" w:rsidRDefault="00592422">
      <w:pPr>
        <w:pStyle w:val="TOC2"/>
        <w:tabs>
          <w:tab w:val="right" w:leader="dot" w:pos="9016"/>
        </w:tabs>
        <w:rPr>
          <w:rFonts w:ascii="Times New Roman" w:hAnsi="Times New Roman"/>
          <w:noProof/>
        </w:rPr>
      </w:pPr>
      <w:hyperlink w:anchor="_Toc536118026" w:history="1">
        <w:r w:rsidR="00E618BB">
          <w:rPr>
            <w:rStyle w:val="Hyperlink"/>
            <w:rFonts w:ascii="Times New Roman" w:hAnsi="Times New Roman"/>
            <w:noProof/>
            <w:lang w:val="el-GR"/>
          </w:rPr>
          <w:t xml:space="preserve">3.  Γ΄ Εργαστήριο </w:t>
        </w:r>
        <w:r w:rsidR="00E618BB" w:rsidRPr="00A1728B">
          <w:rPr>
            <w:rFonts w:ascii="Times New Roman" w:hAnsi="Times New Roman"/>
            <w:noProof/>
            <w:webHidden/>
          </w:rPr>
          <w:tab/>
        </w:r>
        <w:r w:rsidR="003F4E41">
          <w:rPr>
            <w:rFonts w:ascii="Times New Roman" w:hAnsi="Times New Roman"/>
            <w:noProof/>
            <w:webHidden/>
            <w:lang w:val="el-GR"/>
          </w:rPr>
          <w:t>14</w:t>
        </w:r>
      </w:hyperlink>
    </w:p>
    <w:p w:rsidR="00E618BB" w:rsidRDefault="00592422" w:rsidP="006F1BEE">
      <w:pPr>
        <w:pStyle w:val="TOC2"/>
        <w:tabs>
          <w:tab w:val="right" w:leader="dot" w:pos="9016"/>
        </w:tabs>
        <w:rPr>
          <w:rFonts w:ascii="Times New Roman" w:hAnsi="Times New Roman"/>
          <w:noProof/>
          <w:lang w:val="el-GR"/>
        </w:rPr>
      </w:pPr>
      <w:hyperlink w:anchor="_Toc536118027" w:history="1">
        <w:r w:rsidR="00E618BB" w:rsidRPr="00A1728B">
          <w:rPr>
            <w:rStyle w:val="Hyperlink"/>
            <w:rFonts w:ascii="Times New Roman" w:hAnsi="Times New Roman"/>
            <w:noProof/>
            <w:lang w:val="el-GR"/>
          </w:rPr>
          <w:t xml:space="preserve">4. </w:t>
        </w:r>
        <w:r w:rsidR="00E618BB">
          <w:rPr>
            <w:rStyle w:val="Hyperlink"/>
            <w:rFonts w:ascii="Times New Roman" w:hAnsi="Times New Roman"/>
            <w:noProof/>
            <w:lang w:val="el-GR"/>
          </w:rPr>
          <w:t xml:space="preserve"> Δ΄ Εργαστήριο</w:t>
        </w:r>
        <w:r w:rsidR="00E618BB" w:rsidRPr="00A1728B">
          <w:rPr>
            <w:rFonts w:ascii="Times New Roman" w:hAnsi="Times New Roman"/>
            <w:noProof/>
            <w:webHidden/>
          </w:rPr>
          <w:tab/>
        </w:r>
        <w:r w:rsidR="003F4E41">
          <w:rPr>
            <w:rFonts w:ascii="Times New Roman" w:hAnsi="Times New Roman"/>
            <w:noProof/>
            <w:webHidden/>
            <w:lang w:val="el-GR"/>
          </w:rPr>
          <w:t>20</w:t>
        </w:r>
      </w:hyperlink>
    </w:p>
    <w:p w:rsidR="00E618BB" w:rsidRDefault="00592422" w:rsidP="006F1BEE">
      <w:pPr>
        <w:pStyle w:val="TOC2"/>
        <w:tabs>
          <w:tab w:val="right" w:leader="dot" w:pos="9016"/>
        </w:tabs>
        <w:rPr>
          <w:rFonts w:ascii="Times New Roman" w:hAnsi="Times New Roman"/>
          <w:noProof/>
          <w:lang w:val="el-GR"/>
        </w:rPr>
      </w:pPr>
      <w:hyperlink w:anchor="_Toc536118027" w:history="1">
        <w:r w:rsidR="00E618BB">
          <w:rPr>
            <w:rStyle w:val="Hyperlink"/>
            <w:rFonts w:ascii="Times New Roman" w:hAnsi="Times New Roman"/>
            <w:noProof/>
            <w:lang w:val="el-GR"/>
          </w:rPr>
          <w:t>5</w:t>
        </w:r>
        <w:r w:rsidR="00E618BB" w:rsidRPr="00A1728B">
          <w:rPr>
            <w:rStyle w:val="Hyperlink"/>
            <w:rFonts w:ascii="Times New Roman" w:hAnsi="Times New Roman"/>
            <w:noProof/>
            <w:lang w:val="el-GR"/>
          </w:rPr>
          <w:t xml:space="preserve">. </w:t>
        </w:r>
        <w:r w:rsidR="00E618BB">
          <w:rPr>
            <w:rStyle w:val="Hyperlink"/>
            <w:rFonts w:ascii="Times New Roman" w:hAnsi="Times New Roman"/>
            <w:noProof/>
            <w:lang w:val="el-GR"/>
          </w:rPr>
          <w:t xml:space="preserve"> Ε΄ Εργαστήριο</w:t>
        </w:r>
        <w:r w:rsidR="00E618BB" w:rsidRPr="00A1728B">
          <w:rPr>
            <w:rFonts w:ascii="Times New Roman" w:hAnsi="Times New Roman"/>
            <w:noProof/>
            <w:webHidden/>
          </w:rPr>
          <w:tab/>
        </w:r>
        <w:r w:rsidR="003F4E41">
          <w:rPr>
            <w:rFonts w:ascii="Times New Roman" w:hAnsi="Times New Roman"/>
            <w:noProof/>
            <w:webHidden/>
            <w:lang w:val="el-GR"/>
          </w:rPr>
          <w:t>21</w:t>
        </w:r>
      </w:hyperlink>
    </w:p>
    <w:p w:rsidR="00E618BB" w:rsidRPr="006F1BEE" w:rsidRDefault="00E618BB" w:rsidP="006F1BEE">
      <w:pPr>
        <w:rPr>
          <w:lang w:val="el-GR"/>
        </w:rPr>
      </w:pPr>
    </w:p>
    <w:p w:rsidR="00E618BB" w:rsidRDefault="00E618BB">
      <w:pPr>
        <w:rPr>
          <w:lang w:val="el-GR"/>
        </w:rPr>
      </w:pPr>
      <w:r>
        <w:rPr>
          <w:lang w:val="el-GR"/>
        </w:rPr>
        <w:fldChar w:fldCharType="end"/>
      </w:r>
    </w:p>
    <w:p w:rsidR="00E618BB" w:rsidRDefault="00E618BB">
      <w:pPr>
        <w:rPr>
          <w:lang w:val="el-GR"/>
        </w:rPr>
      </w:pPr>
    </w:p>
    <w:p w:rsidR="00E618BB" w:rsidRPr="00A91B7D" w:rsidRDefault="00E618BB" w:rsidP="00BC0309">
      <w:pPr>
        <w:suppressAutoHyphens/>
        <w:autoSpaceDE w:val="0"/>
        <w:autoSpaceDN w:val="0"/>
        <w:adjustRightInd w:val="0"/>
        <w:spacing w:after="0" w:line="360" w:lineRule="auto"/>
        <w:jc w:val="both"/>
        <w:textAlignment w:val="center"/>
        <w:rPr>
          <w:rFonts w:ascii="Times New Roman" w:hAnsi="Times New Roman"/>
          <w:bCs/>
          <w:sz w:val="24"/>
          <w:szCs w:val="24"/>
          <w:lang w:val="el-GR"/>
        </w:rPr>
      </w:pPr>
    </w:p>
    <w:p w:rsidR="00E618BB" w:rsidRPr="00A91B7D" w:rsidRDefault="00E618BB" w:rsidP="00BC0309">
      <w:pPr>
        <w:suppressAutoHyphens/>
        <w:autoSpaceDE w:val="0"/>
        <w:autoSpaceDN w:val="0"/>
        <w:adjustRightInd w:val="0"/>
        <w:spacing w:after="0" w:line="360" w:lineRule="auto"/>
        <w:jc w:val="both"/>
        <w:textAlignment w:val="center"/>
        <w:rPr>
          <w:rFonts w:ascii="Times New Roman" w:hAnsi="Times New Roman"/>
          <w:bCs/>
          <w:sz w:val="24"/>
          <w:szCs w:val="24"/>
          <w:lang w:val="el-GR"/>
        </w:rPr>
      </w:pPr>
    </w:p>
    <w:p w:rsidR="00E618BB" w:rsidRDefault="00E618BB" w:rsidP="00BC0309">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E618BB" w:rsidRDefault="00E618BB" w:rsidP="00BC0309">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44773" w:rsidRDefault="00E44773"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Default="00E618BB"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618BB" w:rsidRPr="00142E84" w:rsidRDefault="00E618BB" w:rsidP="00557DA7">
      <w:pPr>
        <w:pStyle w:val="Heading2"/>
        <w:rPr>
          <w:lang w:val="el-GR"/>
        </w:rPr>
      </w:pPr>
      <w:r>
        <w:rPr>
          <w:lang w:val="el-GR"/>
        </w:rPr>
        <w:lastRenderedPageBreak/>
        <w:t>Εισαγωγικά</w:t>
      </w:r>
    </w:p>
    <w:p w:rsidR="00E618BB" w:rsidRPr="006F7B06" w:rsidRDefault="00E618BB" w:rsidP="00A3195B">
      <w:pPr>
        <w:pStyle w:val="NormalWeb"/>
        <w:spacing w:line="360" w:lineRule="auto"/>
        <w:jc w:val="both"/>
      </w:pPr>
      <w:r>
        <w:t>Η οικονομική μεγέθυνση, οι περιβαλλοντικές συνιστώσες, η ανθρώπινη ζωή, στο επίκεντρο της ανάλυσης των φυσικών καταστροφών.</w:t>
      </w:r>
      <w:r w:rsidRPr="00027874">
        <w:t xml:space="preserve"> </w:t>
      </w:r>
      <w:r>
        <w:t>Η εκπαίδευση των μαθητών, στις πολιτικές ενίσχυσης των προγραμμάτων διατήρησης του φυσικού περιβάλλοντος, στον στρατηγικό σχεδιασμό διαχείρισης των φυσικών καταστροφών, και στην διαχείριση των μαζικών καταστροφών σε επιχειρησιακό επίπεδο, αναδεικνύεται ως νέος κυρίαρχος εκπαιδευτικός τομέας, αν αναλογιστεί κανείς ότι τα τελευταία 50 έτη τα ακραία καιρικά φαινόμενα, όπως εκτεταμένες βροχοπτώσεις, ισχυρές ηλεκτρικές εκκενώσεις (αστραπές), τσουνάμι, έχουν αυξηθεί επηρεάζοντας ένα μεγάλο μέρος του πληθυσμού και της οικονομίας παγκοσμίως.</w:t>
      </w:r>
      <w:r w:rsidRPr="006F7B06">
        <w:t xml:space="preserve"> </w:t>
      </w:r>
      <w:r>
        <w:t>Στον ίδιο παρονομαστή βρίσκεται και η Ελλάδα, με την εμφάνιση των φυσικών καταστροφών (</w:t>
      </w:r>
      <w:r w:rsidRPr="00BB1816">
        <w:t>σεισμούς, πλημμύρες, δασικ</w:t>
      </w:r>
      <w:r>
        <w:t>ές πυρκαγιές, διάβρωση ακτών κ.α.)</w:t>
      </w:r>
      <w:r w:rsidRPr="006F7B06">
        <w:t xml:space="preserve"> </w:t>
      </w:r>
      <w:r>
        <w:t>να αφήνουν ισχυρό «αποτύπωμα» στις ζωές των κατοίκων. Κατόπιν των ανωτέρω, η εκπαίδευση των μαθητών στους τρόπους της συνεχούς βελτιστοποίησης των πολιτικών</w:t>
      </w:r>
      <w:r w:rsidRPr="00BB1816">
        <w:t xml:space="preserve"> και</w:t>
      </w:r>
      <w:r>
        <w:t xml:space="preserve"> των δράσεων</w:t>
      </w:r>
      <w:r w:rsidRPr="00BB1816">
        <w:t xml:space="preserve"> που</w:t>
      </w:r>
      <w:r>
        <w:t xml:space="preserve"> στοχεύουν στην πρόληψη, </w:t>
      </w:r>
      <w:r w:rsidRPr="00BB1816">
        <w:t xml:space="preserve">αντιμετώπιση </w:t>
      </w:r>
      <w:r>
        <w:t xml:space="preserve">και αποκατάσταση </w:t>
      </w:r>
      <w:r w:rsidRPr="00BB1816">
        <w:t xml:space="preserve">των φυσικών καταστροφών </w:t>
      </w:r>
      <w:r>
        <w:t xml:space="preserve">καθίσταται μείζονος σημασίας εκπαιδευτική προτεραιότητα. </w:t>
      </w:r>
    </w:p>
    <w:p w:rsidR="00E618BB" w:rsidRDefault="00E618BB" w:rsidP="00027874">
      <w:pPr>
        <w:suppressAutoHyphens/>
        <w:autoSpaceDE w:val="0"/>
        <w:autoSpaceDN w:val="0"/>
        <w:adjustRightInd w:val="0"/>
        <w:spacing w:after="0" w:line="360" w:lineRule="auto"/>
        <w:jc w:val="both"/>
        <w:textAlignment w:val="center"/>
        <w:rPr>
          <w:rFonts w:ascii="Times New Roman" w:hAnsi="Times New Roman"/>
          <w:sz w:val="24"/>
          <w:szCs w:val="24"/>
          <w:lang w:val="el-GR"/>
        </w:rPr>
      </w:pPr>
      <w:r>
        <w:rPr>
          <w:rFonts w:ascii="Times New Roman" w:hAnsi="Times New Roman"/>
          <w:sz w:val="24"/>
          <w:szCs w:val="24"/>
          <w:lang w:val="el-GR"/>
        </w:rPr>
        <w:tab/>
      </w:r>
      <w:r w:rsidRPr="00027874">
        <w:rPr>
          <w:rFonts w:ascii="Times New Roman" w:hAnsi="Times New Roman"/>
          <w:sz w:val="24"/>
          <w:szCs w:val="24"/>
        </w:rPr>
        <w:t>H</w:t>
      </w:r>
      <w:r w:rsidRPr="00C70DC3">
        <w:rPr>
          <w:rFonts w:ascii="Times New Roman" w:hAnsi="Times New Roman"/>
          <w:sz w:val="24"/>
          <w:szCs w:val="24"/>
          <w:lang w:val="el-GR"/>
        </w:rPr>
        <w:t xml:space="preserve"> αλληλεπίδραση (</w:t>
      </w:r>
      <w:r w:rsidRPr="00027874">
        <w:rPr>
          <w:rFonts w:ascii="Times New Roman" w:hAnsi="Times New Roman"/>
          <w:sz w:val="24"/>
          <w:szCs w:val="24"/>
        </w:rPr>
        <w:t>interaction</w:t>
      </w:r>
      <w:r w:rsidRPr="00C70DC3">
        <w:rPr>
          <w:rFonts w:ascii="Times New Roman" w:hAnsi="Times New Roman"/>
          <w:sz w:val="24"/>
          <w:szCs w:val="24"/>
          <w:lang w:val="el-GR"/>
        </w:rPr>
        <w:t>) και διασυνδετικότητα (</w:t>
      </w:r>
      <w:r w:rsidRPr="00027874">
        <w:rPr>
          <w:rFonts w:ascii="Times New Roman" w:hAnsi="Times New Roman"/>
          <w:sz w:val="24"/>
          <w:szCs w:val="24"/>
        </w:rPr>
        <w:t>interconnectivity</w:t>
      </w:r>
      <w:r w:rsidRPr="00C70DC3">
        <w:rPr>
          <w:rFonts w:ascii="Times New Roman" w:hAnsi="Times New Roman"/>
          <w:sz w:val="24"/>
          <w:szCs w:val="24"/>
          <w:lang w:val="el-GR"/>
        </w:rPr>
        <w:t>), η κοινωνικοποίηση και η δημιουργικότητα (</w:t>
      </w:r>
      <w:r w:rsidRPr="00027874">
        <w:rPr>
          <w:rFonts w:ascii="Times New Roman" w:hAnsi="Times New Roman"/>
          <w:sz w:val="24"/>
          <w:szCs w:val="24"/>
        </w:rPr>
        <w:t>creativity</w:t>
      </w:r>
      <w:r w:rsidRPr="00C70DC3">
        <w:rPr>
          <w:rFonts w:ascii="Times New Roman" w:hAnsi="Times New Roman"/>
          <w:sz w:val="24"/>
          <w:szCs w:val="24"/>
          <w:lang w:val="el-GR"/>
        </w:rPr>
        <w:t>) θα προσεγγιστεί μέσα από την εκπαιδευτικές δραστηριότητες (</w:t>
      </w:r>
      <w:r w:rsidRPr="00027874">
        <w:rPr>
          <w:rFonts w:ascii="Times New Roman" w:hAnsi="Times New Roman"/>
          <w:sz w:val="24"/>
          <w:szCs w:val="24"/>
        </w:rPr>
        <w:t>educational</w:t>
      </w:r>
      <w:r w:rsidRPr="00C70DC3">
        <w:rPr>
          <w:rFonts w:ascii="Times New Roman" w:hAnsi="Times New Roman"/>
          <w:sz w:val="24"/>
          <w:szCs w:val="24"/>
          <w:lang w:val="el-GR"/>
        </w:rPr>
        <w:t xml:space="preserve"> </w:t>
      </w:r>
      <w:r w:rsidRPr="00027874">
        <w:rPr>
          <w:rFonts w:ascii="Times New Roman" w:hAnsi="Times New Roman"/>
          <w:sz w:val="24"/>
          <w:szCs w:val="24"/>
        </w:rPr>
        <w:t>activities</w:t>
      </w:r>
      <w:r w:rsidRPr="00C70DC3">
        <w:rPr>
          <w:rFonts w:ascii="Times New Roman" w:hAnsi="Times New Roman"/>
          <w:sz w:val="24"/>
          <w:szCs w:val="24"/>
          <w:lang w:val="el-GR"/>
        </w:rPr>
        <w:t>) «Φύλλα Σεναρίων», ενισχύοντας τη βιωματική και ανακαλυπτική μάθηση μέσω της ενεργού συμμετοχής των μαθητών, όπου παράλληλα επιμορφώνει τους εκπαιδευτικούς στην εργαστηριακή προσέγγιση της Επιμέρους Θεματικής «Φυσικές Καταστροφές», ενισχύοντας κατά αυτόν τον τρόπο την προσαρμοστικότητα (</w:t>
      </w:r>
      <w:r w:rsidRPr="00027874">
        <w:rPr>
          <w:rFonts w:ascii="Times New Roman" w:hAnsi="Times New Roman"/>
          <w:sz w:val="24"/>
          <w:szCs w:val="24"/>
        </w:rPr>
        <w:t>adaptability</w:t>
      </w:r>
      <w:r w:rsidRPr="00C70DC3">
        <w:rPr>
          <w:rFonts w:ascii="Times New Roman" w:hAnsi="Times New Roman"/>
          <w:sz w:val="24"/>
          <w:szCs w:val="24"/>
          <w:lang w:val="el-GR"/>
        </w:rPr>
        <w:t>) και την ευελιξία (</w:t>
      </w:r>
      <w:r w:rsidRPr="00027874">
        <w:rPr>
          <w:rFonts w:ascii="Times New Roman" w:hAnsi="Times New Roman"/>
          <w:sz w:val="24"/>
          <w:szCs w:val="24"/>
        </w:rPr>
        <w:t>flexibility</w:t>
      </w:r>
      <w:r w:rsidRPr="00C70DC3">
        <w:rPr>
          <w:rFonts w:ascii="Times New Roman" w:hAnsi="Times New Roman"/>
          <w:sz w:val="24"/>
          <w:szCs w:val="24"/>
          <w:lang w:val="el-GR"/>
        </w:rPr>
        <w:t xml:space="preserve">) των συμμετεχόντων, που καλούνται να  αποκτήσουν γνώση (πρόληψης, στρατηγικού σχεδιασμού, επιχειρησιακού σχεδιασμού, μέτρα αντιμετώπισης) που θα μπορεί να εφαρμοστεί στο πεδίο. </w:t>
      </w:r>
      <w:r w:rsidRPr="00027874">
        <w:rPr>
          <w:rFonts w:ascii="Times New Roman" w:hAnsi="Times New Roman"/>
          <w:sz w:val="24"/>
          <w:szCs w:val="24"/>
          <w:lang w:val="el-GR"/>
        </w:rPr>
        <w:t>Μέσα από την μελέτη περιπτώσεων φυσικών καταστροφών, οι μαθητές αναπτύσσουν νοητικές δεξιότητες, όπως τη στρατηγική σκέψη μέσω της ενθάρρυνσης συμμετοχής στο σύστημα λήψης αποφάσεων, την πλάγια σκέψη πλαισιώνοντας το μάθημα από διαφορετικές οπτικές γωνίες, όπως οικονομία, ανθρώπινη ζωή, μετανάστευση, και ψηφιακό γραμματισμό μέσα από την εκμάθηση στρατηγικής χρήσης των πληροφοριών.</w:t>
      </w:r>
    </w:p>
    <w:p w:rsidR="00E618BB" w:rsidRPr="00027874" w:rsidRDefault="00E618BB" w:rsidP="00A46950">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 xml:space="preserve">Τα Εργαστήρια που σχεδιάζονται με τα Φύλλα Σεναρίου, αποτελούν σημαντικό εργαλείο στα χέρια του εκπαιδευτικού προκειμένου να ορίσει τους εκάστοτε στόχους, να </w:t>
      </w:r>
      <w:r>
        <w:rPr>
          <w:rFonts w:ascii="Times New Roman" w:hAnsi="Times New Roman"/>
          <w:bCs/>
          <w:color w:val="000000"/>
          <w:sz w:val="24"/>
          <w:szCs w:val="24"/>
          <w:lang w:val="el-GR"/>
        </w:rPr>
        <w:lastRenderedPageBreak/>
        <w:t xml:space="preserve">παραμείνει εντός χρονικών ορίων για τη κάθε δράση, να πετύχει τους στόχους και να έχει και ανατροφοδότηση για την δράση αυτή. </w:t>
      </w:r>
    </w:p>
    <w:p w:rsidR="00E618BB" w:rsidRPr="00B157FB" w:rsidRDefault="00E618BB" w:rsidP="00A3195B">
      <w:pPr>
        <w:spacing w:before="100" w:beforeAutospacing="1" w:after="100" w:afterAutospacing="1" w:line="360" w:lineRule="auto"/>
        <w:jc w:val="both"/>
        <w:rPr>
          <w:rFonts w:ascii="Times New Roman" w:hAnsi="Times New Roman"/>
          <w:sz w:val="24"/>
          <w:szCs w:val="24"/>
          <w:lang w:val="el-GR" w:eastAsia="el-GR"/>
        </w:rPr>
      </w:pPr>
      <w:r>
        <w:rPr>
          <w:rFonts w:ascii="Times New Roman" w:hAnsi="Times New Roman"/>
          <w:sz w:val="24"/>
          <w:szCs w:val="24"/>
          <w:lang w:val="el-GR" w:eastAsia="el-GR"/>
        </w:rPr>
        <w:tab/>
      </w:r>
      <w:r w:rsidRPr="00B157FB">
        <w:rPr>
          <w:rFonts w:ascii="Times New Roman" w:hAnsi="Times New Roman"/>
          <w:sz w:val="24"/>
          <w:szCs w:val="24"/>
          <w:lang w:val="el-GR" w:eastAsia="el-GR"/>
        </w:rPr>
        <w:t xml:space="preserve">Η δομή των εργαστηρίων μας έχει βασιστεί στο πλαίσιο </w:t>
      </w:r>
      <w:r w:rsidRPr="00C10DE6">
        <w:rPr>
          <w:rFonts w:ascii="Times New Roman" w:hAnsi="Times New Roman"/>
          <w:sz w:val="24"/>
          <w:szCs w:val="24"/>
          <w:lang w:eastAsia="el-GR"/>
        </w:rPr>
        <w:t>ECLiP</w:t>
      </w:r>
      <w:r w:rsidRPr="00B157FB">
        <w:rPr>
          <w:rFonts w:ascii="Times New Roman" w:hAnsi="Times New Roman"/>
          <w:sz w:val="24"/>
          <w:szCs w:val="24"/>
          <w:lang w:val="el-GR" w:eastAsia="el-GR"/>
        </w:rPr>
        <w:t>, το οποίο  αποτελεί τη βάση για το σχεδιασμό ενός ολοκληρωμένου συνόλου δραστηριοτήτων που καλύπτουν και επιτυγχάνουν μαθησιακούς στόχους σε διαφορετικά επίπεδα γνωστικών δεξιοτήτων όπως Κατανόησης (</w:t>
      </w:r>
      <w:r w:rsidRPr="00C10DE6">
        <w:rPr>
          <w:rFonts w:ascii="Times New Roman" w:hAnsi="Times New Roman"/>
          <w:sz w:val="24"/>
          <w:szCs w:val="24"/>
          <w:lang w:eastAsia="el-GR"/>
        </w:rPr>
        <w:t>Comprehension</w:t>
      </w:r>
      <w:r w:rsidRPr="00B157FB">
        <w:rPr>
          <w:rFonts w:ascii="Times New Roman" w:hAnsi="Times New Roman"/>
          <w:sz w:val="24"/>
          <w:szCs w:val="24"/>
          <w:lang w:val="el-GR" w:eastAsia="el-GR"/>
        </w:rPr>
        <w:t>), Εφαρμογής (</w:t>
      </w:r>
      <w:r w:rsidRPr="00C10DE6">
        <w:rPr>
          <w:rFonts w:ascii="Times New Roman" w:hAnsi="Times New Roman"/>
          <w:sz w:val="24"/>
          <w:szCs w:val="24"/>
          <w:lang w:eastAsia="el-GR"/>
        </w:rPr>
        <w:t>Application</w:t>
      </w:r>
      <w:r w:rsidRPr="00B157FB">
        <w:rPr>
          <w:rFonts w:ascii="Times New Roman" w:hAnsi="Times New Roman"/>
          <w:sz w:val="24"/>
          <w:szCs w:val="24"/>
          <w:lang w:val="el-GR" w:eastAsia="el-GR"/>
        </w:rPr>
        <w:t>), Αξιολόγησης (</w:t>
      </w:r>
      <w:r w:rsidRPr="00C10DE6">
        <w:rPr>
          <w:rFonts w:ascii="Times New Roman" w:hAnsi="Times New Roman"/>
          <w:sz w:val="24"/>
          <w:szCs w:val="24"/>
          <w:lang w:eastAsia="el-GR"/>
        </w:rPr>
        <w:t>Checking</w:t>
      </w:r>
      <w:r w:rsidRPr="00B157FB">
        <w:rPr>
          <w:rFonts w:ascii="Times New Roman" w:hAnsi="Times New Roman"/>
          <w:sz w:val="24"/>
          <w:szCs w:val="24"/>
          <w:lang w:val="el-GR" w:eastAsia="el-GR"/>
        </w:rPr>
        <w:t>-</w:t>
      </w:r>
      <w:r w:rsidR="00A3195B" w:rsidRPr="00C10DE6">
        <w:rPr>
          <w:rFonts w:ascii="Times New Roman" w:hAnsi="Times New Roman"/>
          <w:sz w:val="24"/>
          <w:szCs w:val="24"/>
          <w:lang w:eastAsia="el-GR"/>
        </w:rPr>
        <w:t>Criticizing</w:t>
      </w:r>
      <w:r w:rsidRPr="00B157FB">
        <w:rPr>
          <w:rFonts w:ascii="Times New Roman" w:hAnsi="Times New Roman"/>
          <w:sz w:val="24"/>
          <w:szCs w:val="24"/>
          <w:lang w:val="el-GR" w:eastAsia="el-GR"/>
        </w:rPr>
        <w:t>), και Δημιουργίας (</w:t>
      </w:r>
      <w:r w:rsidRPr="00C10DE6">
        <w:rPr>
          <w:rFonts w:ascii="Times New Roman" w:hAnsi="Times New Roman"/>
          <w:sz w:val="24"/>
          <w:szCs w:val="24"/>
          <w:lang w:eastAsia="el-GR"/>
        </w:rPr>
        <w:t>Creation</w:t>
      </w:r>
      <w:r w:rsidRPr="00B157FB">
        <w:rPr>
          <w:rFonts w:ascii="Times New Roman" w:hAnsi="Times New Roman"/>
          <w:sz w:val="24"/>
          <w:szCs w:val="24"/>
          <w:lang w:val="el-GR" w:eastAsia="el-GR"/>
        </w:rPr>
        <w:t xml:space="preserve">), στο πλαίσιο διαφόρων γνωστικών αντικειμένων, με σκοπό την αντιμετώπιση των μαθησιακών δυσκολιών. Το </w:t>
      </w:r>
      <w:r w:rsidRPr="00C10DE6">
        <w:rPr>
          <w:rFonts w:ascii="Times New Roman" w:hAnsi="Times New Roman"/>
          <w:sz w:val="24"/>
          <w:szCs w:val="24"/>
          <w:lang w:eastAsia="el-GR"/>
        </w:rPr>
        <w:t>ECLiP</w:t>
      </w:r>
      <w:r w:rsidRPr="00B157FB">
        <w:rPr>
          <w:rFonts w:ascii="Times New Roman" w:hAnsi="Times New Roman"/>
          <w:sz w:val="24"/>
          <w:szCs w:val="24"/>
          <w:lang w:val="el-GR" w:eastAsia="el-GR"/>
        </w:rPr>
        <w:t xml:space="preserve"> βασίζεται στις αρχές του μοντέλου «</w:t>
      </w:r>
      <w:r w:rsidRPr="00C10DE6">
        <w:rPr>
          <w:rFonts w:ascii="Times New Roman" w:hAnsi="Times New Roman"/>
          <w:sz w:val="24"/>
          <w:szCs w:val="24"/>
          <w:lang w:eastAsia="el-GR"/>
        </w:rPr>
        <w:t>Learning</w:t>
      </w:r>
      <w:r w:rsidRPr="00B157FB">
        <w:rPr>
          <w:rFonts w:ascii="Times New Roman" w:hAnsi="Times New Roman"/>
          <w:sz w:val="24"/>
          <w:szCs w:val="24"/>
          <w:lang w:val="el-GR" w:eastAsia="el-GR"/>
        </w:rPr>
        <w:t>-</w:t>
      </w:r>
      <w:r w:rsidRPr="00C10DE6">
        <w:rPr>
          <w:rFonts w:ascii="Times New Roman" w:hAnsi="Times New Roman"/>
          <w:sz w:val="24"/>
          <w:szCs w:val="24"/>
          <w:lang w:eastAsia="el-GR"/>
        </w:rPr>
        <w:t>for</w:t>
      </w:r>
      <w:r w:rsidRPr="00B157FB">
        <w:rPr>
          <w:rFonts w:ascii="Times New Roman" w:hAnsi="Times New Roman"/>
          <w:sz w:val="24"/>
          <w:szCs w:val="24"/>
          <w:lang w:val="el-GR" w:eastAsia="el-GR"/>
        </w:rPr>
        <w:t>-</w:t>
      </w:r>
      <w:r w:rsidRPr="00C10DE6">
        <w:rPr>
          <w:rFonts w:ascii="Times New Roman" w:hAnsi="Times New Roman"/>
          <w:sz w:val="24"/>
          <w:szCs w:val="24"/>
          <w:lang w:eastAsia="el-GR"/>
        </w:rPr>
        <w:t>Use</w:t>
      </w:r>
      <w:r w:rsidRPr="00B157FB">
        <w:rPr>
          <w:rFonts w:ascii="Times New Roman" w:hAnsi="Times New Roman"/>
          <w:sz w:val="24"/>
          <w:szCs w:val="24"/>
          <w:lang w:val="el-GR" w:eastAsia="el-GR"/>
        </w:rPr>
        <w:t>», υιοθετεί χαρακτηριστικά από τη διερευνητική και τη συνεργατική μάθηση και υποστηρίζει για το σχεδιασμό δραστηριοτήτων μία διαδικασία η οποία αποτελείται από τρία βήματα: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2687"/>
        <w:gridCol w:w="5434"/>
      </w:tblGrid>
      <w:tr w:rsidR="00E618BB" w:rsidRPr="008A7A69" w:rsidTr="00A3195B">
        <w:tc>
          <w:tcPr>
            <w:tcW w:w="904" w:type="dxa"/>
          </w:tcPr>
          <w:p w:rsidR="00E618BB" w:rsidRPr="00356B8F" w:rsidRDefault="00E618BB" w:rsidP="00FA366A">
            <w:pPr>
              <w:spacing w:before="100" w:beforeAutospacing="1" w:after="100" w:afterAutospacing="1" w:line="240" w:lineRule="auto"/>
              <w:jc w:val="center"/>
              <w:rPr>
                <w:rFonts w:ascii="Times New Roman" w:hAnsi="Times New Roman"/>
                <w:sz w:val="24"/>
                <w:szCs w:val="24"/>
                <w:lang w:eastAsia="el-GR"/>
              </w:rPr>
            </w:pPr>
            <w:r w:rsidRPr="00356B8F">
              <w:rPr>
                <w:rFonts w:ascii="Times New Roman" w:hAnsi="Times New Roman"/>
                <w:sz w:val="24"/>
                <w:szCs w:val="24"/>
                <w:lang w:eastAsia="el-GR"/>
              </w:rPr>
              <w:t>Βήμα 1</w:t>
            </w:r>
            <w:r w:rsidRPr="00356B8F">
              <w:rPr>
                <w:rFonts w:ascii="Times New Roman" w:hAnsi="Times New Roman"/>
                <w:sz w:val="24"/>
                <w:szCs w:val="24"/>
                <w:vertAlign w:val="superscript"/>
                <w:lang w:eastAsia="el-GR"/>
              </w:rPr>
              <w:t>ο</w:t>
            </w:r>
          </w:p>
        </w:tc>
        <w:tc>
          <w:tcPr>
            <w:tcW w:w="2748" w:type="dxa"/>
          </w:tcPr>
          <w:p w:rsidR="00E618BB" w:rsidRPr="00B157FB" w:rsidRDefault="00E618BB" w:rsidP="00142E84">
            <w:pPr>
              <w:spacing w:before="100" w:beforeAutospacing="1" w:after="100" w:afterAutospacing="1" w:line="240" w:lineRule="auto"/>
              <w:rPr>
                <w:rFonts w:ascii="Times New Roman" w:hAnsi="Times New Roman"/>
                <w:sz w:val="24"/>
                <w:szCs w:val="24"/>
                <w:lang w:val="el-GR" w:eastAsia="el-GR"/>
              </w:rPr>
            </w:pPr>
            <w:r w:rsidRPr="00B157FB">
              <w:rPr>
                <w:rFonts w:ascii="Times New Roman" w:hAnsi="Times New Roman"/>
                <w:sz w:val="24"/>
                <w:szCs w:val="24"/>
                <w:lang w:val="el-GR" w:eastAsia="el-GR"/>
              </w:rPr>
              <w:t>Δημιουργία κινήτρου για μάθηση (</w:t>
            </w:r>
            <w:r w:rsidRPr="00356B8F">
              <w:rPr>
                <w:rFonts w:ascii="Times New Roman" w:hAnsi="Times New Roman"/>
                <w:sz w:val="24"/>
                <w:szCs w:val="24"/>
                <w:lang w:eastAsia="el-GR"/>
              </w:rPr>
              <w:t>Acquiring</w:t>
            </w:r>
            <w:r w:rsidRPr="00B157FB">
              <w:rPr>
                <w:rFonts w:ascii="Times New Roman" w:hAnsi="Times New Roman"/>
                <w:sz w:val="24"/>
                <w:szCs w:val="24"/>
                <w:lang w:val="el-GR" w:eastAsia="el-GR"/>
              </w:rPr>
              <w:t xml:space="preserve"> </w:t>
            </w:r>
            <w:r w:rsidRPr="00356B8F">
              <w:rPr>
                <w:rFonts w:ascii="Times New Roman" w:hAnsi="Times New Roman"/>
                <w:sz w:val="24"/>
                <w:szCs w:val="24"/>
                <w:lang w:eastAsia="el-GR"/>
              </w:rPr>
              <w:t>Knowledge</w:t>
            </w:r>
          </w:p>
        </w:tc>
        <w:tc>
          <w:tcPr>
            <w:tcW w:w="5590" w:type="dxa"/>
          </w:tcPr>
          <w:p w:rsidR="00E618BB" w:rsidRPr="00B157FB" w:rsidRDefault="00E618BB" w:rsidP="00FA366A">
            <w:pPr>
              <w:spacing w:before="100" w:beforeAutospacing="1" w:after="100" w:afterAutospacing="1" w:line="240" w:lineRule="auto"/>
              <w:jc w:val="both"/>
              <w:rPr>
                <w:rFonts w:ascii="Times New Roman" w:hAnsi="Times New Roman"/>
                <w:i/>
                <w:sz w:val="24"/>
                <w:szCs w:val="24"/>
                <w:lang w:val="el-GR" w:eastAsia="el-GR"/>
              </w:rPr>
            </w:pPr>
            <w:r w:rsidRPr="00356B8F">
              <w:rPr>
                <w:rFonts w:ascii="Times New Roman" w:hAnsi="Times New Roman"/>
                <w:i/>
                <w:sz w:val="24"/>
                <w:szCs w:val="24"/>
                <w:lang w:eastAsia="el-GR"/>
              </w:rPr>
              <w:t>H</w:t>
            </w:r>
            <w:r w:rsidRPr="00B157FB">
              <w:rPr>
                <w:rFonts w:ascii="Times New Roman" w:hAnsi="Times New Roman"/>
                <w:i/>
                <w:sz w:val="24"/>
                <w:szCs w:val="24"/>
                <w:lang w:val="el-GR" w:eastAsia="el-GR"/>
              </w:rPr>
              <w:t xml:space="preserve"> δημιουργία κινήτρου για μάθηση ή για την ανάπτυξη συγκεκριμένων γνωστικών δεξιοτήτων μπορεί να επιτευχθεί δημιουργώντας στους μαθητές την ανάγκη να μάθουν ή προκαλώντας τους την περιέργεια για το επικείμενο θέμα/έννοια. Η διαδικασία της μάθησης θεωρείται αποτελεσματικότερη όταν πραγματοποιείται μέσω δραστηριοτήτων οι οποίες παρουσιάζουν ενδιαφέρον και κρίνονται σημαντικές από τους μαθητές, συνδέουν τη νέα γνώση με την προϋπάρχουσα και αναδεικνύουν ενδεχόμενες ελλείψεις των μαθητών. Επιπλέον, οι μαθητές κατανοούν και αφομοιώνουν τη νέα γνώση όταν οι ίδιοι την επιζητούν και αποσκοπούν στην απόκτησή της. Επομένως, είναι απαραίτητο στη διαδικασία της μάθησης να δημιουργούνται καταστάσεις που να αρεστές και ενδιαφέρουσες στους μαθητές, να προκαλούν την περιέργεια τους και να τους δίνουν τη δυνατότητα να εκφράσουν τις απόψεις τους.</w:t>
            </w:r>
          </w:p>
        </w:tc>
      </w:tr>
      <w:tr w:rsidR="00E618BB" w:rsidRPr="008A7A69" w:rsidTr="00A3195B">
        <w:tc>
          <w:tcPr>
            <w:tcW w:w="904" w:type="dxa"/>
          </w:tcPr>
          <w:p w:rsidR="00E618BB" w:rsidRPr="00356B8F" w:rsidRDefault="00E618BB" w:rsidP="00FA366A">
            <w:pPr>
              <w:spacing w:before="100" w:beforeAutospacing="1" w:after="100" w:afterAutospacing="1" w:line="240" w:lineRule="auto"/>
              <w:jc w:val="center"/>
              <w:rPr>
                <w:rFonts w:ascii="Times New Roman" w:hAnsi="Times New Roman"/>
                <w:sz w:val="24"/>
                <w:szCs w:val="24"/>
                <w:lang w:eastAsia="el-GR"/>
              </w:rPr>
            </w:pPr>
            <w:r w:rsidRPr="00356B8F">
              <w:rPr>
                <w:rFonts w:ascii="Times New Roman" w:hAnsi="Times New Roman"/>
                <w:sz w:val="24"/>
                <w:szCs w:val="24"/>
                <w:lang w:eastAsia="el-GR"/>
              </w:rPr>
              <w:t>Βήμα 2</w:t>
            </w:r>
            <w:r w:rsidRPr="00356B8F">
              <w:rPr>
                <w:rFonts w:ascii="Times New Roman" w:hAnsi="Times New Roman"/>
                <w:sz w:val="24"/>
                <w:szCs w:val="24"/>
                <w:vertAlign w:val="superscript"/>
                <w:lang w:eastAsia="el-GR"/>
              </w:rPr>
              <w:t>ο</w:t>
            </w:r>
          </w:p>
        </w:tc>
        <w:tc>
          <w:tcPr>
            <w:tcW w:w="2748" w:type="dxa"/>
          </w:tcPr>
          <w:p w:rsidR="00E618BB" w:rsidRPr="00356B8F" w:rsidRDefault="00E618BB" w:rsidP="00142E84">
            <w:pPr>
              <w:spacing w:before="100" w:beforeAutospacing="1" w:after="100" w:afterAutospacing="1" w:line="240" w:lineRule="auto"/>
              <w:rPr>
                <w:rFonts w:ascii="Times New Roman" w:hAnsi="Times New Roman"/>
                <w:sz w:val="24"/>
                <w:szCs w:val="24"/>
                <w:lang w:eastAsia="el-GR"/>
              </w:rPr>
            </w:pPr>
            <w:r w:rsidRPr="00356B8F">
              <w:rPr>
                <w:rFonts w:ascii="Times New Roman" w:hAnsi="Times New Roman"/>
                <w:sz w:val="24"/>
                <w:szCs w:val="24"/>
                <w:lang w:eastAsia="el-GR"/>
              </w:rPr>
              <w:t>Οικοδόμηση της γνώσης μέσω της Διερεύνησης &amp; Συνεργασίας (Constructing knowledge by Exploration &amp; Collaboration):</w:t>
            </w:r>
          </w:p>
        </w:tc>
        <w:tc>
          <w:tcPr>
            <w:tcW w:w="5590" w:type="dxa"/>
          </w:tcPr>
          <w:p w:rsidR="00E618BB" w:rsidRPr="00B157FB" w:rsidRDefault="00E618BB" w:rsidP="00FA366A">
            <w:pPr>
              <w:spacing w:before="100" w:beforeAutospacing="1" w:after="100" w:afterAutospacing="1" w:line="240" w:lineRule="auto"/>
              <w:jc w:val="both"/>
              <w:rPr>
                <w:rFonts w:ascii="Times New Roman" w:hAnsi="Times New Roman"/>
                <w:i/>
                <w:sz w:val="24"/>
                <w:szCs w:val="24"/>
                <w:lang w:val="el-GR" w:eastAsia="el-GR"/>
              </w:rPr>
            </w:pPr>
            <w:r w:rsidRPr="00B157FB">
              <w:rPr>
                <w:rFonts w:ascii="Times New Roman" w:hAnsi="Times New Roman"/>
                <w:i/>
                <w:sz w:val="24"/>
                <w:szCs w:val="24"/>
                <w:lang w:val="el-GR" w:eastAsia="el-GR"/>
              </w:rPr>
              <w:t xml:space="preserve">Γνωστικές δραστηριότητες όπως η παρατήρηση και η διερεύνηση καθώς και η κοινωνική αλληλεπίδραση συμβάλλουν θετικά στην οικοδόμηση της νέας γνώσης. Ο σχεδιασμός των δραστηριοτήτων, σε αυτό το βήμα, μπορεί να αξιοποιήσει χαρακτηριστικά της διερευνητικής και της συνεργατικής μάθησης δίνοντας τη δυνατότητα στους μαθητές να ανακαλύψουν το νόημα και τις ιδιότητες μιας συγκεκριμένης έννοιας καθώς και να συζητήσουν, εκφράσουν και τεκμηριώσουν την άποψή τους και τις ενέργειές τους. Βασικό στόχο των δραστηριοτήτων θα πρέπει να αποτελεί η εκμαίευση/ανάδυση της υπάρχουσας γνώσης των μαθητών, η αναθεώρησή της σε περίπτωση </w:t>
            </w:r>
            <w:r w:rsidRPr="00B157FB">
              <w:rPr>
                <w:rFonts w:ascii="Times New Roman" w:hAnsi="Times New Roman"/>
                <w:i/>
                <w:sz w:val="24"/>
                <w:szCs w:val="24"/>
                <w:lang w:val="el-GR" w:eastAsia="el-GR"/>
              </w:rPr>
              <w:lastRenderedPageBreak/>
              <w:t>εσφαλμένων αντιλήψεων και η οικοδόμηση/ ενσωμάτωση της νέας γνώσης.</w:t>
            </w:r>
          </w:p>
        </w:tc>
      </w:tr>
      <w:tr w:rsidR="00E618BB" w:rsidRPr="008A7A69" w:rsidTr="00A3195B">
        <w:tc>
          <w:tcPr>
            <w:tcW w:w="904" w:type="dxa"/>
          </w:tcPr>
          <w:p w:rsidR="00E618BB" w:rsidRPr="00356B8F" w:rsidRDefault="00E618BB" w:rsidP="00FA366A">
            <w:pPr>
              <w:spacing w:before="100" w:beforeAutospacing="1" w:after="100" w:afterAutospacing="1" w:line="240" w:lineRule="auto"/>
              <w:jc w:val="center"/>
              <w:rPr>
                <w:rFonts w:ascii="Times New Roman" w:hAnsi="Times New Roman"/>
                <w:sz w:val="24"/>
                <w:szCs w:val="24"/>
                <w:lang w:eastAsia="el-GR"/>
              </w:rPr>
            </w:pPr>
            <w:r w:rsidRPr="00356B8F">
              <w:rPr>
                <w:rFonts w:ascii="Times New Roman" w:hAnsi="Times New Roman"/>
                <w:sz w:val="24"/>
                <w:szCs w:val="24"/>
                <w:lang w:eastAsia="el-GR"/>
              </w:rPr>
              <w:lastRenderedPageBreak/>
              <w:t>Βήμα 3</w:t>
            </w:r>
            <w:r w:rsidRPr="00356B8F">
              <w:rPr>
                <w:rFonts w:ascii="Times New Roman" w:hAnsi="Times New Roman"/>
                <w:sz w:val="24"/>
                <w:szCs w:val="24"/>
                <w:vertAlign w:val="superscript"/>
                <w:lang w:eastAsia="el-GR"/>
              </w:rPr>
              <w:t>ο</w:t>
            </w:r>
          </w:p>
        </w:tc>
        <w:tc>
          <w:tcPr>
            <w:tcW w:w="2748" w:type="dxa"/>
          </w:tcPr>
          <w:p w:rsidR="00E618BB" w:rsidRPr="00356B8F" w:rsidRDefault="00E618BB" w:rsidP="00142E84">
            <w:pPr>
              <w:spacing w:before="100" w:beforeAutospacing="1" w:after="100" w:afterAutospacing="1" w:line="240" w:lineRule="auto"/>
              <w:rPr>
                <w:rFonts w:ascii="Times New Roman" w:hAnsi="Times New Roman"/>
                <w:sz w:val="24"/>
                <w:szCs w:val="24"/>
                <w:lang w:eastAsia="el-GR"/>
              </w:rPr>
            </w:pPr>
            <w:r w:rsidRPr="00356B8F">
              <w:rPr>
                <w:rFonts w:ascii="Times New Roman" w:hAnsi="Times New Roman"/>
                <w:sz w:val="24"/>
                <w:szCs w:val="24"/>
                <w:lang w:eastAsia="el-GR"/>
              </w:rPr>
              <w:t>Εφαρμογή - Αναδόμηση της γνώσης (Applying-Refining knowledge):</w:t>
            </w:r>
          </w:p>
        </w:tc>
        <w:tc>
          <w:tcPr>
            <w:tcW w:w="5590" w:type="dxa"/>
          </w:tcPr>
          <w:p w:rsidR="00E618BB" w:rsidRPr="00B157FB" w:rsidRDefault="00E618BB" w:rsidP="00FA366A">
            <w:pPr>
              <w:spacing w:before="100" w:beforeAutospacing="1" w:after="100" w:afterAutospacing="1" w:line="240" w:lineRule="auto"/>
              <w:jc w:val="both"/>
              <w:rPr>
                <w:rFonts w:ascii="Times New Roman" w:hAnsi="Times New Roman"/>
                <w:i/>
                <w:sz w:val="24"/>
                <w:szCs w:val="24"/>
                <w:lang w:val="el-GR" w:eastAsia="el-GR"/>
              </w:rPr>
            </w:pPr>
            <w:r w:rsidRPr="00B157FB">
              <w:rPr>
                <w:rFonts w:ascii="Times New Roman" w:hAnsi="Times New Roman"/>
                <w:i/>
                <w:sz w:val="24"/>
                <w:szCs w:val="24"/>
                <w:lang w:val="el-GR" w:eastAsia="el-GR"/>
              </w:rPr>
              <w:t>Η διαδικασία του αναστοχασμού (</w:t>
            </w:r>
            <w:r w:rsidRPr="00356B8F">
              <w:rPr>
                <w:rFonts w:ascii="Times New Roman" w:hAnsi="Times New Roman"/>
                <w:i/>
                <w:sz w:val="24"/>
                <w:szCs w:val="24"/>
                <w:lang w:eastAsia="el-GR"/>
              </w:rPr>
              <w:t>reflection</w:t>
            </w:r>
            <w:r w:rsidRPr="00B157FB">
              <w:rPr>
                <w:rFonts w:ascii="Times New Roman" w:hAnsi="Times New Roman"/>
                <w:i/>
                <w:sz w:val="24"/>
                <w:szCs w:val="24"/>
                <w:lang w:val="el-GR" w:eastAsia="el-GR"/>
              </w:rPr>
              <w:t>) και της εφαρμογής (</w:t>
            </w:r>
            <w:r w:rsidRPr="00356B8F">
              <w:rPr>
                <w:rFonts w:ascii="Times New Roman" w:hAnsi="Times New Roman"/>
                <w:i/>
                <w:sz w:val="24"/>
                <w:szCs w:val="24"/>
                <w:lang w:eastAsia="el-GR"/>
              </w:rPr>
              <w:t>application</w:t>
            </w:r>
            <w:r w:rsidRPr="00B157FB">
              <w:rPr>
                <w:rFonts w:ascii="Times New Roman" w:hAnsi="Times New Roman"/>
                <w:i/>
                <w:sz w:val="24"/>
                <w:szCs w:val="24"/>
                <w:lang w:val="el-GR" w:eastAsia="el-GR"/>
              </w:rPr>
              <w:t>) συμβάλει στην ανάκτηση, στη χρησιμοποίηση και στην αναδόμηση/βελτίωση της γνώσης. Οι δραστηριότητες πρέπει να διαπραγματεύονται ποικίλες και διαφορετικές περιπτώσεις μέσα από τις οποίες οι μαθητές ανακτούν τη νέα γνώση, πειραματίζονται και εξοικειώνονται με διαφορετικούς τρόπους εφαρμογής της και «συνδέουν» τη νέα γνώση με την προϋπάρχουσα. Η εμπλοκή των μαθητών σε συνεργατικές δραστηριότητες μπορεί να συμβάλλει στην ανάπτυξη του αναστοχασμού και δίνει στους μαθητές τη δυνατότητα να διερευνήσουν/αξιολογήσουν εναλλακτικούς τρόπους επίλυσης των προβλημάτων και εφαρμογής της γνώσης.</w:t>
            </w:r>
          </w:p>
        </w:tc>
      </w:tr>
    </w:tbl>
    <w:p w:rsidR="00E618BB" w:rsidRPr="001551A9" w:rsidRDefault="00E618BB" w:rsidP="001551A9">
      <w:pPr>
        <w:spacing w:before="100" w:beforeAutospacing="1" w:after="100" w:afterAutospacing="1" w:line="360" w:lineRule="auto"/>
        <w:jc w:val="both"/>
        <w:rPr>
          <w:rFonts w:ascii="Times New Roman" w:hAnsi="Times New Roman"/>
          <w:sz w:val="24"/>
          <w:szCs w:val="24"/>
          <w:lang w:val="el-GR" w:eastAsia="el-GR"/>
        </w:rPr>
      </w:pPr>
      <w:r w:rsidRPr="00A3195B">
        <w:rPr>
          <w:rFonts w:ascii="Times New Roman" w:hAnsi="Times New Roman"/>
          <w:sz w:val="24"/>
          <w:szCs w:val="24"/>
          <w:lang w:val="el-GR" w:eastAsia="el-GR"/>
        </w:rPr>
        <w:tab/>
      </w:r>
      <w:r w:rsidRPr="00B157FB">
        <w:rPr>
          <w:rFonts w:ascii="Times New Roman" w:hAnsi="Times New Roman"/>
          <w:sz w:val="24"/>
          <w:szCs w:val="24"/>
          <w:lang w:val="el-GR" w:eastAsia="el-GR"/>
        </w:rPr>
        <w:t xml:space="preserve">Οι δραστηριότητες που σχεδιάζονται με βάση το </w:t>
      </w:r>
      <w:r w:rsidRPr="00BB1816">
        <w:rPr>
          <w:rFonts w:ascii="Times New Roman" w:hAnsi="Times New Roman"/>
          <w:sz w:val="24"/>
          <w:szCs w:val="24"/>
          <w:lang w:eastAsia="el-GR"/>
        </w:rPr>
        <w:t>ECLiP</w:t>
      </w:r>
      <w:r w:rsidRPr="00B157FB">
        <w:rPr>
          <w:rFonts w:ascii="Times New Roman" w:hAnsi="Times New Roman"/>
          <w:sz w:val="24"/>
          <w:szCs w:val="24"/>
          <w:lang w:val="el-GR" w:eastAsia="el-GR"/>
        </w:rPr>
        <w:t xml:space="preserve"> πρέπει να αποτελούν ένα ενιαίο σύνολο, να έχουν συνοχή και συνέχεια και να στοχεύουν τόσο στην απόκτηση της γνώσης (2ο Βήμα) όσο και στην εφαρμογή της (3ο Βήμα). Απαραίτητη προϋπόθεση για την επίτευξη αυτών των στόχων αποτελεί η ενεργοποίηση/αξιοποίηση της φυσικής διάθεσης των μαθητών για μάθηση (1ο Βήμα). Οι δραστηριότητες πρέπει να είναι αλληλένδετες και μπορεί να παρουσιάζουν επικαλύψεις όσον αφορά στις γνωστικές δραστηριότητες και στους στόχους του κάθε βήματος.</w:t>
      </w:r>
      <w:r w:rsidRPr="001551A9">
        <w:rPr>
          <w:rFonts w:ascii="Times New Roman" w:hAnsi="Times New Roman"/>
          <w:bCs/>
          <w:color w:val="000000"/>
          <w:sz w:val="24"/>
          <w:szCs w:val="24"/>
          <w:lang w:val="el-GR"/>
        </w:rPr>
        <w:tab/>
      </w:r>
    </w:p>
    <w:p w:rsidR="00E618BB" w:rsidRPr="004C0818" w:rsidRDefault="00E618BB" w:rsidP="00B157FB">
      <w:pPr>
        <w:spacing w:before="100" w:beforeAutospacing="1" w:after="100" w:afterAutospacing="1" w:line="360" w:lineRule="auto"/>
        <w:jc w:val="both"/>
        <w:rPr>
          <w:rFonts w:ascii="Times New Roman" w:hAnsi="Times New Roman"/>
          <w:sz w:val="24"/>
          <w:szCs w:val="24"/>
          <w:u w:val="single"/>
          <w:lang w:val="el-GR" w:eastAsia="el-GR"/>
        </w:rPr>
      </w:pPr>
      <w:r w:rsidRPr="004C0818">
        <w:rPr>
          <w:rFonts w:ascii="Times New Roman" w:hAnsi="Times New Roman"/>
          <w:sz w:val="24"/>
          <w:szCs w:val="24"/>
          <w:u w:val="single"/>
          <w:lang w:val="el-GR" w:eastAsia="el-GR"/>
        </w:rPr>
        <w:t>Προαπαιτούμενες γνώσεις:</w:t>
      </w:r>
    </w:p>
    <w:p w:rsidR="00E618BB" w:rsidRPr="00A3195B" w:rsidRDefault="003B618F" w:rsidP="00B157FB">
      <w:pPr>
        <w:spacing w:before="100" w:beforeAutospacing="1" w:after="100" w:afterAutospacing="1" w:line="360" w:lineRule="auto"/>
        <w:ind w:firstLine="720"/>
        <w:jc w:val="both"/>
        <w:rPr>
          <w:rFonts w:ascii="Times New Roman" w:hAnsi="Times New Roman"/>
          <w:sz w:val="24"/>
          <w:szCs w:val="24"/>
          <w:lang w:val="el-GR" w:eastAsia="el-GR"/>
        </w:rPr>
      </w:pPr>
      <w:r w:rsidRPr="008A7A69">
        <w:rPr>
          <w:rFonts w:ascii="Times New Roman" w:hAnsi="Times New Roman"/>
          <w:sz w:val="24"/>
          <w:szCs w:val="24"/>
          <w:lang w:val="el-GR" w:eastAsia="el-GR"/>
        </w:rPr>
        <w:t>Δεν απαιτείται καμία πρότερη γνώση από τους συμμετέχοντες εκπαιδευτικούς, εκτός φυσικά από την αντίστοιχη κάθε φορά προετοιμασία (βιβλιογραφικά, τεχνολογικά κλπ.) του Εργαστηρίου που πρόκειται να υλοποιήσουν, συμφώνως των κατευθύνσεων που δίδονται στα εν λόγω εκπαιδευτικά σενάρια.</w:t>
      </w:r>
      <w:r>
        <w:rPr>
          <w:rFonts w:ascii="Times New Roman" w:hAnsi="Times New Roman"/>
          <w:sz w:val="24"/>
          <w:szCs w:val="24"/>
          <w:lang w:val="el-GR" w:eastAsia="el-GR"/>
        </w:rPr>
        <w:t xml:space="preserve"> </w:t>
      </w:r>
      <w:r w:rsidR="00E618BB" w:rsidRPr="00B157FB">
        <w:rPr>
          <w:rFonts w:ascii="Times New Roman" w:hAnsi="Times New Roman"/>
          <w:sz w:val="24"/>
          <w:szCs w:val="24"/>
          <w:lang w:val="el-GR" w:eastAsia="el-GR"/>
        </w:rPr>
        <w:t>Οι μαθητές θα πρέπει να έχουν κάποια εξοικείωση με τον υπολογιστή και τις εφαρμογές του, ιδιαίτερα με αυτές που είναι πολυμεσικές, για να μπορούν να χειριστούν τις δραστηριότητες που διεκπεραιώνονται στα εργαστήρια. Θα πρέπει να μπορούν να εκτελούν πράξεις με το ποντίκι και το πληκτρολόγιο για να πλοηγούνται στο χώρο των εφαρμογών του υπολογιστή.</w:t>
      </w:r>
    </w:p>
    <w:p w:rsidR="00E618BB" w:rsidRDefault="00E618BB" w:rsidP="001551A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A3195B">
        <w:rPr>
          <w:rFonts w:ascii="Times New Roman" w:hAnsi="Times New Roman"/>
          <w:bCs/>
          <w:color w:val="000000"/>
          <w:sz w:val="24"/>
          <w:szCs w:val="24"/>
          <w:lang w:val="el-GR"/>
        </w:rPr>
        <w:tab/>
      </w:r>
      <w:r>
        <w:rPr>
          <w:rFonts w:ascii="Times New Roman" w:hAnsi="Times New Roman"/>
          <w:bCs/>
          <w:color w:val="000000"/>
          <w:sz w:val="24"/>
          <w:szCs w:val="24"/>
          <w:lang w:val="el-GR"/>
        </w:rPr>
        <w:t xml:space="preserve">Συνεπώς, στις επόμενες 5 Ενότητες παρατίθενται τα Εργαστήρια ως Εκπαιδευτικά Σενάρια, ως με αδρή περιγραφή του διδακτικού αντικειμένου, του χρόνου, των παιδαγωγικών στόχων, το ρόλο του δασκάλου, την εργασία για το σπίτι, </w:t>
      </w:r>
      <w:r w:rsidRPr="005E38FC">
        <w:rPr>
          <w:rFonts w:ascii="Times New Roman" w:hAnsi="Times New Roman"/>
          <w:bCs/>
          <w:color w:val="000000"/>
          <w:sz w:val="24"/>
          <w:szCs w:val="24"/>
          <w:lang w:val="el-GR"/>
        </w:rPr>
        <w:t>(</w:t>
      </w:r>
      <w:r>
        <w:rPr>
          <w:rFonts w:ascii="Times New Roman" w:hAnsi="Times New Roman"/>
          <w:bCs/>
          <w:color w:val="000000"/>
          <w:sz w:val="24"/>
          <w:szCs w:val="24"/>
        </w:rPr>
        <w:t>e</w:t>
      </w:r>
      <w:r w:rsidRPr="005E38FC">
        <w:rPr>
          <w:rFonts w:ascii="Times New Roman" w:hAnsi="Times New Roman"/>
          <w:bCs/>
          <w:color w:val="000000"/>
          <w:sz w:val="24"/>
          <w:szCs w:val="24"/>
          <w:lang w:val="el-GR"/>
        </w:rPr>
        <w:t>)</w:t>
      </w:r>
      <w:r>
        <w:rPr>
          <w:rFonts w:ascii="Times New Roman" w:hAnsi="Times New Roman"/>
          <w:bCs/>
          <w:color w:val="000000"/>
          <w:sz w:val="24"/>
          <w:szCs w:val="24"/>
        </w:rPr>
        <w:t>portfolio</w:t>
      </w:r>
      <w:r w:rsidRPr="005E38FC">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 xml:space="preserve">με αποθηκευμένα στοιχεία για τους μαθητές και άλλα. Τα Σενάρια παρατίθενται με σειρά η οποία από την </w:t>
      </w:r>
      <w:r>
        <w:rPr>
          <w:rFonts w:ascii="Times New Roman" w:hAnsi="Times New Roman"/>
          <w:bCs/>
          <w:color w:val="000000"/>
          <w:sz w:val="24"/>
          <w:szCs w:val="24"/>
          <w:lang w:val="el-GR"/>
        </w:rPr>
        <w:lastRenderedPageBreak/>
        <w:t>διεπιστημονική ομάδα μας θεωρείται ως ιδανική για την εμπέδωση και κατανόηση της εν λόγω θεματικής ενότητας από τους μαθητές.</w:t>
      </w:r>
    </w:p>
    <w:p w:rsidR="00D16086" w:rsidRPr="008A7A69" w:rsidRDefault="00D16086" w:rsidP="001551A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ab/>
      </w:r>
      <w:r w:rsidRPr="008A7A69">
        <w:rPr>
          <w:rFonts w:ascii="Times New Roman" w:hAnsi="Times New Roman"/>
          <w:bCs/>
          <w:color w:val="000000"/>
          <w:sz w:val="24"/>
          <w:szCs w:val="24"/>
          <w:lang w:val="el-GR"/>
        </w:rPr>
        <w:t>Ακόμα, τα Εργαστήρια που προτείνονται στην παρούσα δεν επιβαρύνουν τη σχολική μονάδα με κόστος συμμετοχής, αλλά προϋποθέτουν την τεχνολογική, χωροταξική ή άλλη προετοιμασία του σχολείου ώστε να μπορεί να παρακολουθήσει και υλοποιήσει τα Εργαστήρια εξ αποστάσεως.</w:t>
      </w:r>
    </w:p>
    <w:p w:rsidR="00D16086" w:rsidRPr="008A7A69" w:rsidRDefault="008C02A4" w:rsidP="001551A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ab/>
        <w:t>Επ</w:t>
      </w:r>
      <w:r w:rsidR="0033444F" w:rsidRPr="008A7A69">
        <w:rPr>
          <w:rFonts w:ascii="Times New Roman" w:hAnsi="Times New Roman"/>
          <w:bCs/>
          <w:color w:val="000000"/>
          <w:sz w:val="24"/>
          <w:szCs w:val="24"/>
          <w:lang w:val="el-GR"/>
        </w:rPr>
        <w:t>ισημαίνεται ότι τα Α΄ έως Ε΄ Εργαστήρια είναι σχεδιασμένα έτσι ώστε να μπορούν να καταστούν επιλέξιμα από σχολεία σε όλη την Ελλάδα, καλύπτοντας</w:t>
      </w:r>
      <w:r w:rsidR="00E60476" w:rsidRPr="008A7A69">
        <w:rPr>
          <w:rFonts w:ascii="Times New Roman" w:hAnsi="Times New Roman"/>
          <w:bCs/>
          <w:color w:val="000000"/>
          <w:sz w:val="24"/>
          <w:szCs w:val="24"/>
          <w:lang w:val="el-GR"/>
        </w:rPr>
        <w:t>,</w:t>
      </w:r>
      <w:r w:rsidR="0033444F" w:rsidRPr="008A7A69">
        <w:rPr>
          <w:rFonts w:ascii="Times New Roman" w:hAnsi="Times New Roman"/>
          <w:bCs/>
          <w:color w:val="000000"/>
          <w:sz w:val="24"/>
          <w:szCs w:val="24"/>
          <w:lang w:val="el-GR"/>
        </w:rPr>
        <w:t xml:space="preserve"> με τα εργαλεία της σύγχρονης τεχνολογίας και του διαδικτ</w:t>
      </w:r>
      <w:r w:rsidR="00E60476" w:rsidRPr="008A7A69">
        <w:rPr>
          <w:rFonts w:ascii="Times New Roman" w:hAnsi="Times New Roman"/>
          <w:bCs/>
          <w:color w:val="000000"/>
          <w:sz w:val="24"/>
          <w:szCs w:val="24"/>
          <w:lang w:val="el-GR"/>
        </w:rPr>
        <w:t>ύου, την εκπαίδευση των μαθητών που τα σχολεία τους βρίσκονται σε μεγάλη χιλιομετρική απόσταση</w:t>
      </w:r>
      <w:r w:rsidR="0033444F" w:rsidRPr="008A7A69">
        <w:rPr>
          <w:rFonts w:ascii="Times New Roman" w:hAnsi="Times New Roman"/>
          <w:bCs/>
          <w:color w:val="000000"/>
          <w:sz w:val="24"/>
          <w:szCs w:val="24"/>
          <w:lang w:val="el-GR"/>
        </w:rPr>
        <w:t xml:space="preserve"> από τους τόπους διεξαγωγής των προτεινόμενων Εργαστηρ</w:t>
      </w:r>
      <w:r w:rsidR="00E60476" w:rsidRPr="008A7A69">
        <w:rPr>
          <w:rFonts w:ascii="Times New Roman" w:hAnsi="Times New Roman"/>
          <w:bCs/>
          <w:color w:val="000000"/>
          <w:sz w:val="24"/>
          <w:szCs w:val="24"/>
          <w:lang w:val="el-GR"/>
        </w:rPr>
        <w:t>ίων. Επίσης, επιλέχθηκαν έτσι ώστε να μπορούν να υλοποιηθούν ακόμα και με τ</w:t>
      </w:r>
      <w:r w:rsidR="0033444F" w:rsidRPr="008A7A69">
        <w:rPr>
          <w:rFonts w:ascii="Times New Roman" w:hAnsi="Times New Roman"/>
          <w:bCs/>
          <w:color w:val="000000"/>
          <w:sz w:val="24"/>
          <w:szCs w:val="24"/>
          <w:lang w:val="el-GR"/>
        </w:rPr>
        <w:t>υχόν</w:t>
      </w:r>
      <w:r w:rsidR="00E60476" w:rsidRPr="008A7A69">
        <w:rPr>
          <w:rFonts w:ascii="Times New Roman" w:hAnsi="Times New Roman"/>
          <w:bCs/>
          <w:color w:val="000000"/>
          <w:sz w:val="24"/>
          <w:szCs w:val="24"/>
          <w:lang w:val="el-GR"/>
        </w:rPr>
        <w:t xml:space="preserve"> πρόσθετα</w:t>
      </w:r>
      <w:r w:rsidR="0033444F" w:rsidRPr="008A7A69">
        <w:rPr>
          <w:rFonts w:ascii="Times New Roman" w:hAnsi="Times New Roman"/>
          <w:bCs/>
          <w:color w:val="000000"/>
          <w:sz w:val="24"/>
          <w:szCs w:val="24"/>
          <w:lang w:val="el-GR"/>
        </w:rPr>
        <w:t xml:space="preserve"> μέτρα προφύλαξης της δημόσιας υγείας στην τρέχουσα υγειονομική συγκυρία (αναστολή επισκέψεων σε Μουσεία κ.λπ.). </w:t>
      </w:r>
    </w:p>
    <w:p w:rsidR="00866D53" w:rsidRPr="008A7A69" w:rsidRDefault="00866D53" w:rsidP="00866D53">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ab/>
        <w:t xml:space="preserve">Τα Εργαστήρια Α΄ έως Ε΄ προϋποθέτουν την ενισχυμένη η δυαδική σχέση καθηγητή – μαθητή, επηρεάζοντας θετικά και τις δύο πλευρές, καθότι μέσα από αυτή τη διαπροσωπική σχέση θα μπορούν να βρίσκουν καλύτερες λύσεις σε πολύπλοκα προβλήματα, εδραιώνοντας την περηφάνεια, την δημιουργικότητα και την συγκλίνουσα και αποκλίνουσα σκέψη στα θέματα που ανακύπτουν και που αφορούν την σύνδεση της σχολικής κοινότητας με την τοπική κοινωνία, την περιφέρεια, την παγκόσμια κοινότητα. Συνακολούθως, τα Εργαστήρια έχουν πλήρη περιγραφή των ρόλων, το στόχων και των τρόπων για να υλοποιηθούν με τον βέλτιστο δυνατό τρόπο. Οι διαδικασίες που περιγράφονται θα πρέπει να υλοποιούνται με όσα στάδια και οδηγίες έχουν σχεδιαστεί είτε τα Εργαστήρια πραγματοποιούνται </w:t>
      </w:r>
      <w:r w:rsidR="0009263F" w:rsidRPr="008A7A69">
        <w:rPr>
          <w:rFonts w:ascii="Times New Roman" w:hAnsi="Times New Roman"/>
          <w:bCs/>
          <w:color w:val="000000"/>
          <w:sz w:val="24"/>
          <w:szCs w:val="24"/>
          <w:lang w:val="el-GR"/>
        </w:rPr>
        <w:t>με φυσική παρουσία</w:t>
      </w:r>
      <w:r w:rsidRPr="008A7A69">
        <w:rPr>
          <w:rFonts w:ascii="Times New Roman" w:hAnsi="Times New Roman"/>
          <w:bCs/>
          <w:color w:val="000000"/>
          <w:sz w:val="24"/>
          <w:szCs w:val="24"/>
          <w:lang w:val="el-GR"/>
        </w:rPr>
        <w:t xml:space="preserve"> επισκέψεις/ δράσεις, είτε γίνουν εξ αποστάσεως (συγχρονισμένα ή ασύγχρονα) στο σχολικό περιβάλλον με τις δυνατότητες που προσφέρουν οι νέες τεχνολογίες.</w:t>
      </w:r>
    </w:p>
    <w:p w:rsidR="0097042A" w:rsidRPr="008A7A69" w:rsidRDefault="0097042A" w:rsidP="00866D53">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ab/>
        <w:t xml:space="preserve">Τέλος, αξίζει να σημειωθεί ότι η παρούσα διεπιστημονική ομάδα </w:t>
      </w:r>
      <w:r w:rsidRPr="008A7A69">
        <w:rPr>
          <w:rFonts w:ascii="Times New Roman" w:hAnsi="Times New Roman"/>
          <w:bCs/>
          <w:i/>
          <w:color w:val="000000"/>
          <w:sz w:val="24"/>
          <w:szCs w:val="24"/>
          <w:u w:val="single"/>
          <w:lang w:val="el-GR"/>
        </w:rPr>
        <w:t>έχει σχεδιάσει την ανανέωση του οπτικοακουστικ</w:t>
      </w:r>
      <w:r w:rsidR="0009263F" w:rsidRPr="008A7A69">
        <w:rPr>
          <w:rFonts w:ascii="Times New Roman" w:hAnsi="Times New Roman"/>
          <w:bCs/>
          <w:i/>
          <w:color w:val="000000"/>
          <w:sz w:val="24"/>
          <w:szCs w:val="24"/>
          <w:u w:val="single"/>
          <w:lang w:val="el-GR"/>
        </w:rPr>
        <w:t>ού υλικού για το επόμενο έτος</w:t>
      </w:r>
      <w:r w:rsidRPr="008A7A69">
        <w:rPr>
          <w:rFonts w:ascii="Times New Roman" w:hAnsi="Times New Roman"/>
          <w:bCs/>
          <w:color w:val="000000"/>
          <w:sz w:val="24"/>
          <w:szCs w:val="24"/>
          <w:lang w:val="el-GR"/>
        </w:rPr>
        <w:t>, έτσι ώστε η εκπαίδευση να συμβαδίζει με το συνεχώς μεταβαλλόμενο παγκόσμιο περιβάλλον της παρούσας θεματικής ενότητας.</w:t>
      </w:r>
    </w:p>
    <w:p w:rsidR="00D16086" w:rsidRPr="008A7A69" w:rsidRDefault="00D16086" w:rsidP="001551A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E618B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790FEE" w:rsidP="0017104D">
      <w:pPr>
        <w:suppressAutoHyphens/>
        <w:autoSpaceDE w:val="0"/>
        <w:autoSpaceDN w:val="0"/>
        <w:adjustRightInd w:val="0"/>
        <w:spacing w:after="0" w:line="360" w:lineRule="auto"/>
        <w:jc w:val="both"/>
        <w:textAlignment w:val="center"/>
        <w:rPr>
          <w:rFonts w:ascii="Times New Roman" w:hAnsi="Times New Roman"/>
          <w:b/>
          <w:bCs/>
          <w:i/>
          <w:color w:val="000000"/>
          <w:sz w:val="24"/>
          <w:szCs w:val="24"/>
        </w:rPr>
      </w:pPr>
      <w:r w:rsidRPr="008A7A69">
        <w:rPr>
          <w:rFonts w:ascii="Times New Roman" w:hAnsi="Times New Roman"/>
          <w:b/>
          <w:bCs/>
          <w:i/>
          <w:color w:val="000000"/>
          <w:sz w:val="24"/>
          <w:szCs w:val="24"/>
          <w:lang w:val="el-GR"/>
        </w:rPr>
        <w:t>Βιβλιογραφία</w:t>
      </w:r>
      <w:r w:rsidR="00A3195B" w:rsidRPr="008A7A69">
        <w:rPr>
          <w:rFonts w:ascii="Times New Roman" w:hAnsi="Times New Roman"/>
          <w:b/>
          <w:bCs/>
          <w:i/>
          <w:color w:val="000000"/>
          <w:sz w:val="24"/>
          <w:szCs w:val="24"/>
        </w:rPr>
        <w:t xml:space="preserve"> </w:t>
      </w:r>
    </w:p>
    <w:p w:rsidR="00A3195B" w:rsidRPr="008A7A69" w:rsidRDefault="00A3195B" w:rsidP="00A3195B">
      <w:pPr>
        <w:jc w:val="both"/>
        <w:rPr>
          <w:rFonts w:ascii="Times New Roman" w:hAnsi="Times New Roman"/>
          <w:sz w:val="24"/>
          <w:szCs w:val="24"/>
        </w:rPr>
      </w:pPr>
    </w:p>
    <w:p w:rsidR="00A3195B" w:rsidRPr="00133010" w:rsidRDefault="00A3195B" w:rsidP="00A3195B">
      <w:pPr>
        <w:jc w:val="both"/>
        <w:rPr>
          <w:rFonts w:ascii="Times New Roman" w:hAnsi="Times New Roman"/>
          <w:sz w:val="24"/>
          <w:szCs w:val="24"/>
        </w:rPr>
      </w:pPr>
      <w:r w:rsidRPr="008A7A69">
        <w:rPr>
          <w:rFonts w:ascii="Times New Roman" w:hAnsi="Times New Roman"/>
          <w:sz w:val="24"/>
          <w:szCs w:val="24"/>
          <w:lang w:val="en-US"/>
        </w:rPr>
        <w:t>Bensky, T. (2018). Teaching and Learning Celestial Navigation Using Google Maps. Journal of Navigation, 71(2), 281-298. doi:10.1017/S0373463317000777</w:t>
      </w:r>
      <w:r w:rsidRPr="00133010">
        <w:rPr>
          <w:rFonts w:ascii="Times New Roman" w:hAnsi="Times New Roman"/>
          <w:sz w:val="24"/>
          <w:szCs w:val="24"/>
        </w:rPr>
        <w:t xml:space="preserve">  </w:t>
      </w:r>
    </w:p>
    <w:p w:rsidR="00A3195B" w:rsidRPr="005E5173" w:rsidRDefault="00A3195B" w:rsidP="00A3195B">
      <w:pPr>
        <w:jc w:val="both"/>
        <w:rPr>
          <w:rFonts w:ascii="Times New Roman" w:hAnsi="Times New Roman"/>
          <w:sz w:val="24"/>
          <w:szCs w:val="24"/>
          <w:lang w:val="en-US"/>
        </w:rPr>
      </w:pPr>
      <w:r w:rsidRPr="005E5173">
        <w:rPr>
          <w:rFonts w:ascii="Times New Roman" w:hAnsi="Times New Roman"/>
          <w:sz w:val="24"/>
          <w:szCs w:val="24"/>
          <w:lang w:val="en-US"/>
        </w:rPr>
        <w:lastRenderedPageBreak/>
        <w:t xml:space="preserve">Brody, S., Highfield, W., &amp; Kang, J. (2011). What are we learning? </w:t>
      </w:r>
      <w:r w:rsidRPr="005E5173">
        <w:rPr>
          <w:rFonts w:ascii="Times New Roman" w:hAnsi="Times New Roman"/>
          <w:i/>
          <w:sz w:val="24"/>
          <w:szCs w:val="24"/>
          <w:lang w:val="en-US"/>
        </w:rPr>
        <w:t>In Rising Waters: The Causes and Consequences of Flooding in the United States</w:t>
      </w:r>
      <w:r w:rsidRPr="005E5173">
        <w:rPr>
          <w:rFonts w:ascii="Times New Roman" w:hAnsi="Times New Roman"/>
          <w:sz w:val="24"/>
          <w:szCs w:val="24"/>
          <w:lang w:val="en-US"/>
        </w:rPr>
        <w:t xml:space="preserve"> (pp. 139-140). Cambridge: Cambridge University Press.</w:t>
      </w:r>
    </w:p>
    <w:p w:rsidR="00A3195B" w:rsidRPr="00133010" w:rsidRDefault="00A3195B" w:rsidP="00A3195B">
      <w:pPr>
        <w:jc w:val="both"/>
        <w:rPr>
          <w:rFonts w:ascii="Times New Roman" w:hAnsi="Times New Roman"/>
          <w:sz w:val="24"/>
          <w:szCs w:val="24"/>
        </w:rPr>
      </w:pPr>
      <w:r w:rsidRPr="005E5173">
        <w:rPr>
          <w:rFonts w:ascii="Times New Roman" w:hAnsi="Times New Roman"/>
          <w:sz w:val="24"/>
          <w:szCs w:val="24"/>
          <w:lang w:val="en-US"/>
        </w:rPr>
        <w:t xml:space="preserve">Del Moral, R., &amp; Walker, L. (2007). The lessons learned. </w:t>
      </w:r>
      <w:r w:rsidRPr="005E5173">
        <w:rPr>
          <w:rFonts w:ascii="Times New Roman" w:hAnsi="Times New Roman"/>
          <w:i/>
          <w:sz w:val="24"/>
          <w:szCs w:val="24"/>
          <w:lang w:val="en-US"/>
        </w:rPr>
        <w:t>In Environmental Disasters, Natural Recovery and Human Responses (pp. 178-188).</w:t>
      </w:r>
      <w:r w:rsidRPr="005E5173">
        <w:rPr>
          <w:rFonts w:ascii="Times New Roman" w:hAnsi="Times New Roman"/>
          <w:sz w:val="24"/>
          <w:szCs w:val="24"/>
          <w:lang w:val="en-US"/>
        </w:rPr>
        <w:t xml:space="preserve"> Cambridge: Cambridge University Press. doi:10.1017/CBO9780511541995.008</w:t>
      </w:r>
      <w:r w:rsidRPr="00133010">
        <w:rPr>
          <w:rFonts w:ascii="Times New Roman" w:hAnsi="Times New Roman"/>
          <w:sz w:val="24"/>
          <w:szCs w:val="24"/>
        </w:rPr>
        <w:t xml:space="preserve"> </w:t>
      </w:r>
    </w:p>
    <w:p w:rsidR="00A3195B" w:rsidRPr="00133010" w:rsidRDefault="00A3195B" w:rsidP="00A3195B">
      <w:pPr>
        <w:jc w:val="both"/>
        <w:rPr>
          <w:rFonts w:ascii="Times New Roman" w:hAnsi="Times New Roman"/>
          <w:sz w:val="24"/>
          <w:szCs w:val="24"/>
        </w:rPr>
      </w:pPr>
      <w:r w:rsidRPr="005E5173">
        <w:rPr>
          <w:rFonts w:ascii="Times New Roman" w:hAnsi="Times New Roman"/>
          <w:sz w:val="24"/>
          <w:szCs w:val="24"/>
          <w:lang w:val="en-US"/>
        </w:rPr>
        <w:t xml:space="preserve">Gautier, N., Aider, J., Duriez, T., Noack, B., Segond, M., &amp; Abel, M. (2015). Closed-loop separation control using machine learning. </w:t>
      </w:r>
      <w:r w:rsidRPr="005E5173">
        <w:rPr>
          <w:rFonts w:ascii="Times New Roman" w:hAnsi="Times New Roman"/>
          <w:i/>
          <w:sz w:val="24"/>
          <w:szCs w:val="24"/>
          <w:lang w:val="en-US"/>
        </w:rPr>
        <w:t>Journal of Fluid Mechanics</w:t>
      </w:r>
      <w:r w:rsidRPr="005E5173">
        <w:rPr>
          <w:rFonts w:ascii="Times New Roman" w:hAnsi="Times New Roman"/>
          <w:sz w:val="24"/>
          <w:szCs w:val="24"/>
          <w:lang w:val="en-US"/>
        </w:rPr>
        <w:t>, 770, 442-457. doi:10.1017/jfm.2015.95</w:t>
      </w:r>
      <w:r w:rsidRPr="00133010">
        <w:rPr>
          <w:rFonts w:ascii="Times New Roman" w:hAnsi="Times New Roman"/>
          <w:sz w:val="24"/>
          <w:szCs w:val="24"/>
        </w:rPr>
        <w:t xml:space="preserve"> </w:t>
      </w:r>
    </w:p>
    <w:p w:rsidR="00A3195B" w:rsidRPr="005E5173" w:rsidRDefault="00A3195B" w:rsidP="00A3195B">
      <w:pPr>
        <w:jc w:val="both"/>
        <w:rPr>
          <w:rFonts w:ascii="Times New Roman" w:hAnsi="Times New Roman"/>
          <w:sz w:val="24"/>
          <w:szCs w:val="24"/>
        </w:rPr>
      </w:pPr>
      <w:r w:rsidRPr="005E5173">
        <w:rPr>
          <w:rFonts w:ascii="Times New Roman" w:hAnsi="Times New Roman"/>
          <w:sz w:val="24"/>
          <w:szCs w:val="24"/>
          <w:lang w:val="en-US"/>
        </w:rPr>
        <w:t>Hart, J., &amp; Martinez, K. (1993). The use of computer-aided learning packages in glaciology and glacial geology.</w:t>
      </w:r>
      <w:r w:rsidRPr="005E5173">
        <w:rPr>
          <w:rFonts w:ascii="Times New Roman" w:hAnsi="Times New Roman"/>
          <w:i/>
          <w:sz w:val="24"/>
          <w:szCs w:val="24"/>
          <w:lang w:val="en-US"/>
        </w:rPr>
        <w:t xml:space="preserve"> </w:t>
      </w:r>
      <w:r w:rsidRPr="005E5173">
        <w:rPr>
          <w:rFonts w:ascii="Times New Roman" w:hAnsi="Times New Roman"/>
          <w:i/>
          <w:sz w:val="24"/>
          <w:szCs w:val="24"/>
        </w:rPr>
        <w:t>Journal of Glaciology</w:t>
      </w:r>
      <w:r w:rsidRPr="005E5173">
        <w:rPr>
          <w:rFonts w:ascii="Times New Roman" w:hAnsi="Times New Roman"/>
          <w:sz w:val="24"/>
          <w:szCs w:val="24"/>
        </w:rPr>
        <w:t>, 39(133), 711-714. doi:10.3189/S0022143000016658</w:t>
      </w:r>
    </w:p>
    <w:p w:rsidR="00A3195B" w:rsidRDefault="00A3195B" w:rsidP="00A3195B">
      <w:pPr>
        <w:jc w:val="both"/>
        <w:rPr>
          <w:rFonts w:ascii="Times New Roman" w:hAnsi="Times New Roman"/>
          <w:sz w:val="24"/>
          <w:szCs w:val="24"/>
        </w:rPr>
      </w:pPr>
      <w:r w:rsidRPr="005E5173">
        <w:rPr>
          <w:rFonts w:ascii="Times New Roman" w:hAnsi="Times New Roman"/>
          <w:sz w:val="24"/>
          <w:szCs w:val="24"/>
          <w:lang w:val="en-US"/>
        </w:rPr>
        <w:t xml:space="preserve">Hsieh, W. (2009). Learning and generalization. </w:t>
      </w:r>
      <w:r w:rsidRPr="005E5173">
        <w:rPr>
          <w:rFonts w:ascii="Times New Roman" w:hAnsi="Times New Roman"/>
          <w:i/>
          <w:sz w:val="24"/>
          <w:szCs w:val="24"/>
          <w:lang w:val="en-US"/>
        </w:rPr>
        <w:t>In Machine Learning Methods in the Environmental Sciences: Neural Networks and Kernels (pp. 127-156).</w:t>
      </w:r>
      <w:r w:rsidRPr="005E5173">
        <w:rPr>
          <w:rFonts w:ascii="Times New Roman" w:hAnsi="Times New Roman"/>
          <w:sz w:val="24"/>
          <w:szCs w:val="24"/>
          <w:lang w:val="en-US"/>
        </w:rPr>
        <w:t xml:space="preserve"> </w:t>
      </w:r>
      <w:r w:rsidRPr="005E5173">
        <w:rPr>
          <w:rFonts w:ascii="Times New Roman" w:hAnsi="Times New Roman"/>
          <w:sz w:val="24"/>
          <w:szCs w:val="24"/>
        </w:rPr>
        <w:t>Cambridge: Cambridge University Press. doi:10.1017/CBO9780511627217.007</w:t>
      </w:r>
      <w:r w:rsidRPr="005E5173">
        <w:rPr>
          <w:rFonts w:ascii="Times New Roman" w:hAnsi="Times New Roman"/>
          <w:sz w:val="24"/>
          <w:szCs w:val="24"/>
          <w:lang w:val="en-US"/>
        </w:rPr>
        <w:t xml:space="preserve"> </w:t>
      </w:r>
    </w:p>
    <w:p w:rsidR="00A3195B" w:rsidRPr="005E5173" w:rsidRDefault="00A3195B" w:rsidP="00A3195B">
      <w:pPr>
        <w:jc w:val="both"/>
        <w:rPr>
          <w:rFonts w:ascii="Times New Roman" w:hAnsi="Times New Roman"/>
          <w:sz w:val="24"/>
          <w:szCs w:val="24"/>
          <w:lang w:val="en-US"/>
        </w:rPr>
      </w:pPr>
      <w:r w:rsidRPr="005E5173">
        <w:rPr>
          <w:rFonts w:ascii="Times New Roman" w:hAnsi="Times New Roman"/>
          <w:sz w:val="24"/>
          <w:szCs w:val="24"/>
          <w:lang w:val="en-US"/>
        </w:rPr>
        <w:t xml:space="preserve">Hudson, R. (2010). Using and learning language. </w:t>
      </w:r>
      <w:r w:rsidRPr="005E5173">
        <w:rPr>
          <w:rFonts w:ascii="Times New Roman" w:hAnsi="Times New Roman"/>
          <w:i/>
          <w:sz w:val="24"/>
          <w:szCs w:val="24"/>
          <w:lang w:val="en-US"/>
        </w:rPr>
        <w:t>In An Introduction to Word Grammar (Cambridge Textbooks in Linguistics, pp. 193-246</w:t>
      </w:r>
      <w:r w:rsidRPr="005E5173">
        <w:rPr>
          <w:rFonts w:ascii="Times New Roman" w:hAnsi="Times New Roman"/>
          <w:sz w:val="24"/>
          <w:szCs w:val="24"/>
          <w:lang w:val="en-US"/>
        </w:rPr>
        <w:t>). Cambridge: Cambridge University Press. doi:10.1017/CBO9780511781964.009</w:t>
      </w:r>
    </w:p>
    <w:p w:rsidR="00A3195B" w:rsidRPr="005E5173" w:rsidRDefault="00A3195B" w:rsidP="00A3195B">
      <w:pPr>
        <w:jc w:val="both"/>
        <w:rPr>
          <w:rFonts w:ascii="Times New Roman" w:hAnsi="Times New Roman"/>
          <w:sz w:val="24"/>
          <w:szCs w:val="24"/>
          <w:lang w:val="en-US"/>
        </w:rPr>
      </w:pPr>
      <w:r w:rsidRPr="005E5173">
        <w:rPr>
          <w:rFonts w:ascii="Times New Roman" w:hAnsi="Times New Roman"/>
          <w:sz w:val="24"/>
          <w:szCs w:val="24"/>
          <w:lang w:val="en-US"/>
        </w:rPr>
        <w:t xml:space="preserve">Jessner, U. (2006). Learning and using a third language. </w:t>
      </w:r>
      <w:r w:rsidRPr="005E5173">
        <w:rPr>
          <w:rFonts w:ascii="Times New Roman" w:hAnsi="Times New Roman"/>
          <w:i/>
          <w:sz w:val="24"/>
          <w:szCs w:val="24"/>
          <w:lang w:val="en-US"/>
        </w:rPr>
        <w:t>In Linguistic Awareness in Multilinguals: English as a Third Language (pp. 13-35).</w:t>
      </w:r>
      <w:r w:rsidRPr="005E5173">
        <w:rPr>
          <w:rFonts w:ascii="Times New Roman" w:hAnsi="Times New Roman"/>
          <w:sz w:val="24"/>
          <w:szCs w:val="24"/>
          <w:lang w:val="en-US"/>
        </w:rPr>
        <w:t xml:space="preserve"> Edinburgh University Press.</w:t>
      </w:r>
    </w:p>
    <w:p w:rsidR="00A3195B" w:rsidRPr="005E5173" w:rsidRDefault="00A3195B" w:rsidP="00A3195B">
      <w:pPr>
        <w:jc w:val="both"/>
        <w:rPr>
          <w:rFonts w:ascii="Times New Roman" w:hAnsi="Times New Roman"/>
          <w:sz w:val="24"/>
          <w:szCs w:val="24"/>
          <w:lang w:val="en-US"/>
        </w:rPr>
      </w:pPr>
      <w:r w:rsidRPr="005E5173">
        <w:rPr>
          <w:rFonts w:ascii="Times New Roman" w:hAnsi="Times New Roman"/>
          <w:sz w:val="24"/>
          <w:szCs w:val="24"/>
          <w:lang w:val="en-US"/>
        </w:rPr>
        <w:t xml:space="preserve">Niyato, D., Luong, N., Wang, P., &amp; Han, Z. (2020). Optimal Auction Using Machine Learning. </w:t>
      </w:r>
      <w:r w:rsidRPr="005E5173">
        <w:rPr>
          <w:rFonts w:ascii="Times New Roman" w:hAnsi="Times New Roman"/>
          <w:i/>
          <w:sz w:val="24"/>
          <w:szCs w:val="24"/>
          <w:lang w:val="en-US"/>
        </w:rPr>
        <w:t>In Auction Theory for Computer Networks (pp. 236-259).</w:t>
      </w:r>
      <w:r w:rsidRPr="005E5173">
        <w:rPr>
          <w:rFonts w:ascii="Times New Roman" w:hAnsi="Times New Roman"/>
          <w:sz w:val="24"/>
          <w:szCs w:val="24"/>
          <w:lang w:val="en-US"/>
        </w:rPr>
        <w:t xml:space="preserve"> Cambridge: Cambridge University Press. doi:10.1017/9781108691079.010</w:t>
      </w:r>
    </w:p>
    <w:p w:rsidR="00A3195B" w:rsidRPr="005E5173" w:rsidRDefault="00A3195B" w:rsidP="00A3195B">
      <w:pPr>
        <w:jc w:val="both"/>
        <w:rPr>
          <w:rFonts w:ascii="Times New Roman" w:hAnsi="Times New Roman"/>
          <w:sz w:val="24"/>
          <w:szCs w:val="24"/>
        </w:rPr>
      </w:pPr>
      <w:r w:rsidRPr="005E5173">
        <w:rPr>
          <w:rFonts w:ascii="Times New Roman" w:hAnsi="Times New Roman"/>
          <w:sz w:val="24"/>
          <w:szCs w:val="24"/>
          <w:lang w:val="en-US"/>
        </w:rPr>
        <w:t xml:space="preserve">Tomasello, M. (1987). Learning to use prepositions: </w:t>
      </w:r>
      <w:r w:rsidRPr="005E5173">
        <w:rPr>
          <w:rFonts w:ascii="Times New Roman" w:hAnsi="Times New Roman"/>
          <w:i/>
          <w:sz w:val="24"/>
          <w:szCs w:val="24"/>
          <w:lang w:val="en-US"/>
        </w:rPr>
        <w:t xml:space="preserve">A case study. </w:t>
      </w:r>
      <w:r w:rsidRPr="005E5173">
        <w:rPr>
          <w:rFonts w:ascii="Times New Roman" w:hAnsi="Times New Roman"/>
          <w:i/>
          <w:sz w:val="24"/>
          <w:szCs w:val="24"/>
        </w:rPr>
        <w:t>Journal of Child Language</w:t>
      </w:r>
      <w:r w:rsidRPr="005E5173">
        <w:rPr>
          <w:rFonts w:ascii="Times New Roman" w:hAnsi="Times New Roman"/>
          <w:sz w:val="24"/>
          <w:szCs w:val="24"/>
        </w:rPr>
        <w:t>, 14(1), 79-98. doi:10.1017/S0305000900012745</w:t>
      </w:r>
    </w:p>
    <w:p w:rsidR="00A3195B" w:rsidRPr="005E5173" w:rsidRDefault="00A3195B" w:rsidP="00A3195B">
      <w:pPr>
        <w:jc w:val="both"/>
        <w:rPr>
          <w:rFonts w:ascii="Times New Roman" w:hAnsi="Times New Roman"/>
          <w:sz w:val="24"/>
          <w:szCs w:val="24"/>
        </w:rPr>
      </w:pPr>
    </w:p>
    <w:p w:rsidR="00A3195B" w:rsidRPr="00133010" w:rsidRDefault="00A3195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A3195B" w:rsidRPr="00133010" w:rsidRDefault="00A3195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A3195B" w:rsidRPr="00133010" w:rsidRDefault="00A3195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A3195B" w:rsidRPr="00133010" w:rsidRDefault="00A3195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A3195B" w:rsidRPr="00133010" w:rsidRDefault="00A3195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A3195B" w:rsidRPr="00133010" w:rsidRDefault="00A3195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E618BB" w:rsidRDefault="00E618BB"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6F11C9" w:rsidRDefault="006F11C9"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6F11C9" w:rsidRDefault="006F11C9"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6F11C9" w:rsidRDefault="006F11C9"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6F11C9" w:rsidRPr="00133010" w:rsidRDefault="006F11C9" w:rsidP="0017104D">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E618BB" w:rsidRPr="00133010" w:rsidRDefault="00E618BB" w:rsidP="00E22BCB">
      <w:pPr>
        <w:pStyle w:val="Heading2"/>
      </w:pPr>
      <w:bookmarkStart w:id="1" w:name="_Toc536118024"/>
      <w:r w:rsidRPr="00133010">
        <w:lastRenderedPageBreak/>
        <w:t xml:space="preserve">1. </w:t>
      </w:r>
      <w:r>
        <w:rPr>
          <w:lang w:val="el-GR"/>
        </w:rPr>
        <w:t>Α΄</w:t>
      </w:r>
      <w:r w:rsidRPr="00133010">
        <w:t xml:space="preserve"> </w:t>
      </w:r>
      <w:r>
        <w:rPr>
          <w:lang w:val="el-GR"/>
        </w:rPr>
        <w:t>Εργαστήριο</w:t>
      </w:r>
    </w:p>
    <w:p w:rsidR="00E618BB" w:rsidRPr="00133010"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rPr>
      </w:pPr>
    </w:p>
    <w:p w:rsidR="00E618BB" w:rsidRPr="00133010"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rPr>
      </w:pPr>
      <w:r w:rsidRPr="00133010">
        <w:rPr>
          <w:rFonts w:ascii="Times New Roman" w:hAnsi="Times New Roman"/>
          <w:b/>
          <w:bCs/>
          <w:i/>
          <w:color w:val="000000"/>
          <w:sz w:val="24"/>
          <w:szCs w:val="24"/>
        </w:rPr>
        <w:t>1</w:t>
      </w:r>
      <w:r w:rsidRPr="00074AAC">
        <w:rPr>
          <w:rFonts w:ascii="Times New Roman" w:hAnsi="Times New Roman"/>
          <w:b/>
          <w:bCs/>
          <w:i/>
          <w:color w:val="000000"/>
          <w:sz w:val="24"/>
          <w:szCs w:val="24"/>
          <w:vertAlign w:val="superscript"/>
          <w:lang w:val="el-GR"/>
        </w:rPr>
        <w:t>ο</w:t>
      </w:r>
      <w:r w:rsidRPr="00133010">
        <w:rPr>
          <w:rFonts w:ascii="Times New Roman" w:hAnsi="Times New Roman"/>
          <w:b/>
          <w:bCs/>
          <w:i/>
          <w:color w:val="000000"/>
          <w:sz w:val="24"/>
          <w:szCs w:val="24"/>
        </w:rPr>
        <w:t xml:space="preserve"> </w:t>
      </w:r>
      <w:r w:rsidRPr="002E2C12">
        <w:rPr>
          <w:rFonts w:ascii="Times New Roman" w:hAnsi="Times New Roman"/>
          <w:b/>
          <w:bCs/>
          <w:i/>
          <w:color w:val="000000"/>
          <w:sz w:val="24"/>
          <w:szCs w:val="24"/>
          <w:lang w:val="el-GR"/>
        </w:rPr>
        <w:t>Φ</w:t>
      </w:r>
      <w:r>
        <w:rPr>
          <w:rFonts w:ascii="Times New Roman" w:hAnsi="Times New Roman"/>
          <w:b/>
          <w:bCs/>
          <w:i/>
          <w:color w:val="000000"/>
          <w:sz w:val="24"/>
          <w:szCs w:val="24"/>
          <w:lang w:val="el-GR"/>
        </w:rPr>
        <w:t>ύλλο</w:t>
      </w:r>
      <w:r w:rsidRPr="00133010">
        <w:rPr>
          <w:rFonts w:ascii="Times New Roman" w:hAnsi="Times New Roman"/>
          <w:b/>
          <w:bCs/>
          <w:i/>
          <w:color w:val="000000"/>
          <w:sz w:val="24"/>
          <w:szCs w:val="24"/>
        </w:rPr>
        <w:t xml:space="preserve"> </w:t>
      </w:r>
      <w:r>
        <w:rPr>
          <w:rFonts w:ascii="Times New Roman" w:hAnsi="Times New Roman"/>
          <w:b/>
          <w:bCs/>
          <w:i/>
          <w:color w:val="000000"/>
          <w:sz w:val="24"/>
          <w:szCs w:val="24"/>
          <w:lang w:val="el-GR"/>
        </w:rPr>
        <w:t>Σεναρίου</w:t>
      </w:r>
    </w:p>
    <w:p w:rsidR="00E618BB" w:rsidRPr="00CD3FAC"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vertAlign w:val="superscript"/>
          <w:lang w:val="el-GR"/>
        </w:rPr>
      </w:pPr>
      <w:r>
        <w:rPr>
          <w:rFonts w:ascii="Times New Roman" w:hAnsi="Times New Roman"/>
          <w:b/>
          <w:bCs/>
          <w:i/>
          <w:color w:val="000000"/>
          <w:sz w:val="24"/>
          <w:szCs w:val="24"/>
          <w:lang w:val="el-GR"/>
        </w:rPr>
        <w:t>Διάρκεια (2 ώρες)</w:t>
      </w:r>
      <w:r>
        <w:rPr>
          <w:rFonts w:ascii="Times New Roman" w:hAnsi="Times New Roman"/>
          <w:b/>
          <w:bCs/>
          <w:i/>
          <w:color w:val="000000"/>
          <w:sz w:val="24"/>
          <w:szCs w:val="24"/>
          <w:vertAlign w:val="superscript"/>
          <w:lang w:val="el-GR"/>
        </w:rPr>
        <w:t>*</w:t>
      </w:r>
    </w:p>
    <w:p w:rsidR="00E618BB" w:rsidRDefault="00E618BB" w:rsidP="00CD3FAC">
      <w:pPr>
        <w:rPr>
          <w:b/>
          <w:i/>
          <w:sz w:val="24"/>
          <w:szCs w:val="24"/>
          <w:vertAlign w:val="superscript"/>
          <w:lang w:val="el-GR"/>
        </w:rPr>
      </w:pPr>
      <w:r w:rsidRPr="00CD3FAC">
        <w:rPr>
          <w:b/>
          <w:i/>
          <w:sz w:val="24"/>
          <w:szCs w:val="24"/>
          <w:vertAlign w:val="superscript"/>
          <w:lang w:val="el-GR"/>
        </w:rPr>
        <w:t>*Ο χρόνος διδασκαλίας είναι ενδεικτικός καθότι η υλοποίηση του σεναρίου έχει να κάνει και με τη δυναμική και συμμετοχή των μαθητών στην τάξη.</w:t>
      </w:r>
    </w:p>
    <w:p w:rsidR="00E618BB"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183D7D">
        <w:rPr>
          <w:rFonts w:ascii="Times New Roman" w:hAnsi="Times New Roman"/>
          <w:b/>
          <w:bCs/>
          <w:color w:val="000000"/>
          <w:sz w:val="24"/>
          <w:szCs w:val="24"/>
          <w:lang w:val="el-GR"/>
        </w:rPr>
        <w:t>Τάξη:</w:t>
      </w:r>
      <w:r>
        <w:rPr>
          <w:rFonts w:ascii="Times New Roman" w:hAnsi="Times New Roman"/>
          <w:bCs/>
          <w:color w:val="000000"/>
          <w:sz w:val="24"/>
          <w:szCs w:val="24"/>
          <w:lang w:val="el-GR"/>
        </w:rPr>
        <w:t xml:space="preserve"> Α, Β΄ και Γ΄ Γυμνασίου </w:t>
      </w:r>
    </w:p>
    <w:p w:rsidR="00E618BB"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sz w:val="24"/>
          <w:szCs w:val="24"/>
          <w:lang w:val="el-GR"/>
        </w:rPr>
      </w:pPr>
      <w:r>
        <w:rPr>
          <w:rFonts w:ascii="Times New Roman" w:hAnsi="Times New Roman"/>
          <w:b/>
          <w:bCs/>
          <w:color w:val="000000"/>
          <w:sz w:val="24"/>
          <w:szCs w:val="24"/>
          <w:lang w:val="el-GR"/>
        </w:rPr>
        <w:t>Διδακτικό Σενάριο</w:t>
      </w:r>
      <w:r w:rsidRPr="00183D7D">
        <w:rPr>
          <w:rFonts w:ascii="Times New Roman" w:hAnsi="Times New Roman"/>
          <w:b/>
          <w:bCs/>
          <w:color w:val="000000"/>
          <w:sz w:val="24"/>
          <w:szCs w:val="24"/>
          <w:lang w:val="el-GR"/>
        </w:rPr>
        <w:t xml:space="preserve">: </w:t>
      </w:r>
      <w:r>
        <w:rPr>
          <w:rFonts w:ascii="Times New Roman" w:hAnsi="Times New Roman"/>
          <w:bCs/>
          <w:color w:val="000000"/>
          <w:sz w:val="24"/>
          <w:szCs w:val="24"/>
          <w:lang w:val="el-GR"/>
        </w:rPr>
        <w:t xml:space="preserve">Παρουσίαση στις σχολικές τάξεις με χρήση βιντεοπροβολέα της </w:t>
      </w:r>
      <w:r w:rsidRPr="0037037D">
        <w:rPr>
          <w:rFonts w:ascii="Times New Roman" w:hAnsi="Times New Roman"/>
          <w:sz w:val="24"/>
          <w:szCs w:val="24"/>
          <w:lang w:val="el-GR"/>
        </w:rPr>
        <w:t xml:space="preserve">σε Microsoft Power Point </w:t>
      </w:r>
      <w:r>
        <w:rPr>
          <w:rFonts w:ascii="Times New Roman" w:hAnsi="Times New Roman"/>
          <w:sz w:val="24"/>
          <w:szCs w:val="24"/>
          <w:lang w:val="el-GR"/>
        </w:rPr>
        <w:t xml:space="preserve"> Εισηγήσεως με τίτλο «ΒΙΟ-ΕΠΑΓΡΥΠΝΣΗ, από μέλη της διεπιστημονικής ομάδας εισηγητών της Επιμέρους Θεματικής «Φυσικές Καταστροφές».</w:t>
      </w:r>
    </w:p>
    <w:p w:rsidR="00E618BB" w:rsidRPr="008008BC"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E618BB"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Pr>
          <w:rFonts w:ascii="Times New Roman" w:hAnsi="Times New Roman"/>
          <w:b/>
          <w:bCs/>
          <w:color w:val="000000"/>
          <w:sz w:val="24"/>
          <w:szCs w:val="24"/>
          <w:lang w:val="el-GR"/>
        </w:rPr>
        <w:t xml:space="preserve">Ιδέα του Σεναρίου: </w:t>
      </w:r>
      <w:r>
        <w:rPr>
          <w:rFonts w:ascii="Times New Roman" w:hAnsi="Times New Roman"/>
          <w:bCs/>
          <w:color w:val="000000"/>
          <w:sz w:val="24"/>
          <w:szCs w:val="24"/>
          <w:lang w:val="el-GR"/>
        </w:rPr>
        <w:t>Εισαγωγή και</w:t>
      </w:r>
      <w:r w:rsidRPr="00723678">
        <w:rPr>
          <w:rFonts w:ascii="Times New Roman" w:hAnsi="Times New Roman"/>
          <w:bCs/>
          <w:color w:val="000000"/>
          <w:sz w:val="24"/>
          <w:szCs w:val="24"/>
          <w:lang w:val="el-GR"/>
        </w:rPr>
        <w:t xml:space="preserve"> ανάδειξη του</w:t>
      </w:r>
      <w:r>
        <w:rPr>
          <w:rFonts w:ascii="Times New Roman" w:hAnsi="Times New Roman"/>
          <w:bCs/>
          <w:color w:val="000000"/>
          <w:sz w:val="24"/>
          <w:szCs w:val="24"/>
          <w:lang w:val="el-GR"/>
        </w:rPr>
        <w:t xml:space="preserve"> τρόπου με τον οποίο μπορεί  η Οργανωμένη Κοινωνία </w:t>
      </w:r>
      <w:r w:rsidRPr="00723678">
        <w:rPr>
          <w:rFonts w:ascii="Times New Roman" w:hAnsi="Times New Roman"/>
          <w:bCs/>
          <w:color w:val="000000"/>
          <w:sz w:val="24"/>
          <w:szCs w:val="24"/>
          <w:lang w:val="el-GR"/>
        </w:rPr>
        <w:t>να λειτουργήσει στα πλαίσια της ορθολογικής οργάνωσης,</w:t>
      </w:r>
      <w:r>
        <w:rPr>
          <w:rFonts w:ascii="Times New Roman" w:hAnsi="Times New Roman"/>
          <w:bCs/>
          <w:color w:val="000000"/>
          <w:sz w:val="24"/>
          <w:szCs w:val="24"/>
          <w:lang w:val="el-GR"/>
        </w:rPr>
        <w:t xml:space="preserve"> διαχείρισης και προστασίας του φυσικού περιβάλλοντος</w:t>
      </w:r>
      <w:r w:rsidRPr="00723678">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αλλά και οργάνωσης, διαχείρισης και αντιμετώπισης των φυσικών καταστροφών,</w:t>
      </w:r>
      <w:r w:rsidRPr="00723678">
        <w:rPr>
          <w:rFonts w:ascii="Times New Roman" w:hAnsi="Times New Roman"/>
          <w:bCs/>
          <w:color w:val="000000"/>
          <w:sz w:val="24"/>
          <w:szCs w:val="24"/>
          <w:lang w:val="el-GR"/>
        </w:rPr>
        <w:t xml:space="preserve"> με εξασφάλιση της βιωσιμότητας των συστημάτων στήριξης, αλλά και με διαχρονικότητα στα αποτελέσματά της για τις μελλοντικές γενεές</w:t>
      </w:r>
      <w:r>
        <w:rPr>
          <w:rFonts w:ascii="Times New Roman" w:hAnsi="Times New Roman"/>
          <w:bCs/>
          <w:color w:val="000000"/>
          <w:sz w:val="24"/>
          <w:szCs w:val="24"/>
          <w:lang w:val="el-GR"/>
        </w:rPr>
        <w:t>.</w:t>
      </w:r>
    </w:p>
    <w:p w:rsidR="00E618BB" w:rsidRDefault="00E618BB" w:rsidP="00CD3FAC">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E618BB" w:rsidRDefault="00E618BB" w:rsidP="00307929">
      <w:pPr>
        <w:suppressAutoHyphens/>
        <w:autoSpaceDE w:val="0"/>
        <w:autoSpaceDN w:val="0"/>
        <w:adjustRightInd w:val="0"/>
        <w:spacing w:after="0" w:line="360" w:lineRule="auto"/>
        <w:contextualSpacing/>
        <w:jc w:val="both"/>
        <w:textAlignment w:val="center"/>
        <w:rPr>
          <w:rFonts w:ascii="Times New Roman" w:hAnsi="Times New Roman"/>
          <w:b/>
          <w:bCs/>
          <w:color w:val="000000"/>
          <w:sz w:val="24"/>
          <w:szCs w:val="24"/>
          <w:lang w:val="el-GR"/>
        </w:rPr>
      </w:pPr>
      <w:r>
        <w:rPr>
          <w:rFonts w:ascii="Times New Roman" w:hAnsi="Times New Roman"/>
          <w:b/>
          <w:bCs/>
          <w:color w:val="000000"/>
          <w:sz w:val="24"/>
          <w:szCs w:val="24"/>
          <w:lang w:val="el-GR"/>
        </w:rPr>
        <w:t xml:space="preserve">Διδακτικοί Στόχοι: </w:t>
      </w:r>
    </w:p>
    <w:p w:rsidR="00E618BB" w:rsidRDefault="00E618BB" w:rsidP="00BF071C">
      <w:pPr>
        <w:pStyle w:val="ListParagraph"/>
        <w:numPr>
          <w:ilvl w:val="0"/>
          <w:numId w:val="6"/>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Εισαγωγή στην</w:t>
      </w:r>
      <w:r w:rsidRPr="004F5D35">
        <w:rPr>
          <w:rFonts w:ascii="Times New Roman" w:hAnsi="Times New Roman"/>
          <w:bCs/>
          <w:color w:val="000000"/>
          <w:sz w:val="24"/>
          <w:szCs w:val="24"/>
          <w:lang w:val="el-GR"/>
        </w:rPr>
        <w:t xml:space="preserve"> αξίας</w:t>
      </w:r>
      <w:r>
        <w:rPr>
          <w:rFonts w:ascii="Times New Roman" w:hAnsi="Times New Roman"/>
          <w:bCs/>
          <w:color w:val="000000"/>
          <w:sz w:val="24"/>
          <w:szCs w:val="24"/>
          <w:lang w:val="el-GR"/>
        </w:rPr>
        <w:t xml:space="preserve"> της</w:t>
      </w:r>
      <w:r w:rsidRPr="004F5D35">
        <w:rPr>
          <w:rFonts w:ascii="Times New Roman" w:hAnsi="Times New Roman"/>
          <w:bCs/>
          <w:color w:val="000000"/>
          <w:sz w:val="24"/>
          <w:szCs w:val="24"/>
          <w:lang w:val="el-GR"/>
        </w:rPr>
        <w:t xml:space="preserve"> πραγμάτωσης των αρχών του εκσυγκρονισμού της οργάνωσης και λειτουργίας του συστήματος </w:t>
      </w:r>
      <w:r>
        <w:rPr>
          <w:rFonts w:ascii="Times New Roman" w:hAnsi="Times New Roman"/>
          <w:bCs/>
          <w:color w:val="000000"/>
          <w:sz w:val="24"/>
          <w:szCs w:val="24"/>
          <w:lang w:val="el-GR"/>
        </w:rPr>
        <w:t>πρόληψης, διατήρησης του φυσικού περιβάλλοντος</w:t>
      </w:r>
      <w:r w:rsidRPr="004F5D35">
        <w:rPr>
          <w:rFonts w:ascii="Times New Roman" w:hAnsi="Times New Roman"/>
          <w:bCs/>
          <w:color w:val="000000"/>
          <w:sz w:val="24"/>
          <w:szCs w:val="24"/>
          <w:lang w:val="el-GR"/>
        </w:rPr>
        <w:t>, δηλαδή της ανάγκης αποκεντρωμένης προσφοράς και συντονισμού και συνέργειας των εμπλεκόμενων φορέων (σωματείων</w:t>
      </w:r>
      <w:r>
        <w:rPr>
          <w:rFonts w:ascii="Times New Roman" w:hAnsi="Times New Roman"/>
          <w:bCs/>
          <w:color w:val="000000"/>
          <w:sz w:val="24"/>
          <w:szCs w:val="24"/>
          <w:lang w:val="el-GR"/>
        </w:rPr>
        <w:t>, σχολεία κλπ.).</w:t>
      </w:r>
    </w:p>
    <w:p w:rsidR="00E618BB" w:rsidRDefault="00E618BB" w:rsidP="00BF071C">
      <w:pPr>
        <w:pStyle w:val="ListParagraph"/>
        <w:numPr>
          <w:ilvl w:val="0"/>
          <w:numId w:val="6"/>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Εισαγωγή στην</w:t>
      </w:r>
      <w:r w:rsidRPr="00A26928">
        <w:rPr>
          <w:rFonts w:ascii="Times New Roman" w:hAnsi="Times New Roman"/>
          <w:bCs/>
          <w:color w:val="000000"/>
          <w:sz w:val="24"/>
          <w:szCs w:val="24"/>
          <w:lang w:val="el-GR"/>
        </w:rPr>
        <w:t xml:space="preserve"> «αρχή της αποκέντρωσης», δηλαδή μεταβίβαση αρμοδιοτήτων σε θέματα σχεδιασμού, πρόληψης, προετοιμασίας του πληθυσμού στην τοπική αυτοδιοίκηση, ανάπτυξη ίδιου εύρους υπηρεσιών στήριξης και προστασίας του περιβάλλοντος στην περιφέρεια για την πλήρη κάλυψη των αναγκών, ισότιμη πρόσβαση σε όλη την ελληνική επικράτεια μέσω των σχολικών μονάδων</w:t>
      </w:r>
      <w:r>
        <w:rPr>
          <w:rFonts w:ascii="Times New Roman" w:hAnsi="Times New Roman"/>
          <w:bCs/>
          <w:color w:val="000000"/>
          <w:sz w:val="24"/>
          <w:szCs w:val="24"/>
          <w:lang w:val="el-GR"/>
        </w:rPr>
        <w:t>.</w:t>
      </w:r>
    </w:p>
    <w:p w:rsidR="00E618BB" w:rsidRDefault="00E618BB" w:rsidP="00BF071C">
      <w:pPr>
        <w:pStyle w:val="ListParagraph"/>
        <w:numPr>
          <w:ilvl w:val="0"/>
          <w:numId w:val="6"/>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Εισαγωγή στην</w:t>
      </w:r>
      <w:r w:rsidRPr="005F547F">
        <w:rPr>
          <w:rFonts w:ascii="Times New Roman" w:hAnsi="Times New Roman"/>
          <w:bCs/>
          <w:color w:val="000000"/>
          <w:sz w:val="24"/>
          <w:szCs w:val="24"/>
          <w:lang w:val="el-GR"/>
        </w:rPr>
        <w:t xml:space="preserve"> «αρχή της συνέργειας», δηλαδή διασύνδεση των φορέων του δημοσίου και ιδιωτικού τομέα, των Μη Κυβερνητικών Οργανώσεων (ΜΚΟ) και των εθελοντών, μαθητών, πολιτών, ανάδειξη των καλών πρακτικών και της εξασφάλισης της συνεχούς προστασίας, ενημέρωσης, φροντίδας του περιβάλλοντος.</w:t>
      </w:r>
    </w:p>
    <w:p w:rsidR="00E618BB" w:rsidRDefault="00E618BB" w:rsidP="00BF071C">
      <w:pPr>
        <w:pStyle w:val="ListParagraph"/>
        <w:numPr>
          <w:ilvl w:val="0"/>
          <w:numId w:val="6"/>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Εισαγωγή στον τρόπο</w:t>
      </w:r>
      <w:r w:rsidRPr="0018034F">
        <w:rPr>
          <w:rFonts w:ascii="Times New Roman" w:hAnsi="Times New Roman"/>
          <w:bCs/>
          <w:color w:val="000000"/>
          <w:sz w:val="24"/>
          <w:szCs w:val="24"/>
          <w:lang w:val="el-GR"/>
        </w:rPr>
        <w:t xml:space="preserve"> διασύνδεση</w:t>
      </w:r>
      <w:r>
        <w:rPr>
          <w:rFonts w:ascii="Times New Roman" w:hAnsi="Times New Roman"/>
          <w:bCs/>
          <w:color w:val="000000"/>
          <w:sz w:val="24"/>
          <w:szCs w:val="24"/>
          <w:lang w:val="el-GR"/>
        </w:rPr>
        <w:t>ς</w:t>
      </w:r>
      <w:r w:rsidRPr="0018034F">
        <w:rPr>
          <w:rFonts w:ascii="Times New Roman" w:hAnsi="Times New Roman"/>
          <w:bCs/>
          <w:color w:val="000000"/>
          <w:sz w:val="24"/>
          <w:szCs w:val="24"/>
          <w:lang w:val="el-GR"/>
        </w:rPr>
        <w:t xml:space="preserve"> των </w:t>
      </w:r>
      <w:r>
        <w:rPr>
          <w:rFonts w:ascii="Times New Roman" w:hAnsi="Times New Roman"/>
          <w:bCs/>
          <w:color w:val="000000"/>
          <w:sz w:val="24"/>
          <w:szCs w:val="24"/>
          <w:lang w:val="el-GR"/>
        </w:rPr>
        <w:t xml:space="preserve">ανωτέρω φορέων, πολιτών, εθελοντών, </w:t>
      </w:r>
      <w:r w:rsidRPr="0018034F">
        <w:rPr>
          <w:rFonts w:ascii="Times New Roman" w:hAnsi="Times New Roman"/>
          <w:bCs/>
          <w:color w:val="000000"/>
          <w:sz w:val="24"/>
          <w:szCs w:val="24"/>
          <w:lang w:val="el-GR"/>
        </w:rPr>
        <w:t xml:space="preserve">με απώτερο σκοπό την </w:t>
      </w:r>
      <w:r>
        <w:rPr>
          <w:rFonts w:ascii="Times New Roman" w:hAnsi="Times New Roman"/>
          <w:bCs/>
          <w:color w:val="000000"/>
          <w:sz w:val="24"/>
          <w:szCs w:val="24"/>
          <w:lang w:val="el-GR"/>
        </w:rPr>
        <w:t xml:space="preserve">δημιουργία </w:t>
      </w:r>
      <w:r w:rsidRPr="0018034F">
        <w:rPr>
          <w:rFonts w:ascii="Times New Roman" w:hAnsi="Times New Roman"/>
          <w:bCs/>
          <w:color w:val="000000"/>
          <w:sz w:val="24"/>
          <w:szCs w:val="24"/>
          <w:lang w:val="el-GR"/>
        </w:rPr>
        <w:t>εφαρμοσμένο</w:t>
      </w:r>
      <w:r>
        <w:rPr>
          <w:rFonts w:ascii="Times New Roman" w:hAnsi="Times New Roman"/>
          <w:bCs/>
          <w:color w:val="000000"/>
          <w:sz w:val="24"/>
          <w:szCs w:val="24"/>
          <w:lang w:val="el-GR"/>
        </w:rPr>
        <w:t>υ ολιστικού</w:t>
      </w:r>
      <w:r w:rsidRPr="0018034F">
        <w:rPr>
          <w:rFonts w:ascii="Times New Roman" w:hAnsi="Times New Roman"/>
          <w:bCs/>
          <w:color w:val="000000"/>
          <w:sz w:val="24"/>
          <w:szCs w:val="24"/>
          <w:lang w:val="el-GR"/>
        </w:rPr>
        <w:t xml:space="preserve"> μοντέλο</w:t>
      </w:r>
      <w:r>
        <w:rPr>
          <w:rFonts w:ascii="Times New Roman" w:hAnsi="Times New Roman"/>
          <w:bCs/>
          <w:color w:val="000000"/>
          <w:sz w:val="24"/>
          <w:szCs w:val="24"/>
          <w:lang w:val="el-GR"/>
        </w:rPr>
        <w:t>υ</w:t>
      </w:r>
      <w:r w:rsidRPr="0018034F">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«βιο-</w:t>
      </w:r>
      <w:r>
        <w:rPr>
          <w:rFonts w:ascii="Times New Roman" w:hAnsi="Times New Roman"/>
          <w:bCs/>
          <w:color w:val="000000"/>
          <w:sz w:val="24"/>
          <w:szCs w:val="24"/>
          <w:lang w:val="el-GR"/>
        </w:rPr>
        <w:lastRenderedPageBreak/>
        <w:t>επαγρύπνισης» και «οικο-επαγρύπνησης»</w:t>
      </w:r>
      <w:r w:rsidRPr="0018034F">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ξεκινώντας από τους μαθητές και τους καθηγητές,</w:t>
      </w:r>
      <w:r w:rsidRPr="0018034F">
        <w:rPr>
          <w:rFonts w:ascii="Times New Roman" w:hAnsi="Times New Roman"/>
          <w:bCs/>
          <w:color w:val="000000"/>
          <w:sz w:val="24"/>
          <w:szCs w:val="24"/>
          <w:lang w:val="el-GR"/>
        </w:rPr>
        <w:t xml:space="preserve"> με συνέχεια και</w:t>
      </w:r>
      <w:r>
        <w:rPr>
          <w:rFonts w:ascii="Times New Roman" w:hAnsi="Times New Roman"/>
          <w:bCs/>
          <w:color w:val="000000"/>
          <w:sz w:val="24"/>
          <w:szCs w:val="24"/>
          <w:lang w:val="el-GR"/>
        </w:rPr>
        <w:t xml:space="preserve"> συνέπεια</w:t>
      </w:r>
    </w:p>
    <w:p w:rsidR="00E618BB" w:rsidRDefault="00E618BB" w:rsidP="00BF071C">
      <w:pPr>
        <w:pStyle w:val="ListParagraph"/>
        <w:numPr>
          <w:ilvl w:val="0"/>
          <w:numId w:val="6"/>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61240">
        <w:rPr>
          <w:rFonts w:ascii="Times New Roman" w:hAnsi="Times New Roman"/>
          <w:bCs/>
          <w:color w:val="000000"/>
          <w:sz w:val="24"/>
          <w:szCs w:val="24"/>
          <w:lang w:val="el-GR"/>
        </w:rPr>
        <w:t xml:space="preserve">Η εκπαίδευση </w:t>
      </w:r>
      <w:r>
        <w:rPr>
          <w:rFonts w:ascii="Times New Roman" w:hAnsi="Times New Roman"/>
          <w:bCs/>
          <w:color w:val="000000"/>
          <w:sz w:val="24"/>
          <w:szCs w:val="24"/>
          <w:lang w:val="el-GR"/>
        </w:rPr>
        <w:t>θα βοηθήσει</w:t>
      </w:r>
      <w:r w:rsidRPr="00861240">
        <w:rPr>
          <w:rFonts w:ascii="Times New Roman" w:hAnsi="Times New Roman"/>
          <w:bCs/>
          <w:color w:val="000000"/>
          <w:sz w:val="24"/>
          <w:szCs w:val="24"/>
          <w:lang w:val="el-GR"/>
        </w:rPr>
        <w:t xml:space="preserve"> να γίνει κατανοητό ότι η</w:t>
      </w:r>
      <w:r>
        <w:rPr>
          <w:rFonts w:ascii="Times New Roman" w:hAnsi="Times New Roman"/>
          <w:bCs/>
          <w:color w:val="000000"/>
          <w:sz w:val="24"/>
          <w:szCs w:val="24"/>
          <w:lang w:val="el-GR"/>
        </w:rPr>
        <w:t xml:space="preserve"> υποβάθμιση του περιβάλλοντος α</w:t>
      </w:r>
      <w:r w:rsidRPr="00861240">
        <w:rPr>
          <w:rFonts w:ascii="Times New Roman" w:hAnsi="Times New Roman"/>
          <w:bCs/>
          <w:color w:val="000000"/>
          <w:sz w:val="24"/>
          <w:szCs w:val="24"/>
          <w:lang w:val="el-GR"/>
        </w:rPr>
        <w:t xml:space="preserve">υξάνει την ένταση των φυσικών καταστροφών και είναι συχνά ο παράγοντας που μετατρέπει ένα φυσικό κίνδυνο ή μια κλιματική ακρότητα, όπως είναι μια πολύ δυνατή βροχή, </w:t>
      </w:r>
      <w:r>
        <w:rPr>
          <w:rFonts w:ascii="Times New Roman" w:hAnsi="Times New Roman"/>
          <w:bCs/>
          <w:color w:val="000000"/>
          <w:sz w:val="24"/>
          <w:szCs w:val="24"/>
          <w:lang w:val="el-GR"/>
        </w:rPr>
        <w:t xml:space="preserve">μετατρέπεται </w:t>
      </w:r>
      <w:r w:rsidRPr="00861240">
        <w:rPr>
          <w:rFonts w:ascii="Times New Roman" w:hAnsi="Times New Roman"/>
          <w:bCs/>
          <w:color w:val="000000"/>
          <w:sz w:val="24"/>
          <w:szCs w:val="24"/>
          <w:lang w:val="el-GR"/>
        </w:rPr>
        <w:t>σε καταστροφή</w:t>
      </w:r>
      <w:r>
        <w:rPr>
          <w:rFonts w:ascii="Times New Roman" w:hAnsi="Times New Roman"/>
          <w:bCs/>
          <w:color w:val="000000"/>
          <w:sz w:val="24"/>
          <w:szCs w:val="24"/>
          <w:lang w:val="el-GR"/>
        </w:rPr>
        <w:t>.</w:t>
      </w:r>
    </w:p>
    <w:p w:rsidR="00E618BB" w:rsidRPr="00A26928" w:rsidRDefault="00E618BB" w:rsidP="003C4A5A">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Default="00E618BB" w:rsidP="00307929">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Pr>
          <w:rFonts w:ascii="Times New Roman" w:hAnsi="Times New Roman"/>
          <w:b/>
          <w:bCs/>
          <w:color w:val="000000"/>
          <w:sz w:val="24"/>
          <w:szCs w:val="24"/>
          <w:lang w:val="el-GR"/>
        </w:rPr>
        <w:t>Παιδαγωγικοί Στόχοι:</w:t>
      </w:r>
    </w:p>
    <w:p w:rsidR="00E618BB" w:rsidRDefault="00E618BB" w:rsidP="00BF071C">
      <w:pPr>
        <w:pStyle w:val="ListParagraph"/>
        <w:numPr>
          <w:ilvl w:val="0"/>
          <w:numId w:val="5"/>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Ν</w:t>
      </w:r>
      <w:r w:rsidRPr="0098636D">
        <w:rPr>
          <w:rFonts w:ascii="Times New Roman" w:hAnsi="Times New Roman"/>
          <w:bCs/>
          <w:color w:val="000000"/>
          <w:sz w:val="24"/>
          <w:szCs w:val="24"/>
          <w:lang w:val="el-GR"/>
        </w:rPr>
        <w:t>οητικές δεξιότητες, όπως τη στρατηγική σκέψη μέσω της ενθάρρυνσης συμμετοχής στο σύστημα λήψης αποφάσεων, την πλάγια σκέψη πλαισιώνοντας το μάθημα από διαφορετικές οπτικές γωνίες, όπως οικονομία, ανθρώπινη ζωή, μετανάστευση, και ψηφιακό γραμματισμό</w:t>
      </w:r>
      <w:r>
        <w:rPr>
          <w:rFonts w:ascii="Times New Roman" w:hAnsi="Times New Roman"/>
          <w:bCs/>
          <w:color w:val="000000"/>
          <w:sz w:val="24"/>
          <w:szCs w:val="24"/>
          <w:lang w:val="el-GR"/>
        </w:rPr>
        <w:t xml:space="preserve"> (λειτουργική, δομική, στρατηγική δεξιότητα)</w:t>
      </w:r>
      <w:r w:rsidRPr="0098636D">
        <w:rPr>
          <w:rFonts w:ascii="Times New Roman" w:hAnsi="Times New Roman"/>
          <w:bCs/>
          <w:color w:val="000000"/>
          <w:sz w:val="24"/>
          <w:szCs w:val="24"/>
          <w:lang w:val="el-GR"/>
        </w:rPr>
        <w:t xml:space="preserve"> μέσα από την εκμάθηση στρατηγικής χρήσης των πληροφοριών.</w:t>
      </w:r>
    </w:p>
    <w:p w:rsidR="00E618BB" w:rsidRDefault="00E618BB" w:rsidP="00BF071C">
      <w:pPr>
        <w:pStyle w:val="ListParagraph"/>
        <w:numPr>
          <w:ilvl w:val="0"/>
          <w:numId w:val="5"/>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Εμπλοκή των μαθητών σε δραστηριότητες που έχουν προσωπικό νόημα (σχέση ανθρώπου – περιβάλλον) ή η σχετική νοηματοδότηση της αξίας της πρόληψης αντιμετώπισης των φυσικών καταστροφών θα ενισχύσει τις δυνατότητές τους, αλλά και την άμυνα απέναντι στα τυχόν αρνητικά αποτελέσματα της στείρας πρόσληψης γνώσης, όπως είναι το χάος, η απροσεξία, η ισχυρογνωμοσύνη, η υπερανεκτικότητα, αναδεικνύοντας τα θετικά συναισθήματα που απορρέουν από μια τέτοια διαδικασία μάθησης.</w:t>
      </w:r>
    </w:p>
    <w:p w:rsidR="00E618BB" w:rsidRDefault="00E618BB" w:rsidP="00BF071C">
      <w:pPr>
        <w:pStyle w:val="ListParagraph"/>
        <w:numPr>
          <w:ilvl w:val="0"/>
          <w:numId w:val="5"/>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026C06">
        <w:rPr>
          <w:rFonts w:ascii="Times New Roman" w:hAnsi="Times New Roman"/>
          <w:bCs/>
          <w:color w:val="000000"/>
          <w:sz w:val="24"/>
          <w:szCs w:val="24"/>
          <w:lang w:val="el-GR"/>
        </w:rPr>
        <w:t xml:space="preserve">Ενίσχυση των δεξιοτήτων της ζωής (Life Skills – LS), </w:t>
      </w:r>
      <w:r w:rsidRPr="00FF6022">
        <w:rPr>
          <w:rFonts w:ascii="Times New Roman" w:hAnsi="Times New Roman"/>
          <w:bCs/>
          <w:color w:val="000000"/>
          <w:sz w:val="24"/>
          <w:szCs w:val="24"/>
          <w:lang w:val="el-GR"/>
        </w:rPr>
        <w:t>ως προς την αντιμετώπιση των απαιτήσεων, των προκλήσεων και του άγχους της καθημερινής ζωής</w:t>
      </w:r>
      <w:r w:rsidRPr="00026C06">
        <w:rPr>
          <w:rFonts w:ascii="Times New Roman" w:hAnsi="Times New Roman"/>
          <w:bCs/>
          <w:color w:val="000000"/>
          <w:sz w:val="24"/>
          <w:szCs w:val="24"/>
          <w:lang w:val="el-GR"/>
        </w:rPr>
        <w:t xml:space="preserve"> (</w:t>
      </w:r>
      <w:r>
        <w:rPr>
          <w:rFonts w:ascii="Times New Roman" w:hAnsi="Times New Roman"/>
          <w:bCs/>
          <w:color w:val="000000"/>
          <w:sz w:val="24"/>
          <w:szCs w:val="24"/>
        </w:rPr>
        <w:t>crisis</w:t>
      </w:r>
      <w:r w:rsidRPr="00026C06">
        <w:rPr>
          <w:rFonts w:ascii="Times New Roman" w:hAnsi="Times New Roman"/>
          <w:bCs/>
          <w:color w:val="000000"/>
          <w:sz w:val="24"/>
          <w:szCs w:val="24"/>
          <w:lang w:val="el-GR"/>
        </w:rPr>
        <w:t xml:space="preserve"> </w:t>
      </w:r>
      <w:r>
        <w:rPr>
          <w:rFonts w:ascii="Times New Roman" w:hAnsi="Times New Roman"/>
          <w:bCs/>
          <w:color w:val="000000"/>
          <w:sz w:val="24"/>
          <w:szCs w:val="24"/>
        </w:rPr>
        <w:t>coping</w:t>
      </w:r>
      <w:r w:rsidRPr="00026C06">
        <w:rPr>
          <w:rFonts w:ascii="Times New Roman" w:hAnsi="Times New Roman"/>
          <w:bCs/>
          <w:color w:val="000000"/>
          <w:sz w:val="24"/>
          <w:szCs w:val="24"/>
          <w:lang w:val="el-GR"/>
        </w:rPr>
        <w:t>)</w:t>
      </w:r>
      <w:r w:rsidRPr="00FF6022">
        <w:rPr>
          <w:rFonts w:ascii="Times New Roman" w:hAnsi="Times New Roman"/>
          <w:bCs/>
          <w:color w:val="000000"/>
          <w:sz w:val="24"/>
          <w:szCs w:val="24"/>
          <w:lang w:val="el-GR"/>
        </w:rPr>
        <w:t>, όσο και της διαχείρισης του περιβάλλοντος μέσα από την ενεργή συμμετοχή τους (προστασία, μη ρύπανση κλπ.).</w:t>
      </w:r>
    </w:p>
    <w:p w:rsidR="00E618BB" w:rsidRDefault="00E618BB" w:rsidP="00BF071C">
      <w:pPr>
        <w:pStyle w:val="ListParagraph"/>
        <w:numPr>
          <w:ilvl w:val="0"/>
          <w:numId w:val="5"/>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Ανάπτυξη συμπεριφορικής (</w:t>
      </w:r>
      <w:r>
        <w:rPr>
          <w:rFonts w:ascii="Times New Roman" w:hAnsi="Times New Roman"/>
          <w:bCs/>
          <w:color w:val="000000"/>
          <w:sz w:val="24"/>
          <w:szCs w:val="24"/>
        </w:rPr>
        <w:t>behavioural</w:t>
      </w:r>
      <w:r w:rsidRPr="00D5450F">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δεξιότητας, μέσα από ην αλληλεπίδραση με τους εκπροσώπους του εκπαιδευτικού προγράμματος, αλλά και γνωστικές (</w:t>
      </w:r>
      <w:r>
        <w:rPr>
          <w:rFonts w:ascii="Times New Roman" w:hAnsi="Times New Roman"/>
          <w:bCs/>
          <w:color w:val="000000"/>
          <w:sz w:val="24"/>
          <w:szCs w:val="24"/>
        </w:rPr>
        <w:t>cognitive</w:t>
      </w:r>
      <w:r w:rsidRPr="00D5450F">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μέσα από την λήψη αποτελεσματικών αποφάσεων.</w:t>
      </w:r>
    </w:p>
    <w:p w:rsidR="00E618BB" w:rsidRPr="00BF2C04" w:rsidRDefault="00E618BB" w:rsidP="00BF071C">
      <w:pPr>
        <w:pStyle w:val="ListParagraph"/>
        <w:numPr>
          <w:ilvl w:val="0"/>
          <w:numId w:val="5"/>
        </w:numPr>
        <w:rPr>
          <w:rFonts w:ascii="Times New Roman" w:hAnsi="Times New Roman"/>
          <w:bCs/>
          <w:color w:val="000000"/>
          <w:sz w:val="24"/>
          <w:szCs w:val="24"/>
          <w:lang w:val="el-GR"/>
        </w:rPr>
      </w:pPr>
      <w:r w:rsidRPr="00BF2C04">
        <w:rPr>
          <w:rFonts w:ascii="Times New Roman" w:hAnsi="Times New Roman"/>
          <w:bCs/>
          <w:color w:val="000000"/>
          <w:sz w:val="24"/>
          <w:szCs w:val="24"/>
          <w:lang w:val="el-GR"/>
        </w:rPr>
        <w:t>Ανάπτυξη των ήπιων δεξιοτήτων, όπως υπευθυνότητα (responsibility) απέναντι στο περιβάλλον.</w:t>
      </w:r>
    </w:p>
    <w:p w:rsidR="00E618BB" w:rsidRPr="00BF2C04" w:rsidRDefault="00E618BB" w:rsidP="00BF2C04">
      <w:pPr>
        <w:suppressAutoHyphens/>
        <w:autoSpaceDE w:val="0"/>
        <w:autoSpaceDN w:val="0"/>
        <w:adjustRightInd w:val="0"/>
        <w:spacing w:after="0" w:line="360" w:lineRule="auto"/>
        <w:ind w:left="360"/>
        <w:jc w:val="both"/>
        <w:textAlignment w:val="center"/>
        <w:rPr>
          <w:rFonts w:ascii="Times New Roman" w:hAnsi="Times New Roman"/>
          <w:bCs/>
          <w:color w:val="000000"/>
          <w:sz w:val="24"/>
          <w:szCs w:val="24"/>
          <w:lang w:val="el-GR"/>
        </w:rPr>
      </w:pPr>
    </w:p>
    <w:p w:rsidR="00E618BB" w:rsidRDefault="00E618BB" w:rsidP="003C655B">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Pr>
          <w:rFonts w:ascii="Times New Roman" w:hAnsi="Times New Roman"/>
          <w:b/>
          <w:bCs/>
          <w:color w:val="000000"/>
          <w:sz w:val="24"/>
          <w:szCs w:val="24"/>
          <w:lang w:val="el-GR"/>
        </w:rPr>
        <w:t>Ρόλος του Εκπαιδευτικού:</w:t>
      </w:r>
    </w:p>
    <w:p w:rsidR="00E618BB" w:rsidRPr="003B5FAC"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sz w:val="24"/>
          <w:szCs w:val="24"/>
          <w:lang w:val="el-GR"/>
        </w:rPr>
        <w:t xml:space="preserve">Ανάθεση εργασίας στους μαθητές: Ανάπτυξη σε γραπτό κείμενο ή με τη χρήση </w:t>
      </w:r>
      <w:r>
        <w:rPr>
          <w:rFonts w:ascii="Times New Roman" w:hAnsi="Times New Roman"/>
          <w:sz w:val="24"/>
          <w:szCs w:val="24"/>
        </w:rPr>
        <w:t>Microsoft</w:t>
      </w:r>
      <w:r w:rsidRPr="003C655B">
        <w:rPr>
          <w:rFonts w:ascii="Times New Roman" w:hAnsi="Times New Roman"/>
          <w:sz w:val="24"/>
          <w:szCs w:val="24"/>
          <w:lang w:val="el-GR"/>
        </w:rPr>
        <w:t xml:space="preserve"> </w:t>
      </w:r>
      <w:r>
        <w:rPr>
          <w:rFonts w:ascii="Times New Roman" w:hAnsi="Times New Roman"/>
          <w:sz w:val="24"/>
          <w:szCs w:val="24"/>
        </w:rPr>
        <w:t>power</w:t>
      </w:r>
      <w:r w:rsidRPr="003C655B">
        <w:rPr>
          <w:rFonts w:ascii="Times New Roman" w:hAnsi="Times New Roman"/>
          <w:sz w:val="24"/>
          <w:szCs w:val="24"/>
          <w:lang w:val="el-GR"/>
        </w:rPr>
        <w:t xml:space="preserve"> </w:t>
      </w:r>
      <w:r>
        <w:rPr>
          <w:rFonts w:ascii="Times New Roman" w:hAnsi="Times New Roman"/>
          <w:sz w:val="24"/>
          <w:szCs w:val="24"/>
        </w:rPr>
        <w:t>point</w:t>
      </w:r>
      <w:r w:rsidRPr="00131B04">
        <w:rPr>
          <w:lang w:val="el-GR"/>
        </w:rPr>
        <w:t xml:space="preserve"> </w:t>
      </w:r>
      <w:r w:rsidRPr="00131B04">
        <w:rPr>
          <w:rFonts w:ascii="Times New Roman" w:hAnsi="Times New Roman"/>
          <w:sz w:val="24"/>
          <w:szCs w:val="24"/>
          <w:lang w:val="el-GR"/>
        </w:rPr>
        <w:t>μίας υπο-ενότητας</w:t>
      </w:r>
      <w:r>
        <w:rPr>
          <w:rFonts w:ascii="Times New Roman" w:hAnsi="Times New Roman"/>
          <w:sz w:val="24"/>
          <w:szCs w:val="24"/>
          <w:lang w:val="el-GR"/>
        </w:rPr>
        <w:t xml:space="preserve">, από αυτές που παρατίθενται στην Ενότητα 3 «Κύριες Θεματικές Ενότητες» της Εκπαιδευτικής Πρότασης. </w:t>
      </w:r>
    </w:p>
    <w:p w:rsidR="00E618BB" w:rsidRPr="003B5FAC"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sz w:val="24"/>
          <w:szCs w:val="24"/>
          <w:lang w:val="el-GR"/>
        </w:rPr>
        <w:lastRenderedPageBreak/>
        <w:t xml:space="preserve">Ο εκπαιδευτικός θα ενθαρρύνει σε αυτή τη φάση τη χρήση </w:t>
      </w:r>
      <w:r>
        <w:rPr>
          <w:rFonts w:ascii="Times New Roman" w:hAnsi="Times New Roman"/>
          <w:sz w:val="24"/>
          <w:szCs w:val="24"/>
        </w:rPr>
        <w:t>power</w:t>
      </w:r>
      <w:r w:rsidRPr="00E6605E">
        <w:rPr>
          <w:rFonts w:ascii="Times New Roman" w:hAnsi="Times New Roman"/>
          <w:sz w:val="24"/>
          <w:szCs w:val="24"/>
          <w:lang w:val="el-GR"/>
        </w:rPr>
        <w:t xml:space="preserve"> </w:t>
      </w:r>
      <w:r>
        <w:rPr>
          <w:rFonts w:ascii="Times New Roman" w:hAnsi="Times New Roman"/>
          <w:sz w:val="24"/>
          <w:szCs w:val="24"/>
        </w:rPr>
        <w:t>point</w:t>
      </w:r>
      <w:r w:rsidRPr="00E6605E">
        <w:rPr>
          <w:rFonts w:ascii="Times New Roman" w:hAnsi="Times New Roman"/>
          <w:sz w:val="24"/>
          <w:szCs w:val="24"/>
          <w:lang w:val="el-GR"/>
        </w:rPr>
        <w:t xml:space="preserve"> </w:t>
      </w:r>
      <w:r>
        <w:rPr>
          <w:rFonts w:ascii="Times New Roman" w:hAnsi="Times New Roman"/>
          <w:sz w:val="24"/>
          <w:szCs w:val="24"/>
          <w:lang w:val="el-GR"/>
        </w:rPr>
        <w:t xml:space="preserve">σε όσους μαθητές είναι εξοικειωμένοι </w:t>
      </w:r>
      <w:r w:rsidRPr="00C07198">
        <w:rPr>
          <w:rFonts w:ascii="Times New Roman" w:hAnsi="Times New Roman"/>
          <w:sz w:val="24"/>
          <w:szCs w:val="24"/>
          <w:lang w:val="el-GR"/>
        </w:rPr>
        <w:t xml:space="preserve">προκειμένου να κάνουν χρήση των </w:t>
      </w:r>
      <w:r>
        <w:rPr>
          <w:rFonts w:ascii="Times New Roman" w:hAnsi="Times New Roman"/>
          <w:sz w:val="24"/>
          <w:szCs w:val="24"/>
          <w:lang w:val="el-GR"/>
        </w:rPr>
        <w:t>εργαλείων παρουσίασης</w:t>
      </w:r>
      <w:r w:rsidRPr="00C07198">
        <w:rPr>
          <w:rFonts w:ascii="Times New Roman" w:hAnsi="Times New Roman"/>
          <w:lang w:val="el-GR"/>
        </w:rPr>
        <w:t xml:space="preserve">, έτσι ώστε να ενισχύεται ο </w:t>
      </w:r>
      <w:r w:rsidRPr="00C07198">
        <w:rPr>
          <w:rFonts w:ascii="Times New Roman" w:hAnsi="Times New Roman"/>
          <w:sz w:val="24"/>
          <w:szCs w:val="24"/>
          <w:lang w:val="el-GR"/>
        </w:rPr>
        <w:t>ψηφιακός γραμματισμός μέσα από την εκμάθηση στρατηγικής χρήσης των πληροφοριών</w:t>
      </w:r>
      <w:r>
        <w:rPr>
          <w:rFonts w:ascii="Times New Roman" w:hAnsi="Times New Roman"/>
          <w:sz w:val="24"/>
          <w:szCs w:val="24"/>
          <w:lang w:val="el-GR"/>
        </w:rPr>
        <w:t>.</w:t>
      </w:r>
    </w:p>
    <w:p w:rsidR="00E618BB"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Επίσης, ο εκπαιδευτικός μπορεί να έχει προετοιμάσει και αναζητήσει σχετικούς ιστότοπους που μπορούν οι μαθητές να τους επισκεφθούν μέσω δικτυακής πλοήγησης και να υπερσυνδέσουν τις πληροφορίες που θα βρουν, με αυτά που θα έχουν παρακολουθήσει στην τάξη.</w:t>
      </w:r>
    </w:p>
    <w:p w:rsidR="00E618BB" w:rsidRPr="006F216B" w:rsidRDefault="00E618BB" w:rsidP="00BF071C">
      <w:pPr>
        <w:pStyle w:val="ListParagraph"/>
        <w:numPr>
          <w:ilvl w:val="0"/>
          <w:numId w:val="8"/>
        </w:numPr>
        <w:spacing w:line="360" w:lineRule="auto"/>
        <w:jc w:val="both"/>
        <w:rPr>
          <w:sz w:val="24"/>
          <w:szCs w:val="24"/>
          <w:lang w:val="el-GR"/>
        </w:rPr>
      </w:pPr>
      <w:r>
        <w:rPr>
          <w:rFonts w:ascii="Times New Roman" w:hAnsi="Times New Roman"/>
          <w:sz w:val="24"/>
          <w:szCs w:val="24"/>
          <w:lang w:val="el-GR"/>
        </w:rPr>
        <w:t>Συμπλήρωση του Φύλλου Αξιολόγησης Σχεδίου Δράσης για Εκπαιδευτικούς (Έχει υποβληθεί από την διεπιστημονική ομάδας μαζί με τον «Οδηγό των Εκπαιδευτικών»).</w:t>
      </w:r>
    </w:p>
    <w:p w:rsidR="00E618BB" w:rsidRPr="003C655B" w:rsidRDefault="00E618BB" w:rsidP="003C655B">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Pr>
          <w:rFonts w:ascii="Times New Roman" w:hAnsi="Times New Roman"/>
          <w:b/>
          <w:bCs/>
          <w:color w:val="000000"/>
          <w:sz w:val="24"/>
          <w:szCs w:val="24"/>
          <w:lang w:val="el-GR"/>
        </w:rPr>
        <w:t>Ρόλος των Μ</w:t>
      </w:r>
      <w:r w:rsidRPr="003C655B">
        <w:rPr>
          <w:rFonts w:ascii="Times New Roman" w:hAnsi="Times New Roman"/>
          <w:b/>
          <w:bCs/>
          <w:color w:val="000000"/>
          <w:sz w:val="24"/>
          <w:szCs w:val="24"/>
          <w:lang w:val="el-GR"/>
        </w:rPr>
        <w:t>αθητών:</w:t>
      </w:r>
    </w:p>
    <w:p w:rsidR="00E618BB" w:rsidRPr="003C655B" w:rsidRDefault="00E618BB" w:rsidP="00BF071C">
      <w:pPr>
        <w:pStyle w:val="ListParagraph"/>
        <w:numPr>
          <w:ilvl w:val="0"/>
          <w:numId w:val="7"/>
        </w:numPr>
        <w:spacing w:line="360" w:lineRule="auto"/>
        <w:jc w:val="both"/>
        <w:rPr>
          <w:sz w:val="24"/>
          <w:szCs w:val="24"/>
          <w:lang w:val="el-GR"/>
        </w:rPr>
      </w:pPr>
      <w:r>
        <w:rPr>
          <w:rFonts w:ascii="Times New Roman" w:hAnsi="Times New Roman"/>
          <w:sz w:val="24"/>
          <w:szCs w:val="24"/>
          <w:lang w:val="el-GR"/>
        </w:rPr>
        <w:t>Παρακολούθηση της παρουσίασης του εισηγητή (εισηγητής θα είναι μέλος της παρούσας διεπιστημονικής ομάδας).</w:t>
      </w:r>
    </w:p>
    <w:p w:rsidR="00E618BB" w:rsidRPr="003C655B" w:rsidRDefault="00E618BB" w:rsidP="00BF071C">
      <w:pPr>
        <w:pStyle w:val="ListParagraph"/>
        <w:numPr>
          <w:ilvl w:val="0"/>
          <w:numId w:val="7"/>
        </w:numPr>
        <w:spacing w:line="360" w:lineRule="auto"/>
        <w:jc w:val="both"/>
        <w:rPr>
          <w:sz w:val="24"/>
          <w:szCs w:val="24"/>
          <w:lang w:val="el-GR"/>
        </w:rPr>
      </w:pPr>
      <w:r>
        <w:rPr>
          <w:rFonts w:ascii="Times New Roman" w:hAnsi="Times New Roman"/>
          <w:sz w:val="24"/>
          <w:szCs w:val="24"/>
          <w:lang w:val="el-GR"/>
        </w:rPr>
        <w:t>Συμπλήρωση του Φύλλου Αξιολόγησης Σχεδίου Δράσης για Μαθητές (Έχει υποβληθεί από την διεπιστημονική ομάδας μαζί με τον «Οδηγό των Εκπαιδευτικών»).</w:t>
      </w:r>
    </w:p>
    <w:p w:rsidR="00E618BB" w:rsidRDefault="00E618BB" w:rsidP="00BF071C">
      <w:pPr>
        <w:pStyle w:val="ListParagraph"/>
        <w:numPr>
          <w:ilvl w:val="0"/>
          <w:numId w:val="7"/>
        </w:numPr>
        <w:spacing w:line="360" w:lineRule="auto"/>
        <w:jc w:val="both"/>
        <w:rPr>
          <w:rFonts w:ascii="Times New Roman" w:hAnsi="Times New Roman"/>
          <w:sz w:val="24"/>
          <w:szCs w:val="24"/>
          <w:lang w:val="el-GR"/>
        </w:rPr>
      </w:pPr>
      <w:r>
        <w:rPr>
          <w:rFonts w:ascii="Times New Roman" w:hAnsi="Times New Roman"/>
          <w:sz w:val="24"/>
          <w:szCs w:val="24"/>
          <w:lang w:val="el-GR"/>
        </w:rPr>
        <w:t xml:space="preserve">Εργασία για το σπίτι: Ανάπτυξη σε γραπτό κείμενο ή με τη χρήση </w:t>
      </w:r>
      <w:r>
        <w:rPr>
          <w:rFonts w:ascii="Times New Roman" w:hAnsi="Times New Roman"/>
          <w:sz w:val="24"/>
          <w:szCs w:val="24"/>
        </w:rPr>
        <w:t>Microsoft</w:t>
      </w:r>
      <w:r w:rsidRPr="003C655B">
        <w:rPr>
          <w:rFonts w:ascii="Times New Roman" w:hAnsi="Times New Roman"/>
          <w:sz w:val="24"/>
          <w:szCs w:val="24"/>
          <w:lang w:val="el-GR"/>
        </w:rPr>
        <w:t xml:space="preserve"> </w:t>
      </w:r>
      <w:r>
        <w:rPr>
          <w:rFonts w:ascii="Times New Roman" w:hAnsi="Times New Roman"/>
          <w:sz w:val="24"/>
          <w:szCs w:val="24"/>
        </w:rPr>
        <w:t>power</w:t>
      </w:r>
      <w:r w:rsidRPr="003C655B">
        <w:rPr>
          <w:rFonts w:ascii="Times New Roman" w:hAnsi="Times New Roman"/>
          <w:sz w:val="24"/>
          <w:szCs w:val="24"/>
          <w:lang w:val="el-GR"/>
        </w:rPr>
        <w:t xml:space="preserve"> </w:t>
      </w:r>
      <w:r>
        <w:rPr>
          <w:rFonts w:ascii="Times New Roman" w:hAnsi="Times New Roman"/>
          <w:sz w:val="24"/>
          <w:szCs w:val="24"/>
        </w:rPr>
        <w:t>point</w:t>
      </w:r>
      <w:r w:rsidRPr="00131B04">
        <w:rPr>
          <w:lang w:val="el-GR"/>
        </w:rPr>
        <w:t xml:space="preserve"> </w:t>
      </w:r>
      <w:r w:rsidRPr="00131B04">
        <w:rPr>
          <w:rFonts w:ascii="Times New Roman" w:hAnsi="Times New Roman"/>
          <w:sz w:val="24"/>
          <w:szCs w:val="24"/>
          <w:lang w:val="el-GR"/>
        </w:rPr>
        <w:t>μίας υπο-ενότητας</w:t>
      </w:r>
      <w:r>
        <w:rPr>
          <w:rFonts w:ascii="Times New Roman" w:hAnsi="Times New Roman"/>
          <w:sz w:val="24"/>
          <w:szCs w:val="24"/>
          <w:lang w:val="el-GR"/>
        </w:rPr>
        <w:t>, που θα δοθεί από τον εκπαιδευτικό</w:t>
      </w:r>
      <w:r w:rsidRPr="003C655B">
        <w:rPr>
          <w:rFonts w:ascii="Times New Roman" w:hAnsi="Times New Roman"/>
          <w:sz w:val="24"/>
          <w:szCs w:val="24"/>
          <w:lang w:val="el-GR"/>
        </w:rPr>
        <w:t xml:space="preserve"> και αποθήκευση στον Φάκελο Εργασιών του μαθητή (e-)portfolio.</w:t>
      </w:r>
      <w:r>
        <w:rPr>
          <w:rFonts w:ascii="Times New Roman" w:hAnsi="Times New Roman"/>
          <w:sz w:val="24"/>
          <w:szCs w:val="24"/>
          <w:lang w:val="el-GR"/>
        </w:rPr>
        <w:t xml:space="preserve"> Στην τάξη θα παρουσιαστούν σταδιακά όλες οι εργασίες (Οι παρουσιάσεις θα είναι 10 λεπτες).</w:t>
      </w:r>
    </w:p>
    <w:p w:rsidR="00E618BB" w:rsidRDefault="00E618BB" w:rsidP="00EE33BD">
      <w:pPr>
        <w:pStyle w:val="ListParagraph"/>
        <w:spacing w:line="360" w:lineRule="auto"/>
        <w:ind w:left="0"/>
        <w:jc w:val="both"/>
        <w:rPr>
          <w:rFonts w:ascii="Times New Roman" w:hAnsi="Times New Roman"/>
          <w:sz w:val="24"/>
          <w:szCs w:val="24"/>
          <w:lang w:val="el-GR"/>
        </w:rPr>
      </w:pPr>
    </w:p>
    <w:p w:rsidR="00EE33BD" w:rsidRPr="008A7A69" w:rsidRDefault="00EE33BD" w:rsidP="00EE33BD">
      <w:pPr>
        <w:pStyle w:val="ListParagraph"/>
        <w:spacing w:line="360" w:lineRule="auto"/>
        <w:ind w:left="0"/>
        <w:jc w:val="both"/>
        <w:rPr>
          <w:rFonts w:ascii="Times New Roman" w:hAnsi="Times New Roman"/>
          <w:b/>
          <w:sz w:val="24"/>
          <w:szCs w:val="24"/>
          <w:lang w:val="el-GR"/>
        </w:rPr>
      </w:pPr>
      <w:r w:rsidRPr="008A7A69">
        <w:rPr>
          <w:rFonts w:ascii="Times New Roman" w:hAnsi="Times New Roman"/>
          <w:b/>
          <w:sz w:val="24"/>
          <w:szCs w:val="24"/>
          <w:lang w:val="el-GR"/>
        </w:rPr>
        <w:t>Εξ Αποστάσεως Υλοποίηση του Εργαστηρίου από τους Εκπαιδευτικούς με τη Χρήση Νέων Τεχνολογιών:</w:t>
      </w:r>
    </w:p>
    <w:p w:rsidR="00EE33BD" w:rsidRPr="008A7A69" w:rsidRDefault="00EE33BD" w:rsidP="00EE33BD">
      <w:pPr>
        <w:pStyle w:val="ListParagraph"/>
        <w:spacing w:line="360" w:lineRule="auto"/>
        <w:ind w:left="0"/>
        <w:jc w:val="both"/>
        <w:rPr>
          <w:rFonts w:ascii="Times New Roman" w:hAnsi="Times New Roman"/>
          <w:b/>
          <w:sz w:val="24"/>
          <w:szCs w:val="24"/>
          <w:lang w:val="el-GR"/>
        </w:rPr>
      </w:pPr>
    </w:p>
    <w:p w:rsidR="00EE33BD" w:rsidRPr="008A7A69" w:rsidRDefault="00EE33BD" w:rsidP="00EE33BD">
      <w:pPr>
        <w:pStyle w:val="ListParagraph"/>
        <w:spacing w:line="360" w:lineRule="auto"/>
        <w:ind w:left="0"/>
        <w:jc w:val="both"/>
        <w:rPr>
          <w:rFonts w:ascii="Times New Roman" w:hAnsi="Times New Roman"/>
          <w:sz w:val="24"/>
          <w:szCs w:val="24"/>
          <w:lang w:val="el-GR"/>
        </w:rPr>
      </w:pPr>
      <w:r w:rsidRPr="008A7A69">
        <w:rPr>
          <w:rFonts w:ascii="Times New Roman" w:hAnsi="Times New Roman"/>
          <w:sz w:val="24"/>
          <w:szCs w:val="24"/>
          <w:lang w:val="el-GR"/>
        </w:rPr>
        <w:t>Τ</w:t>
      </w:r>
      <w:r w:rsidR="000B18E3" w:rsidRPr="008A7A69">
        <w:rPr>
          <w:rFonts w:ascii="Times New Roman" w:hAnsi="Times New Roman"/>
          <w:sz w:val="24"/>
          <w:szCs w:val="24"/>
          <w:lang w:val="el-GR"/>
        </w:rPr>
        <w:t>ο Α΄</w:t>
      </w:r>
      <w:r w:rsidRPr="008A7A69">
        <w:rPr>
          <w:rFonts w:ascii="Times New Roman" w:hAnsi="Times New Roman"/>
          <w:sz w:val="24"/>
          <w:szCs w:val="24"/>
          <w:lang w:val="el-GR"/>
        </w:rPr>
        <w:t xml:space="preserve"> Εργαστήριο σχεδιάστηκε καθότι μπορεί να υλοποιηθεί ασύγχρονα από τους Εκ</w:t>
      </w:r>
      <w:r w:rsidR="008C02A4" w:rsidRPr="008A7A69">
        <w:rPr>
          <w:rFonts w:ascii="Times New Roman" w:hAnsi="Times New Roman"/>
          <w:sz w:val="24"/>
          <w:szCs w:val="24"/>
          <w:lang w:val="el-GR"/>
        </w:rPr>
        <w:t>παιδευτικούς ανά την Επικράτεια, καλύπτοντας πλήρως τους παιδαγωγικούς στόχους μέσα από τα βήματα που περιγράφονται</w:t>
      </w:r>
      <w:r w:rsidR="006F11C9" w:rsidRPr="008A7A69">
        <w:rPr>
          <w:rFonts w:ascii="Times New Roman" w:hAnsi="Times New Roman"/>
          <w:sz w:val="24"/>
          <w:szCs w:val="24"/>
          <w:lang w:val="el-GR"/>
        </w:rPr>
        <w:t xml:space="preserve"> για τον ρόλο του εκπαιδευτικού, των μαθητών και με μέτρο αξιολόγησης το ποσοστό επίτευξης των παιδαγωγικών και διδακτικών στόχων.</w:t>
      </w:r>
    </w:p>
    <w:p w:rsidR="00EE33BD" w:rsidRPr="008A7A69" w:rsidRDefault="00EE33BD" w:rsidP="00EE33BD">
      <w:pPr>
        <w:pStyle w:val="ListParagraph"/>
        <w:spacing w:line="360" w:lineRule="auto"/>
        <w:ind w:left="0"/>
        <w:jc w:val="both"/>
        <w:rPr>
          <w:rFonts w:ascii="Times New Roman" w:hAnsi="Times New Roman"/>
          <w:sz w:val="24"/>
          <w:szCs w:val="24"/>
          <w:lang w:val="el-GR"/>
        </w:rPr>
      </w:pPr>
    </w:p>
    <w:p w:rsidR="00517A01" w:rsidRPr="008A7A69" w:rsidRDefault="00517A01" w:rsidP="00EE33BD">
      <w:pPr>
        <w:pStyle w:val="ListParagraph"/>
        <w:spacing w:line="360" w:lineRule="auto"/>
        <w:ind w:left="0"/>
        <w:jc w:val="both"/>
        <w:rPr>
          <w:rFonts w:ascii="Times New Roman" w:hAnsi="Times New Roman"/>
          <w:sz w:val="24"/>
          <w:szCs w:val="24"/>
          <w:lang w:val="el-GR"/>
        </w:rPr>
      </w:pPr>
    </w:p>
    <w:p w:rsidR="00517A01" w:rsidRPr="008A7A69" w:rsidRDefault="00517A01" w:rsidP="00EE33BD">
      <w:pPr>
        <w:pStyle w:val="ListParagraph"/>
        <w:spacing w:line="360" w:lineRule="auto"/>
        <w:ind w:left="0"/>
        <w:jc w:val="both"/>
        <w:rPr>
          <w:rFonts w:ascii="Times New Roman" w:hAnsi="Times New Roman"/>
          <w:sz w:val="24"/>
          <w:szCs w:val="24"/>
          <w:lang w:val="el-GR"/>
        </w:rPr>
      </w:pPr>
    </w:p>
    <w:p w:rsidR="00517A01" w:rsidRPr="008A7A69" w:rsidRDefault="00517A01" w:rsidP="00EE33BD">
      <w:pPr>
        <w:pStyle w:val="ListParagraph"/>
        <w:spacing w:line="360" w:lineRule="auto"/>
        <w:ind w:left="0"/>
        <w:jc w:val="both"/>
        <w:rPr>
          <w:rFonts w:ascii="Times New Roman" w:hAnsi="Times New Roman"/>
          <w:sz w:val="24"/>
          <w:szCs w:val="24"/>
          <w:lang w:val="el-GR"/>
        </w:rPr>
      </w:pPr>
    </w:p>
    <w:p w:rsidR="00517A01" w:rsidRPr="008A7A69" w:rsidRDefault="00517A01" w:rsidP="00EE33BD">
      <w:pPr>
        <w:pStyle w:val="ListParagraph"/>
        <w:spacing w:line="360" w:lineRule="auto"/>
        <w:ind w:left="0"/>
        <w:jc w:val="both"/>
        <w:rPr>
          <w:rFonts w:ascii="Times New Roman" w:hAnsi="Times New Roman"/>
          <w:sz w:val="24"/>
          <w:szCs w:val="24"/>
          <w:lang w:val="el-GR"/>
        </w:rPr>
      </w:pPr>
    </w:p>
    <w:p w:rsidR="00E618BB" w:rsidRPr="008A7A69" w:rsidRDefault="00E618BB" w:rsidP="00E22BCB">
      <w:pPr>
        <w:pStyle w:val="Heading2"/>
        <w:rPr>
          <w:lang w:val="el-GR"/>
        </w:rPr>
      </w:pPr>
      <w:r w:rsidRPr="008A7A69">
        <w:rPr>
          <w:lang w:val="el-GR"/>
        </w:rPr>
        <w:lastRenderedPageBreak/>
        <w:t xml:space="preserve">2. </w:t>
      </w:r>
      <w:bookmarkEnd w:id="1"/>
      <w:r w:rsidRPr="008A7A69">
        <w:rPr>
          <w:lang w:val="el-GR"/>
        </w:rPr>
        <w:t>Β’ Εργαστήριο</w:t>
      </w:r>
    </w:p>
    <w:p w:rsidR="00E618BB" w:rsidRPr="008A7A69" w:rsidRDefault="00E618BB" w:rsidP="0065580A">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E618BB" w:rsidRPr="008A7A69" w:rsidRDefault="00E618BB" w:rsidP="0065580A">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2</w:t>
      </w:r>
      <w:r w:rsidRPr="008A7A69">
        <w:rPr>
          <w:rFonts w:ascii="Times New Roman" w:hAnsi="Times New Roman"/>
          <w:b/>
          <w:bCs/>
          <w:i/>
          <w:color w:val="000000"/>
          <w:sz w:val="24"/>
          <w:szCs w:val="24"/>
          <w:vertAlign w:val="superscript"/>
          <w:lang w:val="el-GR"/>
        </w:rPr>
        <w:t>ο</w:t>
      </w:r>
      <w:r w:rsidRPr="008A7A69">
        <w:rPr>
          <w:rFonts w:ascii="Times New Roman" w:hAnsi="Times New Roman"/>
          <w:b/>
          <w:bCs/>
          <w:i/>
          <w:color w:val="000000"/>
          <w:sz w:val="24"/>
          <w:szCs w:val="24"/>
          <w:lang w:val="el-GR"/>
        </w:rPr>
        <w:t xml:space="preserve"> Φύλλο Σεναρίου</w:t>
      </w:r>
    </w:p>
    <w:p w:rsidR="00E618BB" w:rsidRPr="008A7A69" w:rsidRDefault="00E618BB" w:rsidP="0065580A">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Διάρκεια (3 ώρες)</w:t>
      </w:r>
    </w:p>
    <w:p w:rsidR="00E618BB" w:rsidRPr="008A7A69" w:rsidRDefault="00E618BB" w:rsidP="0065580A">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p>
    <w:p w:rsidR="00E618BB" w:rsidRPr="008A7A69" w:rsidRDefault="00E618BB" w:rsidP="0065580A">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Τάξη:</w:t>
      </w:r>
      <w:r w:rsidRPr="008A7A69">
        <w:rPr>
          <w:rFonts w:ascii="Times New Roman" w:hAnsi="Times New Roman"/>
          <w:bCs/>
          <w:color w:val="000000"/>
          <w:sz w:val="24"/>
          <w:szCs w:val="24"/>
          <w:lang w:val="el-GR"/>
        </w:rPr>
        <w:t xml:space="preserve"> Α ή Β΄ ή Γ΄ Γυμνασίου </w:t>
      </w:r>
    </w:p>
    <w:p w:rsidR="00E618BB" w:rsidRPr="008A7A69" w:rsidRDefault="00E618BB" w:rsidP="00183D7D">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 xml:space="preserve">Διδακτικό Σενάριο: </w:t>
      </w:r>
      <w:r w:rsidRPr="008A7A69">
        <w:rPr>
          <w:rFonts w:ascii="Times New Roman" w:hAnsi="Times New Roman"/>
          <w:sz w:val="24"/>
          <w:szCs w:val="24"/>
          <w:lang w:val="el-GR"/>
        </w:rPr>
        <w:t>Ημερήσια επίσκεψη στο Ναυτικό Νοσοκομείο Αθηνών (ΝΝΑ)</w:t>
      </w:r>
    </w:p>
    <w:p w:rsidR="00E618BB" w:rsidRPr="008A7A69" w:rsidRDefault="00E618BB" w:rsidP="00183D7D">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 xml:space="preserve">Ιδέα του Σεναρίου: </w:t>
      </w:r>
      <w:r w:rsidRPr="008A7A69">
        <w:rPr>
          <w:rFonts w:ascii="Times New Roman" w:hAnsi="Times New Roman"/>
          <w:bCs/>
          <w:color w:val="000000"/>
          <w:sz w:val="24"/>
          <w:szCs w:val="24"/>
          <w:lang w:val="el-GR"/>
        </w:rPr>
        <w:t xml:space="preserve">Γνωριμία με ένα Στρατιωτικό Νοσοκομείο (ΣΝ) και σχετική εισήγηση για το τρόπο που το ένστολο ιατρονοσηλευτικό προσωπικό μπορεί  επέμβει σε έκτακτα γεγονότα (φυσικές καταστροφές, μαζικές καταστροφές, πόλεμος) και να τα αντιμετωπίσει. Η γνωριμία με τον Διευθυντή του ΝΝΑ και η δυνατότητα εκπροσώπων εκ των μαθητών να διεξάγουν διάλογο/ ανοιχτή επικοινωνία μαζί του (στα πλαίσια της επαφής με υψηλά ηγετικά πρότυπα και τη δημιουργία role model), θα υποκινήσει την περαιτέρω εξερευνητική και δημιουργική διάθεση των μαθητών. </w:t>
      </w:r>
    </w:p>
    <w:p w:rsidR="00E618BB" w:rsidRPr="008A7A69" w:rsidRDefault="00E618BB" w:rsidP="00183D7D">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E618BB" w:rsidRPr="008A7A69" w:rsidRDefault="00E618BB" w:rsidP="00183D7D">
      <w:pPr>
        <w:suppressAutoHyphens/>
        <w:autoSpaceDE w:val="0"/>
        <w:autoSpaceDN w:val="0"/>
        <w:adjustRightInd w:val="0"/>
        <w:spacing w:after="0" w:line="360" w:lineRule="auto"/>
        <w:contextualSpacing/>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 xml:space="preserve">Διδακτικοί Στόχοι: </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 xml:space="preserve">Εισαγωγή στην έννοια Καρδιοπνευμονικής Αναζωογόνησης (ΚΑΡΠΑ) από επαγγελματίες υγείας. </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Εισαγωγή στην έννοια της ταξινόμησης ασθενών «triage» που θα επιτρέψει την βουτιά στη γνώση της διαχείρισης του ιατρικού επείγοντος όπως και στην έννοια κατανομής των ιατρικών πόρων προς τους ασθενείς.</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Σύνδεση του ανωτέρω με την διαχείριση των Φυσικών Καταστροφών</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Εμβάθυνση στη «Φάση 3» του συστήματος κινητοποίησης της Πολιτικής Προστασίας «Άμεση Επέμβαση Κινητοποίηση» το οποίο παρουσιάζεται αναλυτικά στο «1</w:t>
      </w:r>
      <w:r w:rsidRPr="008A7A69">
        <w:rPr>
          <w:rFonts w:ascii="Times New Roman" w:hAnsi="Times New Roman"/>
          <w:bCs/>
          <w:color w:val="000000"/>
          <w:sz w:val="24"/>
          <w:szCs w:val="24"/>
          <w:vertAlign w:val="superscript"/>
          <w:lang w:val="el-GR"/>
        </w:rPr>
        <w:t>ο</w:t>
      </w:r>
      <w:r w:rsidRPr="008A7A69">
        <w:rPr>
          <w:rFonts w:ascii="Times New Roman" w:hAnsi="Times New Roman"/>
          <w:bCs/>
          <w:color w:val="000000"/>
          <w:sz w:val="24"/>
          <w:szCs w:val="24"/>
          <w:lang w:val="el-GR"/>
        </w:rPr>
        <w:t xml:space="preserve"> Φύλλο Σεναρίου».</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Εμβάθυνση στη «Φάση 4» του συστήματος κινητοποίησης της Πολιτικής Προστασίας «Αποκατάσταση - Αρωγή» το οποίο περιλαμβάνεται και αναλύεται στο «1</w:t>
      </w:r>
      <w:r w:rsidRPr="008A7A69">
        <w:rPr>
          <w:rFonts w:ascii="Times New Roman" w:hAnsi="Times New Roman"/>
          <w:bCs/>
          <w:color w:val="000000"/>
          <w:sz w:val="24"/>
          <w:szCs w:val="24"/>
          <w:vertAlign w:val="superscript"/>
          <w:lang w:val="el-GR"/>
        </w:rPr>
        <w:t>ο</w:t>
      </w:r>
      <w:r w:rsidRPr="008A7A69">
        <w:rPr>
          <w:rFonts w:ascii="Times New Roman" w:hAnsi="Times New Roman"/>
          <w:bCs/>
          <w:color w:val="000000"/>
          <w:sz w:val="24"/>
          <w:szCs w:val="24"/>
          <w:lang w:val="el-GR"/>
        </w:rPr>
        <w:t xml:space="preserve"> Φύλλο Σεναρίου». </w:t>
      </w:r>
      <w:r w:rsidRPr="008A7A69">
        <w:rPr>
          <w:rFonts w:ascii="Times New Roman" w:hAnsi="Times New Roman"/>
          <w:sz w:val="24"/>
          <w:szCs w:val="24"/>
          <w:lang w:val="el-GR"/>
        </w:rPr>
        <w:t xml:space="preserve">Κατανόηση της διακριτής διαφοράς των τριών κατηγοριών της Ανθρωπιστικής βοήθειας (χωρίζεται σε τρεις (3) κατηγορίες ανάλογα με τον βαθμό επαφής με τον πληγέντα πληθυσμό), ήτοι της </w:t>
      </w:r>
      <w:r w:rsidRPr="008A7A69">
        <w:rPr>
          <w:rFonts w:ascii="Times New Roman" w:hAnsi="Times New Roman"/>
          <w:i/>
          <w:sz w:val="24"/>
          <w:szCs w:val="24"/>
          <w:u w:val="single"/>
          <w:lang w:val="el-GR"/>
        </w:rPr>
        <w:t>Άμεσης βοήθειας (direct assistance)</w:t>
      </w:r>
      <w:r w:rsidRPr="008A7A69">
        <w:rPr>
          <w:rFonts w:ascii="Times New Roman" w:hAnsi="Times New Roman"/>
          <w:sz w:val="24"/>
          <w:szCs w:val="24"/>
          <w:lang w:val="el-GR"/>
        </w:rPr>
        <w:t xml:space="preserve">(δυνάμεις επέμβασης στο συμβάν, triage, άμεση ιατρική βοήθεια), της </w:t>
      </w:r>
      <w:r w:rsidRPr="008A7A69">
        <w:rPr>
          <w:rFonts w:ascii="Times New Roman" w:hAnsi="Times New Roman"/>
          <w:i/>
          <w:sz w:val="24"/>
          <w:szCs w:val="24"/>
          <w:u w:val="single"/>
          <w:lang w:val="el-GR"/>
        </w:rPr>
        <w:t>Έμμεσης βοήθειας (indirect assistance)</w:t>
      </w:r>
      <w:r w:rsidRPr="008A7A69">
        <w:rPr>
          <w:rFonts w:ascii="Times New Roman" w:hAnsi="Times New Roman"/>
          <w:sz w:val="24"/>
          <w:szCs w:val="24"/>
          <w:u w:val="single"/>
          <w:lang w:val="el-GR"/>
        </w:rPr>
        <w:t xml:space="preserve"> </w:t>
      </w:r>
      <w:r w:rsidRPr="008A7A69">
        <w:rPr>
          <w:rFonts w:ascii="Times New Roman" w:hAnsi="Times New Roman"/>
          <w:sz w:val="24"/>
          <w:szCs w:val="24"/>
          <w:lang w:val="el-GR"/>
        </w:rPr>
        <w:t xml:space="preserve">(φάρμακα, τρόφιμα, γραμμή ψυχολογικής στήριξης) και της </w:t>
      </w:r>
      <w:r w:rsidRPr="008A7A69">
        <w:rPr>
          <w:rFonts w:ascii="Times New Roman" w:hAnsi="Times New Roman"/>
          <w:i/>
          <w:sz w:val="24"/>
          <w:szCs w:val="24"/>
          <w:u w:val="single"/>
          <w:lang w:val="el-GR"/>
        </w:rPr>
        <w:t>Υποστήριξης στις υποδομές (infrastructure  support)</w:t>
      </w:r>
      <w:r w:rsidRPr="008A7A69">
        <w:rPr>
          <w:rFonts w:ascii="Times New Roman" w:hAnsi="Times New Roman"/>
          <w:sz w:val="24"/>
          <w:szCs w:val="24"/>
          <w:u w:val="single"/>
          <w:lang w:val="el-GR"/>
        </w:rPr>
        <w:t xml:space="preserve"> </w:t>
      </w:r>
      <w:r w:rsidRPr="008A7A69">
        <w:rPr>
          <w:rFonts w:ascii="Times New Roman" w:hAnsi="Times New Roman"/>
          <w:sz w:val="24"/>
          <w:szCs w:val="24"/>
          <w:lang w:val="el-GR"/>
        </w:rPr>
        <w:t>(δομές φιλοξενίας πληγέντων)</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lastRenderedPageBreak/>
        <w:t>Γνωριμία των μαθητών με Στρατιωτικό Νοσοκομείο, στο οποίο το στρατιωτικό προσωπικό γνωρίζει στρατηγικά, λειτουργικά και οργανωτικά, άριστα την αντιμετώπιση έκτακτων συμβάντων μεγάλης κλίμακας, έχοντας εκπαίδευση στην αυξημένη ετοιμότητα και στην άμεση κινητοποίηση και επέμβαση.</w:t>
      </w:r>
    </w:p>
    <w:p w:rsidR="00E618BB" w:rsidRPr="008A7A69" w:rsidRDefault="00E618BB" w:rsidP="00BF071C">
      <w:pPr>
        <w:pStyle w:val="ListParagraph"/>
        <w:numPr>
          <w:ilvl w:val="0"/>
          <w:numId w:val="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της διαπραγματευτική ικανότητα (</w:t>
      </w:r>
      <w:r w:rsidRPr="008A7A69">
        <w:rPr>
          <w:rFonts w:ascii="Times New Roman" w:hAnsi="Times New Roman"/>
          <w:bCs/>
          <w:color w:val="000000"/>
          <w:sz w:val="24"/>
          <w:szCs w:val="24"/>
        </w:rPr>
        <w:t>negotiating</w:t>
      </w:r>
      <w:r w:rsidRPr="008A7A69">
        <w:rPr>
          <w:rFonts w:ascii="Times New Roman" w:hAnsi="Times New Roman"/>
          <w:bCs/>
          <w:color w:val="000000"/>
          <w:sz w:val="24"/>
          <w:szCs w:val="24"/>
          <w:lang w:val="el-GR"/>
        </w:rPr>
        <w:t xml:space="preserve"> </w:t>
      </w:r>
      <w:r w:rsidRPr="008A7A69">
        <w:rPr>
          <w:rFonts w:ascii="Times New Roman" w:hAnsi="Times New Roman"/>
          <w:bCs/>
          <w:color w:val="000000"/>
          <w:sz w:val="24"/>
          <w:szCs w:val="24"/>
        </w:rPr>
        <w:t>skills</w:t>
      </w:r>
      <w:r w:rsidRPr="008A7A69">
        <w:rPr>
          <w:rFonts w:ascii="Times New Roman" w:hAnsi="Times New Roman"/>
          <w:bCs/>
          <w:color w:val="000000"/>
          <w:sz w:val="24"/>
          <w:szCs w:val="24"/>
          <w:lang w:val="el-GR"/>
        </w:rPr>
        <w:t>), μέσα από τη γνωριμία και συνομιλία/ διάλογο με τον Διευθυντή/ Διοικητή του Ναυτικού Νοσοκομείου.</w:t>
      </w:r>
    </w:p>
    <w:p w:rsidR="00E618BB" w:rsidRPr="008A7A69" w:rsidRDefault="00E618BB" w:rsidP="00183D7D">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Παιδαγωγικοί Στόχοι:</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νοητικών δεξιοτήτων, όπως στρατηγική σκέψη, στην ανάπτυξη της πρωτοβουλίας μέσω της ενθάρρυνσης συμμετοχής στο σύστημα λήψης αποφάσεων (decision making &amp; problem solving), αλλά και στην εξάσκηση της πλάγιας σκέψης μέσα την ανάλυση των φυσικών καταστροφών μέσα από πολλές διαφορετικές οπτικές γωνίες, όπως ανθρώπινη ζωή, διαχείριση, πρωτόκολλα διαλογής ασθενών και ηθικά διλλήματα.</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δεξιοτήτων (soft skills), δεξιοτήτων της επικοινωνίας (communication) και της διαχείρισης έργου (project management)</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 xml:space="preserve">Ενίσχυση των δεξιοτήτων της ζωής (Life Skills – LS), όπως η κριτική και δημιουργική σκέψη (critical &amp; creative thinking), </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της ενσυναίσθησης (</w:t>
      </w:r>
      <w:r w:rsidRPr="008A7A69">
        <w:rPr>
          <w:rFonts w:ascii="Times New Roman" w:hAnsi="Times New Roman"/>
          <w:bCs/>
          <w:color w:val="000000"/>
          <w:sz w:val="24"/>
          <w:szCs w:val="24"/>
        </w:rPr>
        <w:t>empathy</w:t>
      </w:r>
      <w:r w:rsidRPr="008A7A69">
        <w:rPr>
          <w:rFonts w:ascii="Times New Roman" w:hAnsi="Times New Roman"/>
          <w:bCs/>
          <w:color w:val="000000"/>
          <w:sz w:val="24"/>
          <w:szCs w:val="24"/>
          <w:lang w:val="el-GR"/>
        </w:rPr>
        <w:t>) και σύνδεση της ανθρώπινης ζωής που βρίσκεται σε κίνδυνο με την έννοια της βιο-επαγρύπνισης και οικο-επαγρύπνισης (eco-awareness).</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Κατανόηση της ανάγκης εξάσκησης της ικανότητας για ομαδική εργασία (</w:t>
      </w:r>
      <w:r w:rsidRPr="008A7A69">
        <w:rPr>
          <w:rFonts w:ascii="Times New Roman" w:hAnsi="Times New Roman"/>
          <w:bCs/>
          <w:color w:val="000000"/>
          <w:sz w:val="24"/>
          <w:szCs w:val="24"/>
        </w:rPr>
        <w:t>teamwork</w:t>
      </w:r>
      <w:r w:rsidRPr="008A7A69">
        <w:rPr>
          <w:rFonts w:ascii="Times New Roman" w:hAnsi="Times New Roman"/>
          <w:bCs/>
          <w:color w:val="000000"/>
          <w:sz w:val="24"/>
          <w:szCs w:val="24"/>
          <w:lang w:val="el-GR"/>
        </w:rPr>
        <w:t xml:space="preserve"> </w:t>
      </w:r>
      <w:r w:rsidRPr="008A7A69">
        <w:rPr>
          <w:rFonts w:ascii="Times New Roman" w:hAnsi="Times New Roman"/>
          <w:bCs/>
          <w:color w:val="000000"/>
          <w:sz w:val="24"/>
          <w:szCs w:val="24"/>
        </w:rPr>
        <w:t>capability</w:t>
      </w:r>
      <w:r w:rsidRPr="008A7A69">
        <w:rPr>
          <w:rFonts w:ascii="Times New Roman" w:hAnsi="Times New Roman"/>
          <w:bCs/>
          <w:color w:val="000000"/>
          <w:sz w:val="24"/>
          <w:szCs w:val="24"/>
          <w:lang w:val="el-GR"/>
        </w:rPr>
        <w:t>) που είναι προ-απαιτούμενη στη διαχείριση καταστροφών.</w:t>
      </w:r>
    </w:p>
    <w:p w:rsidR="00E618BB" w:rsidRPr="008A7A69" w:rsidRDefault="00E618BB" w:rsidP="003F5FEB">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του Εκπαιδευτικού:</w:t>
      </w:r>
    </w:p>
    <w:p w:rsidR="00E618BB" w:rsidRPr="008A7A69" w:rsidRDefault="00E618BB" w:rsidP="00BF071C">
      <w:pPr>
        <w:pStyle w:val="ListParagraph"/>
        <w:numPr>
          <w:ilvl w:val="0"/>
          <w:numId w:val="3"/>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Μικρή εισαγωγή της προηγούμενη ημέρα (15΄) στη σχολική τάξη για το Ναυτικό Νοσοκομείο και αδρή υπενθύμιση των εννοιών που προσεγγίστηκαν στην 1</w:t>
      </w:r>
      <w:r w:rsidRPr="008A7A69">
        <w:rPr>
          <w:rFonts w:ascii="Times New Roman" w:hAnsi="Times New Roman"/>
          <w:bCs/>
          <w:color w:val="000000"/>
          <w:sz w:val="24"/>
          <w:szCs w:val="24"/>
          <w:vertAlign w:val="superscript"/>
          <w:lang w:val="el-GR"/>
        </w:rPr>
        <w:t>ο</w:t>
      </w:r>
      <w:r w:rsidRPr="008A7A69">
        <w:rPr>
          <w:rFonts w:ascii="Times New Roman" w:hAnsi="Times New Roman"/>
          <w:bCs/>
          <w:color w:val="000000"/>
          <w:sz w:val="24"/>
          <w:szCs w:val="24"/>
          <w:lang w:val="el-GR"/>
        </w:rPr>
        <w:t xml:space="preserve"> Φύλλο Εργασίας. Συζήτηση με τους μαθητές.</w:t>
      </w:r>
    </w:p>
    <w:p w:rsidR="00E618BB" w:rsidRPr="008A7A69" w:rsidRDefault="00E618BB" w:rsidP="00BF071C">
      <w:pPr>
        <w:pStyle w:val="ListParagraph"/>
        <w:numPr>
          <w:ilvl w:val="0"/>
          <w:numId w:val="3"/>
        </w:num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Cs/>
          <w:color w:val="000000"/>
          <w:sz w:val="24"/>
          <w:szCs w:val="24"/>
          <w:lang w:val="el-GR"/>
        </w:rPr>
        <w:t xml:space="preserve">Φύλλο εργασίας στους μαθητές που θα περιέχει σχετικές ηλεκτρονικές διευθύνσεις τις οποίες οφείλουν οι μαθητές να επισκεφθούν για εμβάθυνση και μελέτη μετά το πέρας της επισκέψεως στο Ναυτικό Νοσοκομείο Αθηνών. </w:t>
      </w:r>
    </w:p>
    <w:p w:rsidR="00E618BB" w:rsidRPr="008A7A69" w:rsidRDefault="00E618BB" w:rsidP="00BB52C0">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των Μαθητών:</w:t>
      </w:r>
    </w:p>
    <w:p w:rsidR="00E618BB" w:rsidRPr="008A7A69" w:rsidRDefault="00E618BB" w:rsidP="00BF071C">
      <w:pPr>
        <w:pStyle w:val="ListParagraph"/>
        <w:numPr>
          <w:ilvl w:val="0"/>
          <w:numId w:val="4"/>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Μετά το πέρας της επισκέψεως οι μαθητές καλούνται από τον εκπαιδευτικό να μπουν στις ανωτέρω αναφερόμενες ηλεκτρονικές διευθύνσεις να μελετήσουν για την τεχνική ΚΑΡΠΑ και την Ταξινόμηση Ασθενών (</w:t>
      </w:r>
      <w:r w:rsidRPr="008A7A69">
        <w:rPr>
          <w:rFonts w:ascii="Times New Roman" w:hAnsi="Times New Roman"/>
          <w:bCs/>
          <w:color w:val="000000"/>
          <w:sz w:val="24"/>
          <w:szCs w:val="24"/>
        </w:rPr>
        <w:t>triage</w:t>
      </w:r>
      <w:r w:rsidRPr="008A7A69">
        <w:rPr>
          <w:rFonts w:ascii="Times New Roman" w:hAnsi="Times New Roman"/>
          <w:bCs/>
          <w:color w:val="000000"/>
          <w:sz w:val="24"/>
          <w:szCs w:val="24"/>
          <w:lang w:val="el-GR"/>
        </w:rPr>
        <w:t xml:space="preserve">). </w:t>
      </w:r>
    </w:p>
    <w:p w:rsidR="000B18E3" w:rsidRPr="008A7A69" w:rsidRDefault="00E618BB" w:rsidP="00BF071C">
      <w:pPr>
        <w:pStyle w:val="ListParagraph"/>
        <w:numPr>
          <w:ilvl w:val="0"/>
          <w:numId w:val="4"/>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lastRenderedPageBreak/>
        <w:t>Στη συνέχεια να αναπτύξουν μια περίληψη των όσων άκουσαν, έμαθαν, βίωσαν (π.χ. τι τους εντυπωσίασε) στην επίσκεψη, καταγραφή πρόσθετων ερωτήσεων και αποθήκευση στον Φάκελο Εργασιών του μαθητή (e-)portfolio.</w:t>
      </w:r>
    </w:p>
    <w:p w:rsidR="00CD2595" w:rsidRPr="008A7A69" w:rsidRDefault="00CD2595" w:rsidP="00CD2595">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0B18E3" w:rsidRPr="008A7A69" w:rsidRDefault="000B18E3" w:rsidP="000B18E3">
      <w:pPr>
        <w:pStyle w:val="ListParagraph"/>
        <w:suppressAutoHyphens/>
        <w:autoSpaceDE w:val="0"/>
        <w:autoSpaceDN w:val="0"/>
        <w:adjustRightInd w:val="0"/>
        <w:spacing w:after="0" w:line="360" w:lineRule="auto"/>
        <w:ind w:left="0"/>
        <w:jc w:val="both"/>
        <w:textAlignment w:val="center"/>
        <w:rPr>
          <w:rFonts w:ascii="Times New Roman" w:hAnsi="Times New Roman"/>
          <w:b/>
          <w:sz w:val="24"/>
          <w:szCs w:val="24"/>
          <w:lang w:val="el-GR"/>
        </w:rPr>
      </w:pPr>
      <w:r w:rsidRPr="008A7A69">
        <w:rPr>
          <w:rFonts w:ascii="Times New Roman" w:hAnsi="Times New Roman"/>
          <w:b/>
          <w:sz w:val="24"/>
          <w:szCs w:val="24"/>
          <w:lang w:val="el-GR"/>
        </w:rPr>
        <w:t>Εξ Αποστάσεως Υλοποίηση του Εργαστηρίου από τους Εκπαιδευτικούς με τη Χρήση Νέων Τεχνολογιών:</w:t>
      </w:r>
    </w:p>
    <w:p w:rsidR="000B18E3" w:rsidRPr="008A7A69" w:rsidRDefault="000B18E3"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DE0F40" w:rsidRPr="008A7A69" w:rsidRDefault="000B18E3" w:rsidP="00CD2595">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sz w:val="24"/>
          <w:szCs w:val="24"/>
          <w:lang w:val="el-GR"/>
        </w:rPr>
        <w:t>Το Β΄ Εργαστήριο σχεδιάστηκε έτσι ώστε</w:t>
      </w:r>
      <w:r w:rsidR="00CD2595" w:rsidRPr="008A7A69">
        <w:rPr>
          <w:rFonts w:ascii="Times New Roman" w:hAnsi="Times New Roman"/>
          <w:sz w:val="24"/>
          <w:szCs w:val="24"/>
          <w:lang w:val="el-GR"/>
        </w:rPr>
        <w:t>,</w:t>
      </w:r>
      <w:r w:rsidRPr="008A7A69">
        <w:rPr>
          <w:rFonts w:ascii="Times New Roman" w:hAnsi="Times New Roman"/>
          <w:sz w:val="24"/>
          <w:szCs w:val="24"/>
          <w:lang w:val="el-GR"/>
        </w:rPr>
        <w:t xml:space="preserve"> όταν δεν θα γίνεται φυσική παρο</w:t>
      </w:r>
      <w:r w:rsidR="001A1DC7" w:rsidRPr="008A7A69">
        <w:rPr>
          <w:rFonts w:ascii="Times New Roman" w:hAnsi="Times New Roman"/>
          <w:sz w:val="24"/>
          <w:szCs w:val="24"/>
          <w:lang w:val="el-GR"/>
        </w:rPr>
        <w:t xml:space="preserve">υσία των μαθητών στο Ναυτικό Νοσοκομείο Αθηνών (ΝΝΑ) </w:t>
      </w:r>
      <w:r w:rsidRPr="008A7A69">
        <w:rPr>
          <w:rFonts w:ascii="Times New Roman" w:hAnsi="Times New Roman"/>
          <w:sz w:val="24"/>
          <w:szCs w:val="24"/>
          <w:lang w:val="el-GR"/>
        </w:rPr>
        <w:t>λόγω της τρέχου</w:t>
      </w:r>
      <w:r w:rsidR="00DE0F40" w:rsidRPr="008A7A69">
        <w:rPr>
          <w:rFonts w:ascii="Times New Roman" w:hAnsi="Times New Roman"/>
          <w:sz w:val="24"/>
          <w:szCs w:val="24"/>
          <w:lang w:val="el-GR"/>
        </w:rPr>
        <w:t>σας υγειονομικής συγκυρίας (</w:t>
      </w:r>
      <w:r w:rsidR="00DE0F40" w:rsidRPr="008A7A69">
        <w:rPr>
          <w:rFonts w:ascii="Times New Roman" w:hAnsi="Times New Roman"/>
          <w:sz w:val="24"/>
          <w:szCs w:val="24"/>
        </w:rPr>
        <w:t>COVID</w:t>
      </w:r>
      <w:r w:rsidR="00DE0F40" w:rsidRPr="008A7A69">
        <w:rPr>
          <w:rFonts w:ascii="Times New Roman" w:hAnsi="Times New Roman"/>
          <w:sz w:val="24"/>
          <w:szCs w:val="24"/>
          <w:lang w:val="el-GR"/>
        </w:rPr>
        <w:t>-19) ή λόγω του περιορισμένου αριθμού επισκέψεων που μπορεί να δεχθεί ένα Στρατιωτικό Νοσοκομείο</w:t>
      </w:r>
      <w:r w:rsidR="00CD2595" w:rsidRPr="008A7A69">
        <w:rPr>
          <w:rFonts w:ascii="Times New Roman" w:hAnsi="Times New Roman"/>
          <w:sz w:val="24"/>
          <w:szCs w:val="24"/>
          <w:lang w:val="el-GR"/>
        </w:rPr>
        <w:t>,</w:t>
      </w:r>
      <w:r w:rsidR="00DE0F40" w:rsidRPr="008A7A69">
        <w:rPr>
          <w:rFonts w:ascii="Times New Roman" w:hAnsi="Times New Roman"/>
          <w:sz w:val="24"/>
          <w:szCs w:val="24"/>
          <w:lang w:val="el-GR"/>
        </w:rPr>
        <w:t xml:space="preserve"> </w:t>
      </w:r>
      <w:r w:rsidR="00CD2595" w:rsidRPr="008A7A69">
        <w:rPr>
          <w:rFonts w:ascii="Times New Roman" w:hAnsi="Times New Roman"/>
          <w:sz w:val="24"/>
          <w:szCs w:val="24"/>
          <w:lang w:val="el-GR"/>
        </w:rPr>
        <w:t>να μπορεί να υλοποιηθεί μέσα από την αξιοποίηση των εργαλείων της σύγχρονής τεχνολογίας.</w:t>
      </w:r>
    </w:p>
    <w:p w:rsidR="00CD2595" w:rsidRPr="008A7A69" w:rsidRDefault="00CD2595" w:rsidP="00CD2595">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834343" w:rsidRPr="008A7A69" w:rsidRDefault="00834343" w:rsidP="0083434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u w:val="single"/>
          <w:lang w:val="el-GR"/>
        </w:rPr>
      </w:pPr>
      <w:r w:rsidRPr="008A7A69">
        <w:rPr>
          <w:rFonts w:ascii="Times New Roman" w:hAnsi="Times New Roman"/>
          <w:sz w:val="24"/>
          <w:szCs w:val="24"/>
          <w:u w:val="single"/>
          <w:lang w:val="el-GR"/>
        </w:rPr>
        <w:t>Η εξ αποστάσεως υλοποίηση θα γίνει ως κάτωθι:</w:t>
      </w:r>
    </w:p>
    <w:p w:rsidR="00834343" w:rsidRPr="008A7A69" w:rsidRDefault="00834343"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DE0F40" w:rsidRPr="008A7A69" w:rsidRDefault="00DA333D"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b/>
          <w:sz w:val="24"/>
          <w:szCs w:val="24"/>
          <w:lang w:val="el-GR"/>
        </w:rPr>
        <w:t>1</w:t>
      </w:r>
      <w:r w:rsidR="00524ADC" w:rsidRPr="008A7A69">
        <w:rPr>
          <w:rFonts w:ascii="Times New Roman" w:hAnsi="Times New Roman"/>
          <w:b/>
          <w:sz w:val="24"/>
          <w:szCs w:val="24"/>
          <w:lang w:val="el-GR"/>
        </w:rPr>
        <w:t>)</w:t>
      </w:r>
      <w:r w:rsidR="00524ADC" w:rsidRPr="008A7A69">
        <w:rPr>
          <w:rFonts w:ascii="Times New Roman" w:hAnsi="Times New Roman"/>
          <w:sz w:val="24"/>
          <w:szCs w:val="24"/>
          <w:lang w:val="el-GR"/>
        </w:rPr>
        <w:t xml:space="preserve"> </w:t>
      </w:r>
      <w:r w:rsidR="00AD263F" w:rsidRPr="008A7A69">
        <w:rPr>
          <w:rFonts w:ascii="Times New Roman" w:hAnsi="Times New Roman"/>
          <w:sz w:val="24"/>
          <w:szCs w:val="24"/>
          <w:lang w:val="el-GR"/>
        </w:rPr>
        <w:t>Οι</w:t>
      </w:r>
      <w:r w:rsidR="00DE0F40" w:rsidRPr="008A7A69">
        <w:rPr>
          <w:rFonts w:ascii="Times New Roman" w:hAnsi="Times New Roman"/>
          <w:sz w:val="24"/>
          <w:szCs w:val="24"/>
          <w:lang w:val="el-GR"/>
        </w:rPr>
        <w:t xml:space="preserve"> διαλέξεις που θα πραγματοποιηθούν στα πλαίσια της επίσκεψης των μαθητών στο Νοσοκομείο θα υλοποιηθο</w:t>
      </w:r>
      <w:r w:rsidR="00AD263F" w:rsidRPr="008A7A69">
        <w:rPr>
          <w:rFonts w:ascii="Times New Roman" w:hAnsi="Times New Roman"/>
          <w:sz w:val="24"/>
          <w:szCs w:val="24"/>
          <w:lang w:val="el-GR"/>
        </w:rPr>
        <w:t>ύν και δια ζώσης για τους παραβρισκόμενους και</w:t>
      </w:r>
      <w:r w:rsidR="00AD263F" w:rsidRPr="008A7A69">
        <w:rPr>
          <w:rFonts w:ascii="Times New Roman" w:hAnsi="Times New Roman"/>
          <w:b/>
          <w:i/>
          <w:sz w:val="24"/>
          <w:szCs w:val="24"/>
          <w:lang w:val="el-GR"/>
        </w:rPr>
        <w:t xml:space="preserve"> </w:t>
      </w:r>
      <w:r w:rsidR="00CF48E7" w:rsidRPr="008A7A69">
        <w:rPr>
          <w:rFonts w:ascii="Times New Roman" w:hAnsi="Times New Roman"/>
          <w:b/>
          <w:i/>
          <w:sz w:val="24"/>
          <w:szCs w:val="24"/>
          <w:u w:val="single"/>
          <w:lang w:val="el-GR"/>
        </w:rPr>
        <w:t>ζωντανά (</w:t>
      </w:r>
      <w:r w:rsidR="00CF48E7" w:rsidRPr="008A7A69">
        <w:rPr>
          <w:rFonts w:ascii="Times New Roman" w:hAnsi="Times New Roman"/>
          <w:b/>
          <w:i/>
          <w:sz w:val="24"/>
          <w:szCs w:val="24"/>
          <w:u w:val="single"/>
        </w:rPr>
        <w:t>live</w:t>
      </w:r>
      <w:r w:rsidR="00CF48E7" w:rsidRPr="008A7A69">
        <w:rPr>
          <w:rFonts w:ascii="Times New Roman" w:hAnsi="Times New Roman"/>
          <w:b/>
          <w:i/>
          <w:sz w:val="24"/>
          <w:szCs w:val="24"/>
          <w:u w:val="single"/>
          <w:lang w:val="el-GR"/>
        </w:rPr>
        <w:t xml:space="preserve">) </w:t>
      </w:r>
      <w:r w:rsidR="00AD263F" w:rsidRPr="008A7A69">
        <w:rPr>
          <w:rFonts w:ascii="Times New Roman" w:hAnsi="Times New Roman"/>
          <w:b/>
          <w:i/>
          <w:sz w:val="24"/>
          <w:szCs w:val="24"/>
          <w:u w:val="single"/>
          <w:lang w:val="el-GR"/>
        </w:rPr>
        <w:t xml:space="preserve">μέσω Πλατφόρμας Τηλεδιασκέψεων </w:t>
      </w:r>
      <w:r w:rsidR="00AD263F" w:rsidRPr="008A7A69">
        <w:rPr>
          <w:rFonts w:ascii="Times New Roman" w:hAnsi="Times New Roman"/>
          <w:b/>
          <w:i/>
          <w:sz w:val="24"/>
          <w:szCs w:val="24"/>
          <w:lang w:val="el-GR"/>
        </w:rPr>
        <w:t>(</w:t>
      </w:r>
      <w:r w:rsidR="00AD263F" w:rsidRPr="008A7A69">
        <w:rPr>
          <w:rFonts w:ascii="Times New Roman" w:hAnsi="Times New Roman"/>
          <w:b/>
          <w:i/>
          <w:sz w:val="24"/>
          <w:szCs w:val="24"/>
        </w:rPr>
        <w:t>CISCO</w:t>
      </w:r>
      <w:r w:rsidR="00AD263F" w:rsidRPr="008A7A69">
        <w:rPr>
          <w:rFonts w:ascii="Times New Roman" w:hAnsi="Times New Roman"/>
          <w:b/>
          <w:i/>
          <w:sz w:val="24"/>
          <w:szCs w:val="24"/>
          <w:lang w:val="el-GR"/>
        </w:rPr>
        <w:t xml:space="preserve"> </w:t>
      </w:r>
      <w:r w:rsidR="00AD263F" w:rsidRPr="008A7A69">
        <w:rPr>
          <w:rFonts w:ascii="Times New Roman" w:hAnsi="Times New Roman"/>
          <w:b/>
          <w:i/>
          <w:sz w:val="24"/>
          <w:szCs w:val="24"/>
        </w:rPr>
        <w:t>WEBEX</w:t>
      </w:r>
      <w:r w:rsidR="00AD263F" w:rsidRPr="008A7A69">
        <w:rPr>
          <w:rFonts w:ascii="Times New Roman" w:hAnsi="Times New Roman"/>
          <w:b/>
          <w:i/>
          <w:sz w:val="24"/>
          <w:szCs w:val="24"/>
          <w:lang w:val="el-GR"/>
        </w:rPr>
        <w:t xml:space="preserve">, </w:t>
      </w:r>
      <w:r w:rsidR="00AD263F" w:rsidRPr="008A7A69">
        <w:rPr>
          <w:rFonts w:ascii="Times New Roman" w:hAnsi="Times New Roman"/>
          <w:b/>
          <w:i/>
          <w:sz w:val="24"/>
          <w:szCs w:val="24"/>
        </w:rPr>
        <w:t>ZOOM</w:t>
      </w:r>
      <w:r w:rsidR="00AD263F" w:rsidRPr="008A7A69">
        <w:rPr>
          <w:rFonts w:ascii="Times New Roman" w:hAnsi="Times New Roman"/>
          <w:b/>
          <w:i/>
          <w:sz w:val="24"/>
          <w:szCs w:val="24"/>
          <w:lang w:val="el-GR"/>
        </w:rPr>
        <w:t xml:space="preserve">, </w:t>
      </w:r>
      <w:r w:rsidR="00AD263F" w:rsidRPr="008A7A69">
        <w:rPr>
          <w:rFonts w:ascii="Times New Roman" w:hAnsi="Times New Roman"/>
          <w:b/>
          <w:i/>
          <w:sz w:val="24"/>
          <w:szCs w:val="24"/>
        </w:rPr>
        <w:t>MICROSOFT</w:t>
      </w:r>
      <w:r w:rsidR="00AD263F" w:rsidRPr="008A7A69">
        <w:rPr>
          <w:rFonts w:ascii="Times New Roman" w:hAnsi="Times New Roman"/>
          <w:b/>
          <w:i/>
          <w:sz w:val="24"/>
          <w:szCs w:val="24"/>
          <w:lang w:val="el-GR"/>
        </w:rPr>
        <w:t xml:space="preserve"> </w:t>
      </w:r>
      <w:r w:rsidR="00AD263F" w:rsidRPr="008A7A69">
        <w:rPr>
          <w:rFonts w:ascii="Times New Roman" w:hAnsi="Times New Roman"/>
          <w:b/>
          <w:i/>
          <w:sz w:val="24"/>
          <w:szCs w:val="24"/>
        </w:rPr>
        <w:t>TEAMS</w:t>
      </w:r>
      <w:r w:rsidR="00AD263F" w:rsidRPr="008A7A69">
        <w:rPr>
          <w:rFonts w:ascii="Times New Roman" w:hAnsi="Times New Roman"/>
          <w:b/>
          <w:i/>
          <w:sz w:val="24"/>
          <w:szCs w:val="24"/>
          <w:lang w:val="el-GR"/>
        </w:rPr>
        <w:t xml:space="preserve"> κ.λπ.</w:t>
      </w:r>
      <w:r w:rsidR="00AD263F" w:rsidRPr="008A7A69">
        <w:rPr>
          <w:rFonts w:ascii="Times New Roman" w:hAnsi="Times New Roman"/>
          <w:sz w:val="24"/>
          <w:szCs w:val="24"/>
          <w:lang w:val="el-GR"/>
        </w:rPr>
        <w:t xml:space="preserve">), όπου οι εκπαιδευτικοί και </w:t>
      </w:r>
      <w:r w:rsidR="005C339A" w:rsidRPr="008A7A69">
        <w:rPr>
          <w:rFonts w:ascii="Times New Roman" w:hAnsi="Times New Roman"/>
          <w:sz w:val="24"/>
          <w:szCs w:val="24"/>
          <w:lang w:val="el-GR"/>
        </w:rPr>
        <w:t xml:space="preserve">οι </w:t>
      </w:r>
      <w:r w:rsidR="00AD263F" w:rsidRPr="008A7A69">
        <w:rPr>
          <w:rFonts w:ascii="Times New Roman" w:hAnsi="Times New Roman"/>
          <w:sz w:val="24"/>
          <w:szCs w:val="24"/>
          <w:lang w:val="el-GR"/>
        </w:rPr>
        <w:t>μαθητές που θα παρακολουθούν μέσω της Πλατφόρμας, θα βλέπου</w:t>
      </w:r>
      <w:r w:rsidR="005C339A" w:rsidRPr="008A7A69">
        <w:rPr>
          <w:rFonts w:ascii="Times New Roman" w:hAnsi="Times New Roman"/>
          <w:sz w:val="24"/>
          <w:szCs w:val="24"/>
          <w:lang w:val="el-GR"/>
        </w:rPr>
        <w:t>ν</w:t>
      </w:r>
      <w:r w:rsidR="00AD263F" w:rsidRPr="008A7A69">
        <w:rPr>
          <w:rFonts w:ascii="Times New Roman" w:hAnsi="Times New Roman"/>
          <w:sz w:val="24"/>
          <w:szCs w:val="24"/>
          <w:lang w:val="el-GR"/>
        </w:rPr>
        <w:t xml:space="preserve"> μόνο</w:t>
      </w:r>
      <w:r w:rsidR="005C339A" w:rsidRPr="008A7A69">
        <w:rPr>
          <w:rFonts w:ascii="Times New Roman" w:hAnsi="Times New Roman"/>
          <w:sz w:val="24"/>
          <w:szCs w:val="24"/>
          <w:lang w:val="el-GR"/>
        </w:rPr>
        <w:t>ν</w:t>
      </w:r>
      <w:r w:rsidR="00AD263F" w:rsidRPr="008A7A69">
        <w:rPr>
          <w:rFonts w:ascii="Times New Roman" w:hAnsi="Times New Roman"/>
          <w:sz w:val="24"/>
          <w:szCs w:val="24"/>
          <w:lang w:val="el-GR"/>
        </w:rPr>
        <w:t xml:space="preserve"> τον εκάστοτε εισηγητή της διάλεξης και όχι το κοινό που θα απαρτίζεται από μαθητές, έτσι ώστε να μην εγείρονται ζητήματα συναίνεσης</w:t>
      </w:r>
      <w:r w:rsidR="005C339A" w:rsidRPr="008A7A69">
        <w:rPr>
          <w:rFonts w:ascii="Times New Roman" w:hAnsi="Times New Roman"/>
          <w:sz w:val="24"/>
          <w:szCs w:val="24"/>
          <w:lang w:val="el-GR"/>
        </w:rPr>
        <w:t>, λήψης σχετικής άδειας</w:t>
      </w:r>
      <w:r w:rsidR="00AD263F" w:rsidRPr="008A7A69">
        <w:rPr>
          <w:rFonts w:ascii="Times New Roman" w:hAnsi="Times New Roman"/>
          <w:sz w:val="24"/>
          <w:szCs w:val="24"/>
          <w:lang w:val="el-GR"/>
        </w:rPr>
        <w:t xml:space="preserve"> ή όποια άλλα ζητήματα βάσει του Γενικού Κανονισμού Προστασίας Δεδομένων (ΓΚΠΔ).</w:t>
      </w:r>
      <w:r w:rsidR="005C339A" w:rsidRPr="008A7A69">
        <w:rPr>
          <w:rFonts w:ascii="Times New Roman" w:hAnsi="Times New Roman"/>
          <w:sz w:val="24"/>
          <w:szCs w:val="24"/>
          <w:lang w:val="el-GR"/>
        </w:rPr>
        <w:t xml:space="preserve"> </w:t>
      </w:r>
    </w:p>
    <w:p w:rsidR="00BD3266" w:rsidRPr="008A7A69" w:rsidRDefault="00BD3266"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sz w:val="24"/>
          <w:szCs w:val="24"/>
          <w:lang w:val="el-GR"/>
        </w:rPr>
        <w:t>Στην πράξη αυτό θα γίνει με τα ακόλουθα βήματα:</w:t>
      </w:r>
    </w:p>
    <w:p w:rsidR="003E6794" w:rsidRPr="008A7A69" w:rsidRDefault="003E6794"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DA333D" w:rsidRPr="008A7A69" w:rsidRDefault="00DA333D" w:rsidP="00DA333D">
      <w:pPr>
        <w:suppressAutoHyphens/>
        <w:autoSpaceDE w:val="0"/>
        <w:autoSpaceDN w:val="0"/>
        <w:adjustRightInd w:val="0"/>
        <w:spacing w:after="0" w:line="360" w:lineRule="auto"/>
        <w:ind w:left="360"/>
        <w:jc w:val="both"/>
        <w:textAlignment w:val="center"/>
        <w:rPr>
          <w:rFonts w:ascii="Times New Roman" w:hAnsi="Times New Roman"/>
          <w:sz w:val="24"/>
          <w:szCs w:val="24"/>
          <w:lang w:val="el-GR"/>
        </w:rPr>
      </w:pPr>
      <w:r w:rsidRPr="008A7A69">
        <w:rPr>
          <w:rFonts w:ascii="Times New Roman" w:hAnsi="Times New Roman"/>
          <w:sz w:val="24"/>
          <w:szCs w:val="24"/>
          <w:lang w:val="el-GR"/>
        </w:rPr>
        <w:t>α.</w:t>
      </w:r>
      <w:r w:rsidRPr="008A7A69">
        <w:rPr>
          <w:rFonts w:ascii="Times New Roman" w:hAnsi="Times New Roman"/>
          <w:sz w:val="24"/>
          <w:szCs w:val="24"/>
          <w:lang w:val="el-GR"/>
        </w:rPr>
        <w:tab/>
      </w:r>
      <w:r w:rsidR="00BD3266" w:rsidRPr="008A7A69">
        <w:rPr>
          <w:rFonts w:ascii="Times New Roman" w:hAnsi="Times New Roman"/>
          <w:sz w:val="24"/>
          <w:szCs w:val="24"/>
          <w:lang w:val="el-GR"/>
        </w:rPr>
        <w:t>Το Εργαστήριο θα «ανέβει» στην Πλατφόρμα +21 και θα προκύψει ένας συγκεκριμένος αριθμός συμμετοχ</w:t>
      </w:r>
      <w:r w:rsidR="00CD2595" w:rsidRPr="008A7A69">
        <w:rPr>
          <w:rFonts w:ascii="Times New Roman" w:hAnsi="Times New Roman"/>
          <w:sz w:val="24"/>
          <w:szCs w:val="24"/>
          <w:lang w:val="el-GR"/>
        </w:rPr>
        <w:t>ών σχολικών τάξεων από όλη την ελληνική Επικράτεια.</w:t>
      </w:r>
    </w:p>
    <w:p w:rsidR="00BD3266" w:rsidRPr="008A7A69" w:rsidRDefault="00DA333D" w:rsidP="00DA333D">
      <w:pPr>
        <w:suppressAutoHyphens/>
        <w:autoSpaceDE w:val="0"/>
        <w:autoSpaceDN w:val="0"/>
        <w:adjustRightInd w:val="0"/>
        <w:spacing w:after="0" w:line="360" w:lineRule="auto"/>
        <w:ind w:left="360"/>
        <w:jc w:val="both"/>
        <w:textAlignment w:val="center"/>
        <w:rPr>
          <w:rFonts w:ascii="Times New Roman" w:hAnsi="Times New Roman"/>
          <w:sz w:val="24"/>
          <w:szCs w:val="24"/>
          <w:lang w:val="el-GR"/>
        </w:rPr>
      </w:pPr>
      <w:r w:rsidRPr="008A7A69">
        <w:rPr>
          <w:rFonts w:ascii="Times New Roman" w:hAnsi="Times New Roman"/>
          <w:sz w:val="24"/>
          <w:szCs w:val="24"/>
          <w:lang w:val="el-GR"/>
        </w:rPr>
        <w:t>β.</w:t>
      </w:r>
      <w:r w:rsidRPr="008A7A69">
        <w:rPr>
          <w:rFonts w:ascii="Times New Roman" w:hAnsi="Times New Roman"/>
          <w:sz w:val="24"/>
          <w:szCs w:val="24"/>
          <w:lang w:val="el-GR"/>
        </w:rPr>
        <w:tab/>
      </w:r>
      <w:r w:rsidR="001A1DC7" w:rsidRPr="008A7A69">
        <w:rPr>
          <w:rFonts w:ascii="Times New Roman" w:hAnsi="Times New Roman"/>
          <w:sz w:val="24"/>
          <w:szCs w:val="24"/>
          <w:lang w:val="el-GR"/>
        </w:rPr>
        <w:t>Η παρούσα</w:t>
      </w:r>
      <w:r w:rsidR="00BD3266" w:rsidRPr="008A7A69">
        <w:rPr>
          <w:rFonts w:ascii="Times New Roman" w:hAnsi="Times New Roman"/>
          <w:sz w:val="24"/>
          <w:szCs w:val="24"/>
          <w:lang w:val="el-GR"/>
        </w:rPr>
        <w:t xml:space="preserve"> διεπιστημονική ομάδα θα καταρτ</w:t>
      </w:r>
      <w:r w:rsidR="001A1DC7" w:rsidRPr="008A7A69">
        <w:rPr>
          <w:rFonts w:ascii="Times New Roman" w:hAnsi="Times New Roman"/>
          <w:sz w:val="24"/>
          <w:szCs w:val="24"/>
          <w:lang w:val="el-GR"/>
        </w:rPr>
        <w:t>ίσει Π</w:t>
      </w:r>
      <w:r w:rsidR="00BD3266" w:rsidRPr="008A7A69">
        <w:rPr>
          <w:rFonts w:ascii="Times New Roman" w:hAnsi="Times New Roman"/>
          <w:sz w:val="24"/>
          <w:szCs w:val="24"/>
          <w:lang w:val="el-GR"/>
        </w:rPr>
        <w:t>ρ</w:t>
      </w:r>
      <w:r w:rsidR="001A1DC7" w:rsidRPr="008A7A69">
        <w:rPr>
          <w:rFonts w:ascii="Times New Roman" w:hAnsi="Times New Roman"/>
          <w:sz w:val="24"/>
          <w:szCs w:val="24"/>
          <w:lang w:val="el-GR"/>
        </w:rPr>
        <w:t>όγραμμα Ε</w:t>
      </w:r>
      <w:r w:rsidR="00BD3266" w:rsidRPr="008A7A69">
        <w:rPr>
          <w:rFonts w:ascii="Times New Roman" w:hAnsi="Times New Roman"/>
          <w:sz w:val="24"/>
          <w:szCs w:val="24"/>
          <w:lang w:val="el-GR"/>
        </w:rPr>
        <w:t xml:space="preserve">πισκέψεων </w:t>
      </w:r>
      <w:r w:rsidR="001A1DC7" w:rsidRPr="008A7A69">
        <w:rPr>
          <w:rFonts w:ascii="Times New Roman" w:hAnsi="Times New Roman"/>
          <w:sz w:val="24"/>
          <w:szCs w:val="24"/>
          <w:lang w:val="el-GR"/>
        </w:rPr>
        <w:t>στο</w:t>
      </w:r>
      <w:r w:rsidR="00CD2595" w:rsidRPr="008A7A69">
        <w:rPr>
          <w:rFonts w:ascii="Times New Roman" w:hAnsi="Times New Roman"/>
          <w:sz w:val="24"/>
          <w:szCs w:val="24"/>
          <w:lang w:val="el-GR"/>
        </w:rPr>
        <w:t xml:space="preserve"> ΝΝΑ</w:t>
      </w:r>
      <w:r w:rsidR="001A1DC7" w:rsidRPr="008A7A69">
        <w:rPr>
          <w:rFonts w:ascii="Times New Roman" w:hAnsi="Times New Roman"/>
          <w:sz w:val="24"/>
          <w:szCs w:val="24"/>
          <w:lang w:val="el-GR"/>
        </w:rPr>
        <w:t xml:space="preserve"> </w:t>
      </w:r>
      <w:r w:rsidR="00BD3266" w:rsidRPr="008A7A69">
        <w:rPr>
          <w:rFonts w:ascii="Times New Roman" w:hAnsi="Times New Roman"/>
          <w:sz w:val="24"/>
          <w:szCs w:val="24"/>
          <w:lang w:val="el-GR"/>
        </w:rPr>
        <w:t>σε συνεργασ</w:t>
      </w:r>
      <w:r w:rsidR="001A1DC7" w:rsidRPr="008A7A69">
        <w:rPr>
          <w:rFonts w:ascii="Times New Roman" w:hAnsi="Times New Roman"/>
          <w:sz w:val="24"/>
          <w:szCs w:val="24"/>
          <w:lang w:val="el-GR"/>
        </w:rPr>
        <w:t>ία με τις</w:t>
      </w:r>
      <w:r w:rsidR="00BD3266" w:rsidRPr="008A7A69">
        <w:rPr>
          <w:rFonts w:ascii="Times New Roman" w:hAnsi="Times New Roman"/>
          <w:sz w:val="24"/>
          <w:szCs w:val="24"/>
          <w:lang w:val="el-GR"/>
        </w:rPr>
        <w:t xml:space="preserve"> ενδιαφερ</w:t>
      </w:r>
      <w:r w:rsidR="001A1DC7" w:rsidRPr="008A7A69">
        <w:rPr>
          <w:rFonts w:ascii="Times New Roman" w:hAnsi="Times New Roman"/>
          <w:sz w:val="24"/>
          <w:szCs w:val="24"/>
          <w:lang w:val="el-GR"/>
        </w:rPr>
        <w:t xml:space="preserve">όμενες τάξεις σχολείων που </w:t>
      </w:r>
      <w:r w:rsidR="008E248A" w:rsidRPr="008A7A69">
        <w:rPr>
          <w:rFonts w:ascii="Times New Roman" w:hAnsi="Times New Roman"/>
          <w:sz w:val="24"/>
          <w:szCs w:val="24"/>
          <w:lang w:val="el-GR"/>
        </w:rPr>
        <w:t>δύναται</w:t>
      </w:r>
      <w:r w:rsidR="001A1DC7" w:rsidRPr="008A7A69">
        <w:rPr>
          <w:rFonts w:ascii="Times New Roman" w:hAnsi="Times New Roman"/>
          <w:sz w:val="24"/>
          <w:szCs w:val="24"/>
          <w:lang w:val="el-GR"/>
        </w:rPr>
        <w:t xml:space="preserve"> να πραγματοποιήσουν δια ζώσης επίσκεψη. </w:t>
      </w:r>
      <w:r w:rsidR="008E248A" w:rsidRPr="008A7A69">
        <w:rPr>
          <w:rFonts w:ascii="Times New Roman" w:hAnsi="Times New Roman"/>
          <w:sz w:val="24"/>
          <w:szCs w:val="24"/>
          <w:lang w:val="el-GR"/>
        </w:rPr>
        <w:t>Μία από τις ημέρες που θα επιλεχθεί</w:t>
      </w:r>
      <w:r w:rsidR="00741F02" w:rsidRPr="008A7A69">
        <w:rPr>
          <w:rFonts w:ascii="Times New Roman" w:hAnsi="Times New Roman"/>
          <w:sz w:val="24"/>
          <w:szCs w:val="24"/>
          <w:lang w:val="el-GR"/>
        </w:rPr>
        <w:t xml:space="preserve"> ως β</w:t>
      </w:r>
      <w:r w:rsidR="008E248A" w:rsidRPr="008A7A69">
        <w:rPr>
          <w:rFonts w:ascii="Times New Roman" w:hAnsi="Times New Roman"/>
          <w:sz w:val="24"/>
          <w:szCs w:val="24"/>
          <w:lang w:val="el-GR"/>
        </w:rPr>
        <w:t>έλτιστη</w:t>
      </w:r>
      <w:r w:rsidR="00741F02" w:rsidRPr="008A7A69">
        <w:rPr>
          <w:rFonts w:ascii="Times New Roman" w:hAnsi="Times New Roman"/>
          <w:sz w:val="24"/>
          <w:szCs w:val="24"/>
          <w:lang w:val="el-GR"/>
        </w:rPr>
        <w:t>, υπό την έννοια της ευρ</w:t>
      </w:r>
      <w:r w:rsidR="008E248A" w:rsidRPr="008A7A69">
        <w:rPr>
          <w:rFonts w:ascii="Times New Roman" w:hAnsi="Times New Roman"/>
          <w:sz w:val="24"/>
          <w:szCs w:val="24"/>
          <w:lang w:val="el-GR"/>
        </w:rPr>
        <w:t>ύτητας ως προς την</w:t>
      </w:r>
      <w:r w:rsidR="00741F02" w:rsidRPr="008A7A69">
        <w:rPr>
          <w:rFonts w:ascii="Times New Roman" w:hAnsi="Times New Roman"/>
          <w:sz w:val="24"/>
          <w:szCs w:val="24"/>
          <w:lang w:val="el-GR"/>
        </w:rPr>
        <w:t xml:space="preserve"> κ</w:t>
      </w:r>
      <w:r w:rsidR="008E248A" w:rsidRPr="008A7A69">
        <w:rPr>
          <w:rFonts w:ascii="Times New Roman" w:hAnsi="Times New Roman"/>
          <w:sz w:val="24"/>
          <w:szCs w:val="24"/>
          <w:lang w:val="el-GR"/>
        </w:rPr>
        <w:t>άλυψη</w:t>
      </w:r>
      <w:r w:rsidR="00741F02" w:rsidRPr="008A7A69">
        <w:rPr>
          <w:rFonts w:ascii="Times New Roman" w:hAnsi="Times New Roman"/>
          <w:sz w:val="24"/>
          <w:szCs w:val="24"/>
          <w:lang w:val="el-GR"/>
        </w:rPr>
        <w:t xml:space="preserve"> της ζήτησης,</w:t>
      </w:r>
      <w:r w:rsidR="001A1DC7" w:rsidRPr="008A7A69">
        <w:rPr>
          <w:rFonts w:ascii="Times New Roman" w:hAnsi="Times New Roman"/>
          <w:sz w:val="24"/>
          <w:szCs w:val="24"/>
          <w:lang w:val="el-GR"/>
        </w:rPr>
        <w:t xml:space="preserve"> θα είναι και </w:t>
      </w:r>
      <w:r w:rsidR="008E248A" w:rsidRPr="008A7A69">
        <w:rPr>
          <w:rFonts w:ascii="Times New Roman" w:hAnsi="Times New Roman"/>
          <w:sz w:val="24"/>
          <w:szCs w:val="24"/>
          <w:lang w:val="el-GR"/>
        </w:rPr>
        <w:t>η ημέρα</w:t>
      </w:r>
      <w:r w:rsidR="001A1DC7" w:rsidRPr="008A7A69">
        <w:rPr>
          <w:rFonts w:ascii="Times New Roman" w:hAnsi="Times New Roman"/>
          <w:sz w:val="24"/>
          <w:szCs w:val="24"/>
          <w:lang w:val="el-GR"/>
        </w:rPr>
        <w:t xml:space="preserve"> που οι </w:t>
      </w:r>
      <w:r w:rsidR="008E248A" w:rsidRPr="008A7A69">
        <w:rPr>
          <w:rFonts w:ascii="Times New Roman" w:hAnsi="Times New Roman"/>
          <w:sz w:val="24"/>
          <w:szCs w:val="24"/>
          <w:lang w:val="el-GR"/>
        </w:rPr>
        <w:t>υπόλοιπες τάξεις</w:t>
      </w:r>
      <w:r w:rsidR="001A1DC7" w:rsidRPr="008A7A69">
        <w:rPr>
          <w:rFonts w:ascii="Times New Roman" w:hAnsi="Times New Roman"/>
          <w:sz w:val="24"/>
          <w:szCs w:val="24"/>
          <w:lang w:val="el-GR"/>
        </w:rPr>
        <w:t xml:space="preserve"> θα παρακολουθήσουν </w:t>
      </w:r>
      <w:r w:rsidR="00741F02" w:rsidRPr="008A7A69">
        <w:rPr>
          <w:rFonts w:ascii="Times New Roman" w:hAnsi="Times New Roman"/>
          <w:sz w:val="24"/>
          <w:szCs w:val="24"/>
          <w:lang w:val="el-GR"/>
        </w:rPr>
        <w:t xml:space="preserve">δικτυακά </w:t>
      </w:r>
      <w:r w:rsidR="001A1DC7" w:rsidRPr="008A7A69">
        <w:rPr>
          <w:rFonts w:ascii="Times New Roman" w:hAnsi="Times New Roman"/>
          <w:sz w:val="24"/>
          <w:szCs w:val="24"/>
          <w:lang w:val="el-GR"/>
        </w:rPr>
        <w:t>μέσω σύγχρονης Πλατφόρμας Τηλεδιασκέψεων τις διαλέξεις που θα λάβουν χώρα στο Νοσοκομείο.</w:t>
      </w:r>
    </w:p>
    <w:p w:rsidR="00524ADC" w:rsidRPr="008A7A69" w:rsidRDefault="00524ADC" w:rsidP="000B18E3">
      <w:pPr>
        <w:pStyle w:val="ListParagraph"/>
        <w:suppressAutoHyphens/>
        <w:autoSpaceDE w:val="0"/>
        <w:autoSpaceDN w:val="0"/>
        <w:adjustRightInd w:val="0"/>
        <w:spacing w:after="0" w:line="360" w:lineRule="auto"/>
        <w:ind w:left="0"/>
        <w:jc w:val="both"/>
        <w:textAlignment w:val="center"/>
        <w:rPr>
          <w:rFonts w:ascii="Times New Roman" w:hAnsi="Times New Roman"/>
          <w:b/>
          <w:sz w:val="24"/>
          <w:szCs w:val="24"/>
          <w:lang w:val="el-GR"/>
        </w:rPr>
      </w:pPr>
    </w:p>
    <w:p w:rsidR="00026E43" w:rsidRPr="008A7A69" w:rsidRDefault="00DA333D"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b/>
          <w:sz w:val="24"/>
          <w:szCs w:val="24"/>
          <w:lang w:val="el-GR"/>
        </w:rPr>
        <w:lastRenderedPageBreak/>
        <w:t>2</w:t>
      </w:r>
      <w:r w:rsidR="00524ADC" w:rsidRPr="008A7A69">
        <w:rPr>
          <w:rFonts w:ascii="Times New Roman" w:hAnsi="Times New Roman"/>
          <w:b/>
          <w:sz w:val="24"/>
          <w:szCs w:val="24"/>
          <w:lang w:val="el-GR"/>
        </w:rPr>
        <w:t>)</w:t>
      </w:r>
      <w:r w:rsidR="00524ADC" w:rsidRPr="008A7A69">
        <w:rPr>
          <w:rFonts w:ascii="Times New Roman" w:hAnsi="Times New Roman"/>
          <w:sz w:val="24"/>
          <w:szCs w:val="24"/>
          <w:lang w:val="el-GR"/>
        </w:rPr>
        <w:t xml:space="preserve"> Οι</w:t>
      </w:r>
      <w:r w:rsidR="005C339A" w:rsidRPr="008A7A69">
        <w:rPr>
          <w:rFonts w:ascii="Times New Roman" w:hAnsi="Times New Roman"/>
          <w:sz w:val="24"/>
          <w:szCs w:val="24"/>
          <w:lang w:val="el-GR"/>
        </w:rPr>
        <w:t xml:space="preserve"> διαλέξεις θα βιντεοσκοπούνται και θα </w:t>
      </w:r>
      <w:r w:rsidR="005C339A" w:rsidRPr="008A7A69">
        <w:rPr>
          <w:rFonts w:ascii="Times New Roman" w:hAnsi="Times New Roman"/>
          <w:b/>
          <w:i/>
          <w:sz w:val="24"/>
          <w:szCs w:val="24"/>
          <w:lang w:val="el-GR"/>
        </w:rPr>
        <w:t>αποτελέσουν αρχειακό υλικό</w:t>
      </w:r>
      <w:r w:rsidR="005C339A" w:rsidRPr="008A7A69">
        <w:rPr>
          <w:rFonts w:ascii="Times New Roman" w:hAnsi="Times New Roman"/>
          <w:sz w:val="24"/>
          <w:szCs w:val="24"/>
          <w:lang w:val="el-GR"/>
        </w:rPr>
        <w:t xml:space="preserve"> το οποίο θα δοθεί </w:t>
      </w:r>
      <w:r w:rsidR="00BD3266" w:rsidRPr="008A7A69">
        <w:rPr>
          <w:rFonts w:ascii="Times New Roman" w:hAnsi="Times New Roman"/>
          <w:sz w:val="24"/>
          <w:szCs w:val="24"/>
          <w:lang w:val="el-GR"/>
        </w:rPr>
        <w:t xml:space="preserve">αμέσως </w:t>
      </w:r>
      <w:r w:rsidR="005C339A" w:rsidRPr="008A7A69">
        <w:rPr>
          <w:rFonts w:ascii="Times New Roman" w:hAnsi="Times New Roman"/>
          <w:sz w:val="24"/>
          <w:szCs w:val="24"/>
          <w:lang w:val="el-GR"/>
        </w:rPr>
        <w:t>στο ΙΕΠ</w:t>
      </w:r>
      <w:r w:rsidR="00BD3266" w:rsidRPr="008A7A69">
        <w:rPr>
          <w:rFonts w:ascii="Times New Roman" w:hAnsi="Times New Roman"/>
          <w:sz w:val="24"/>
          <w:szCs w:val="24"/>
          <w:lang w:val="el-GR"/>
        </w:rPr>
        <w:t>,</w:t>
      </w:r>
      <w:r w:rsidR="005C339A" w:rsidRPr="008A7A69">
        <w:rPr>
          <w:rFonts w:ascii="Times New Roman" w:hAnsi="Times New Roman"/>
          <w:sz w:val="24"/>
          <w:szCs w:val="24"/>
          <w:lang w:val="el-GR"/>
        </w:rPr>
        <w:t xml:space="preserve"> έτσι ώστε</w:t>
      </w:r>
      <w:r w:rsidR="00CF48E7" w:rsidRPr="008A7A69">
        <w:rPr>
          <w:rFonts w:ascii="Times New Roman" w:hAnsi="Times New Roman"/>
          <w:sz w:val="24"/>
          <w:szCs w:val="24"/>
          <w:lang w:val="el-GR"/>
        </w:rPr>
        <w:t xml:space="preserve"> από εκείνη την ημέρα και εντεύθεν</w:t>
      </w:r>
      <w:r w:rsidR="005C339A" w:rsidRPr="008A7A69">
        <w:rPr>
          <w:rFonts w:ascii="Times New Roman" w:hAnsi="Times New Roman"/>
          <w:sz w:val="24"/>
          <w:szCs w:val="24"/>
          <w:lang w:val="el-GR"/>
        </w:rPr>
        <w:t xml:space="preserve"> </w:t>
      </w:r>
      <w:r w:rsidR="00CF48E7" w:rsidRPr="008A7A69">
        <w:rPr>
          <w:rFonts w:ascii="Times New Roman" w:hAnsi="Times New Roman"/>
          <w:sz w:val="24"/>
          <w:szCs w:val="24"/>
          <w:lang w:val="el-GR"/>
        </w:rPr>
        <w:t xml:space="preserve">θα μπορούν </w:t>
      </w:r>
      <w:r w:rsidR="000D465F" w:rsidRPr="008A7A69">
        <w:rPr>
          <w:rFonts w:ascii="Times New Roman" w:hAnsi="Times New Roman"/>
          <w:sz w:val="24"/>
          <w:szCs w:val="24"/>
          <w:lang w:val="el-GR"/>
        </w:rPr>
        <w:t>όλες οι τάξεις ανά την Επικράτεια, για τις οποίες προορίζεται η παρούσα υποβληθείσα εκπαιδευτική πρόταση,</w:t>
      </w:r>
      <w:r w:rsidR="005C339A" w:rsidRPr="008A7A69">
        <w:rPr>
          <w:rFonts w:ascii="Times New Roman" w:hAnsi="Times New Roman"/>
          <w:sz w:val="24"/>
          <w:szCs w:val="24"/>
          <w:lang w:val="el-GR"/>
        </w:rPr>
        <w:t xml:space="preserve"> να </w:t>
      </w:r>
      <w:r w:rsidR="005C339A" w:rsidRPr="008A7A69">
        <w:rPr>
          <w:rFonts w:ascii="Times New Roman" w:hAnsi="Times New Roman"/>
          <w:i/>
          <w:sz w:val="24"/>
          <w:szCs w:val="24"/>
          <w:u w:val="single"/>
          <w:lang w:val="el-GR"/>
        </w:rPr>
        <w:t xml:space="preserve">παρακολουθήσουν </w:t>
      </w:r>
      <w:r w:rsidR="00CF48E7" w:rsidRPr="008A7A69">
        <w:rPr>
          <w:rFonts w:ascii="Times New Roman" w:hAnsi="Times New Roman"/>
          <w:i/>
          <w:sz w:val="24"/>
          <w:szCs w:val="24"/>
          <w:u w:val="single"/>
          <w:lang w:val="el-GR"/>
        </w:rPr>
        <w:t>ασύγχρονα</w:t>
      </w:r>
      <w:r w:rsidR="00CF48E7" w:rsidRPr="008A7A69">
        <w:rPr>
          <w:rFonts w:ascii="Times New Roman" w:hAnsi="Times New Roman"/>
          <w:sz w:val="24"/>
          <w:szCs w:val="24"/>
          <w:lang w:val="el-GR"/>
        </w:rPr>
        <w:t xml:space="preserve"> </w:t>
      </w:r>
      <w:r w:rsidR="00524ADC" w:rsidRPr="008A7A69">
        <w:rPr>
          <w:rFonts w:ascii="Times New Roman" w:hAnsi="Times New Roman"/>
          <w:sz w:val="24"/>
          <w:szCs w:val="24"/>
          <w:lang w:val="el-GR"/>
        </w:rPr>
        <w:t>το Β΄ Εργαστήριο</w:t>
      </w:r>
      <w:r w:rsidR="000D465F" w:rsidRPr="008A7A69">
        <w:rPr>
          <w:rFonts w:ascii="Times New Roman" w:hAnsi="Times New Roman"/>
          <w:sz w:val="24"/>
          <w:szCs w:val="24"/>
          <w:lang w:val="el-GR"/>
        </w:rPr>
        <w:t xml:space="preserve"> και να εκπαιδευτούν σε θεματολογίες όπως</w:t>
      </w:r>
      <w:r w:rsidR="00524ADC" w:rsidRPr="008A7A69">
        <w:rPr>
          <w:rFonts w:ascii="Times New Roman" w:hAnsi="Times New Roman"/>
          <w:sz w:val="24"/>
          <w:szCs w:val="24"/>
          <w:lang w:val="el-GR"/>
        </w:rPr>
        <w:t xml:space="preserve"> αυτ</w:t>
      </w:r>
      <w:r w:rsidR="000D465F" w:rsidRPr="008A7A69">
        <w:rPr>
          <w:rFonts w:ascii="Times New Roman" w:hAnsi="Times New Roman"/>
          <w:sz w:val="24"/>
          <w:szCs w:val="24"/>
          <w:lang w:val="el-GR"/>
        </w:rPr>
        <w:t>ές</w:t>
      </w:r>
      <w:r w:rsidR="00524ADC" w:rsidRPr="008A7A69">
        <w:rPr>
          <w:rFonts w:ascii="Times New Roman" w:hAnsi="Times New Roman"/>
          <w:sz w:val="24"/>
          <w:szCs w:val="24"/>
          <w:lang w:val="el-GR"/>
        </w:rPr>
        <w:t xml:space="preserve"> αναφέρονται παραπάνω στους διδακτικούς στόχους (π.χ. Καρδιοπνευμο</w:t>
      </w:r>
      <w:r w:rsidR="00266AA5" w:rsidRPr="008A7A69">
        <w:rPr>
          <w:rFonts w:ascii="Times New Roman" w:hAnsi="Times New Roman"/>
          <w:sz w:val="24"/>
          <w:szCs w:val="24"/>
          <w:lang w:val="el-GR"/>
        </w:rPr>
        <w:t>νική Αναζωογόνηση (ΚΑΡΠΑ), επιχειρήσεις διάσωσης σε φυσικές καταστροφές</w:t>
      </w:r>
      <w:r w:rsidR="00761ABA" w:rsidRPr="008A7A69">
        <w:rPr>
          <w:rFonts w:ascii="Times New Roman" w:hAnsi="Times New Roman"/>
          <w:sz w:val="24"/>
          <w:szCs w:val="24"/>
          <w:lang w:val="el-GR"/>
        </w:rPr>
        <w:t>, ηγεσία σε επείγουσες καταστάσεις</w:t>
      </w:r>
      <w:r w:rsidR="00266AA5" w:rsidRPr="008A7A69">
        <w:rPr>
          <w:rFonts w:ascii="Times New Roman" w:hAnsi="Times New Roman"/>
          <w:sz w:val="24"/>
          <w:szCs w:val="24"/>
          <w:lang w:val="el-GR"/>
        </w:rPr>
        <w:t xml:space="preserve">). </w:t>
      </w:r>
      <w:r w:rsidR="004B6D4D" w:rsidRPr="008A7A69">
        <w:rPr>
          <w:rFonts w:ascii="Times New Roman" w:hAnsi="Times New Roman"/>
          <w:sz w:val="24"/>
          <w:szCs w:val="24"/>
          <w:lang w:val="el-GR"/>
        </w:rPr>
        <w:t>Με αυτόν τον τρόπο αποδεσμεύονται οι τάξεις από το να προσαρμοστούν στο ζωντανό πρόγραμμα υποχρεωτικά, καθότι θα μπορούν να το παρακολουθήσουν σύμφωνα με το δικό τους πρόγραμμα.</w:t>
      </w:r>
    </w:p>
    <w:p w:rsidR="005C339A" w:rsidRPr="008A7A69" w:rsidRDefault="005C339A" w:rsidP="000B18E3">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0B18E3" w:rsidRPr="008A7A69" w:rsidRDefault="000B18E3" w:rsidP="00BF071C">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Εργαστήριο επιλέχθηκε για να είναι προσαρμόσιμο στις εκπαιδευτικές ανάγκες που υλοποιούνται εν μέσω της τρέχουσας υγειονομικής συγκυρίας. Ακόμα και στην περίπτωση που ένας εκπαιδευτικός έχει προγραμματίσει δια ζώσης επίσκεψη της τάξης στο Νοσοκομείο, αλλά για λόγους προστασίας της δημόσιας υγείας (</w:t>
      </w:r>
      <w:r w:rsidRPr="008A7A69">
        <w:rPr>
          <w:rFonts w:ascii="Times New Roman" w:hAnsi="Times New Roman"/>
          <w:sz w:val="24"/>
          <w:szCs w:val="24"/>
        </w:rPr>
        <w:t>COVID</w:t>
      </w:r>
      <w:r w:rsidRPr="008A7A69">
        <w:rPr>
          <w:rFonts w:ascii="Times New Roman" w:hAnsi="Times New Roman"/>
          <w:sz w:val="24"/>
          <w:szCs w:val="24"/>
          <w:lang w:val="el-GR"/>
        </w:rPr>
        <w:t xml:space="preserve">-19) η τάξη του </w:t>
      </w:r>
      <w:r w:rsidR="00EE343B" w:rsidRPr="008A7A69">
        <w:rPr>
          <w:rFonts w:ascii="Times New Roman" w:hAnsi="Times New Roman"/>
          <w:sz w:val="24"/>
          <w:szCs w:val="24"/>
          <w:lang w:val="el-GR"/>
        </w:rPr>
        <w:t xml:space="preserve">ενδέχεται να </w:t>
      </w:r>
      <w:r w:rsidRPr="008A7A69">
        <w:rPr>
          <w:rFonts w:ascii="Times New Roman" w:hAnsi="Times New Roman"/>
          <w:sz w:val="24"/>
          <w:szCs w:val="24"/>
          <w:lang w:val="el-GR"/>
        </w:rPr>
        <w:t>υποχρεώνεται σε εξ αποστάσεως λειτουργία την συγκεκριμένη χρονική περίοδο, δεν χάνεται η δυνατότητα της επίσκεψης ή ακόμα αν για τους ίδιο</w:t>
      </w:r>
      <w:r w:rsidR="00AA06D8" w:rsidRPr="008A7A69">
        <w:rPr>
          <w:rFonts w:ascii="Times New Roman" w:hAnsi="Times New Roman"/>
          <w:sz w:val="24"/>
          <w:szCs w:val="24"/>
          <w:lang w:val="el-GR"/>
        </w:rPr>
        <w:t>υ</w:t>
      </w:r>
      <w:r w:rsidRPr="008A7A69">
        <w:rPr>
          <w:rFonts w:ascii="Times New Roman" w:hAnsi="Times New Roman"/>
          <w:sz w:val="24"/>
          <w:szCs w:val="24"/>
          <w:lang w:val="el-GR"/>
        </w:rPr>
        <w:t>ς υγειονομικο</w:t>
      </w:r>
      <w:r w:rsidR="00EE343B" w:rsidRPr="008A7A69">
        <w:rPr>
          <w:rFonts w:ascii="Times New Roman" w:hAnsi="Times New Roman"/>
          <w:sz w:val="24"/>
          <w:szCs w:val="24"/>
          <w:lang w:val="el-GR"/>
        </w:rPr>
        <w:t xml:space="preserve">ύς λόγους </w:t>
      </w:r>
      <w:r w:rsidR="00AA06D8" w:rsidRPr="008A7A69">
        <w:rPr>
          <w:rFonts w:ascii="Times New Roman" w:hAnsi="Times New Roman"/>
          <w:sz w:val="24"/>
          <w:szCs w:val="24"/>
          <w:lang w:val="el-GR"/>
        </w:rPr>
        <w:t>το Νοσοκομείο δεν θα μπορεί να δεχθεί επισκέψεις εντός τους έτους.</w:t>
      </w:r>
    </w:p>
    <w:p w:rsidR="000B18E3" w:rsidRPr="008A7A69" w:rsidRDefault="00DA333D" w:rsidP="00BF071C">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παρόν Εργαστήριο απευθύνεται σε</w:t>
      </w:r>
      <w:r w:rsidR="000B18E3" w:rsidRPr="008A7A69">
        <w:rPr>
          <w:rFonts w:ascii="Times New Roman" w:hAnsi="Times New Roman"/>
          <w:sz w:val="24"/>
          <w:szCs w:val="24"/>
          <w:lang w:val="el-GR"/>
        </w:rPr>
        <w:t xml:space="preserve"> όλα τα Σχολεία ανά την Επικράτεια που δεν μπορούν </w:t>
      </w:r>
      <w:r w:rsidR="00EE343B" w:rsidRPr="008A7A69">
        <w:rPr>
          <w:rFonts w:ascii="Times New Roman" w:hAnsi="Times New Roman"/>
          <w:sz w:val="24"/>
          <w:szCs w:val="24"/>
          <w:lang w:val="el-GR"/>
        </w:rPr>
        <w:t xml:space="preserve">να πραγματοποιήσουν </w:t>
      </w:r>
      <w:r w:rsidR="000B18E3" w:rsidRPr="008A7A69">
        <w:rPr>
          <w:rFonts w:ascii="Times New Roman" w:hAnsi="Times New Roman"/>
          <w:sz w:val="24"/>
          <w:szCs w:val="24"/>
          <w:lang w:val="el-GR"/>
        </w:rPr>
        <w:t>δια ζώσης επίσκεψη</w:t>
      </w:r>
      <w:r w:rsidR="00EE343B" w:rsidRPr="008A7A69">
        <w:rPr>
          <w:rFonts w:ascii="Times New Roman" w:hAnsi="Times New Roman"/>
          <w:sz w:val="24"/>
          <w:szCs w:val="24"/>
          <w:lang w:val="el-GR"/>
        </w:rPr>
        <w:t>,</w:t>
      </w:r>
      <w:r w:rsidR="00206B92" w:rsidRPr="008A7A69">
        <w:rPr>
          <w:rFonts w:ascii="Times New Roman" w:hAnsi="Times New Roman"/>
          <w:sz w:val="24"/>
          <w:szCs w:val="24"/>
          <w:lang w:val="el-GR"/>
        </w:rPr>
        <w:t xml:space="preserve"> λόγω άλλων εμποδίων (πχ. μεγάλη</w:t>
      </w:r>
      <w:r w:rsidR="00AA06D8" w:rsidRPr="008A7A69">
        <w:rPr>
          <w:rFonts w:ascii="Times New Roman" w:hAnsi="Times New Roman"/>
          <w:sz w:val="24"/>
          <w:szCs w:val="24"/>
          <w:lang w:val="el-GR"/>
        </w:rPr>
        <w:t xml:space="preserve"> </w:t>
      </w:r>
      <w:r w:rsidR="000B18E3" w:rsidRPr="008A7A69">
        <w:rPr>
          <w:rFonts w:ascii="Times New Roman" w:hAnsi="Times New Roman"/>
          <w:sz w:val="24"/>
          <w:szCs w:val="24"/>
          <w:lang w:val="el-GR"/>
        </w:rPr>
        <w:t>χιλιομε</w:t>
      </w:r>
      <w:r w:rsidR="00206B92" w:rsidRPr="008A7A69">
        <w:rPr>
          <w:rFonts w:ascii="Times New Roman" w:hAnsi="Times New Roman"/>
          <w:sz w:val="24"/>
          <w:szCs w:val="24"/>
          <w:lang w:val="el-GR"/>
        </w:rPr>
        <w:t>τρική απόσταση</w:t>
      </w:r>
      <w:r w:rsidR="00AA06D8" w:rsidRPr="008A7A69">
        <w:rPr>
          <w:rFonts w:ascii="Times New Roman" w:hAnsi="Times New Roman"/>
          <w:sz w:val="24"/>
          <w:szCs w:val="24"/>
          <w:lang w:val="el-GR"/>
        </w:rPr>
        <w:t xml:space="preserve"> από το Νοσοκομείο</w:t>
      </w:r>
      <w:r w:rsidR="00206B92" w:rsidRPr="008A7A69">
        <w:rPr>
          <w:rFonts w:ascii="Times New Roman" w:hAnsi="Times New Roman"/>
          <w:sz w:val="24"/>
          <w:szCs w:val="24"/>
          <w:lang w:val="el-GR"/>
        </w:rPr>
        <w:t>)</w:t>
      </w:r>
      <w:r w:rsidR="000B18E3" w:rsidRPr="008A7A69">
        <w:rPr>
          <w:rFonts w:ascii="Times New Roman" w:hAnsi="Times New Roman"/>
          <w:sz w:val="24"/>
          <w:szCs w:val="24"/>
          <w:lang w:val="el-GR"/>
        </w:rPr>
        <w:t>.</w:t>
      </w:r>
    </w:p>
    <w:p w:rsidR="00C5288E" w:rsidRPr="008A7A69" w:rsidRDefault="00C5288E" w:rsidP="00C5288E">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Β΄ Εργαστήριο σχεδιάστηκε καθότι μπορεί να υλοποιηθεί ασύγχρονα από τους Εκπαιδευτικούς ανά την Επικράτεια, καλύπτοντας πλήρως τους παιδαγωγικούς στόχους μέσα από τα βήματα που περιγράφονται για τον ρόλο του εκπαιδευτικού, των μαθητών και με μέτρο αξιολόγησης το ποσοστό επίτευξης των παιδαγωγικών και διδακτικών στόχων.</w:t>
      </w:r>
    </w:p>
    <w:p w:rsidR="000B18E3" w:rsidRPr="008A7A69" w:rsidRDefault="000B18E3" w:rsidP="000B18E3">
      <w:pPr>
        <w:pStyle w:val="ListParagraph"/>
        <w:suppressAutoHyphens/>
        <w:autoSpaceDE w:val="0"/>
        <w:autoSpaceDN w:val="0"/>
        <w:adjustRightInd w:val="0"/>
        <w:spacing w:after="0" w:line="360" w:lineRule="auto"/>
        <w:ind w:left="0"/>
        <w:jc w:val="both"/>
        <w:textAlignment w:val="center"/>
        <w:rPr>
          <w:rFonts w:ascii="Times New Roman" w:hAnsi="Times New Roman"/>
          <w:bCs/>
          <w:color w:val="000000"/>
          <w:sz w:val="24"/>
          <w:szCs w:val="24"/>
          <w:lang w:val="el-GR"/>
        </w:rPr>
      </w:pPr>
    </w:p>
    <w:p w:rsidR="000B18E3" w:rsidRPr="008A7A69" w:rsidRDefault="000B18E3" w:rsidP="000B18E3">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3F4E41" w:rsidRPr="008A7A69" w:rsidRDefault="003F4E41" w:rsidP="000B18E3">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3F4E41" w:rsidRPr="008A7A69" w:rsidRDefault="003F4E41" w:rsidP="000B18E3">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3F4E41" w:rsidRPr="008A7A69" w:rsidRDefault="003F4E41" w:rsidP="000B18E3">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95642B" w:rsidRPr="008A7A69" w:rsidRDefault="0095642B" w:rsidP="000B18E3">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E618BB" w:rsidP="00524D50">
      <w:pPr>
        <w:pStyle w:val="Heading2"/>
        <w:rPr>
          <w:lang w:val="el-GR"/>
        </w:rPr>
      </w:pPr>
      <w:r w:rsidRPr="008A7A69">
        <w:rPr>
          <w:lang w:val="el-GR"/>
        </w:rPr>
        <w:lastRenderedPageBreak/>
        <w:t>3. Γ’ Εργαστήριο</w:t>
      </w:r>
    </w:p>
    <w:p w:rsidR="00E618BB" w:rsidRPr="008A7A69" w:rsidRDefault="00E618BB" w:rsidP="00EE3E98">
      <w:pPr>
        <w:rPr>
          <w:lang w:val="el-GR"/>
        </w:rPr>
      </w:pP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3</w:t>
      </w:r>
      <w:r w:rsidRPr="008A7A69">
        <w:rPr>
          <w:rFonts w:ascii="Times New Roman" w:hAnsi="Times New Roman"/>
          <w:b/>
          <w:bCs/>
          <w:i/>
          <w:color w:val="000000"/>
          <w:sz w:val="24"/>
          <w:szCs w:val="24"/>
          <w:vertAlign w:val="superscript"/>
          <w:lang w:val="el-GR"/>
        </w:rPr>
        <w:t>ο</w:t>
      </w:r>
      <w:r w:rsidRPr="008A7A69">
        <w:rPr>
          <w:rFonts w:ascii="Times New Roman" w:hAnsi="Times New Roman"/>
          <w:b/>
          <w:bCs/>
          <w:i/>
          <w:color w:val="000000"/>
          <w:sz w:val="24"/>
          <w:szCs w:val="24"/>
          <w:lang w:val="el-GR"/>
        </w:rPr>
        <w:t xml:space="preserve"> Φύλλο Σεναρίου</w:t>
      </w: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Διάρκεια (3 ώρες)</w:t>
      </w: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Τάξη:</w:t>
      </w:r>
      <w:r w:rsidRPr="008A7A69">
        <w:rPr>
          <w:rFonts w:ascii="Times New Roman" w:hAnsi="Times New Roman"/>
          <w:bCs/>
          <w:color w:val="000000"/>
          <w:sz w:val="24"/>
          <w:szCs w:val="24"/>
          <w:lang w:val="el-GR"/>
        </w:rPr>
        <w:t xml:space="preserve"> Α ή Β΄ ή Γ΄ Γυμνασίου </w:t>
      </w: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 xml:space="preserve">Διδακτικό Σενάριο: </w:t>
      </w:r>
      <w:r w:rsidRPr="008A7A69">
        <w:rPr>
          <w:rFonts w:ascii="Times New Roman" w:hAnsi="Times New Roman"/>
          <w:sz w:val="24"/>
          <w:szCs w:val="24"/>
          <w:lang w:val="el-GR"/>
        </w:rPr>
        <w:t>Ημερήσια επίσκεψη στο Κέντρο Φιλοξενίας Προσφύγων (ΚΦΠ) Μαλακάσας.</w:t>
      </w: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 xml:space="preserve">Ιδέα του Σεναρίου: </w:t>
      </w:r>
      <w:r w:rsidRPr="008A7A69">
        <w:rPr>
          <w:rFonts w:ascii="Times New Roman" w:hAnsi="Times New Roman"/>
          <w:bCs/>
          <w:color w:val="000000"/>
          <w:sz w:val="24"/>
          <w:szCs w:val="24"/>
          <w:lang w:val="el-GR"/>
        </w:rPr>
        <w:t xml:space="preserve">Γνωριμία των μαθητών με χώρο που δημιουργείται για να αντιμετωπίσει έκτακτα ή προσωρινά γεγονότα (κλιματική μετανάστευση, φυσικές καταστροφές, μαζικές καταστροφές, πόλεμος) και να τα αντιμετωπίσει. Η υποδοχή και περιήγηση στο ΚΦΠ των μαθητών και εκπαιδευτικών, από τον </w:t>
      </w:r>
      <w:r w:rsidRPr="008A7A69">
        <w:rPr>
          <w:rFonts w:ascii="Times New Roman" w:hAnsi="Times New Roman"/>
          <w:sz w:val="24"/>
          <w:szCs w:val="24"/>
          <w:lang w:val="el-GR"/>
        </w:rPr>
        <w:t xml:space="preserve">Συντονιστή Εκπαίδευσης Προσφύγων του ΚΦΠ Μαλακάσας  </w:t>
      </w:r>
      <w:r w:rsidRPr="008A7A69">
        <w:rPr>
          <w:rFonts w:ascii="Times New Roman" w:hAnsi="Times New Roman"/>
          <w:bCs/>
          <w:color w:val="000000"/>
          <w:sz w:val="24"/>
          <w:szCs w:val="24"/>
          <w:lang w:val="el-GR"/>
        </w:rPr>
        <w:t>(στα πλαίσια του role model), θα υποκινήσει την περαιτέρω εξερευνητική και δημιουργική διάθεση των μαθητών.</w:t>
      </w: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E618BB" w:rsidRPr="008A7A69" w:rsidRDefault="00E618BB" w:rsidP="00EE3E98">
      <w:pPr>
        <w:suppressAutoHyphens/>
        <w:autoSpaceDE w:val="0"/>
        <w:autoSpaceDN w:val="0"/>
        <w:adjustRightInd w:val="0"/>
        <w:spacing w:after="0" w:line="360" w:lineRule="auto"/>
        <w:contextualSpacing/>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 xml:space="preserve">Διδακτικοί Στόχοι: </w:t>
      </w:r>
    </w:p>
    <w:p w:rsidR="00E618BB" w:rsidRPr="008A7A69" w:rsidRDefault="00E618BB" w:rsidP="00BF071C">
      <w:pPr>
        <w:pStyle w:val="ListParagraph"/>
        <w:numPr>
          <w:ilvl w:val="0"/>
          <w:numId w:val="9"/>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Εκ του σύνεγγυς γνωριμία με τη δομή προσφύγων και της συνακόλουθης κατανόησης εις βάθος της έννοιας της μετανάστευσης και των αλλαγών που προκύπτουν στο βίο των οικογενειών εξ αυτής.</w:t>
      </w:r>
    </w:p>
    <w:p w:rsidR="00E618BB" w:rsidRPr="008A7A69" w:rsidRDefault="00E618BB" w:rsidP="00BF071C">
      <w:pPr>
        <w:pStyle w:val="ListParagraph"/>
        <w:numPr>
          <w:ilvl w:val="0"/>
          <w:numId w:val="9"/>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 xml:space="preserve">Σε βάθος κατανόηση των μαθητών, της πρόβλεψης, οργάνωσης και διαχείρισης μιας αιφνίδιας μαζικής </w:t>
      </w:r>
      <w:r w:rsidRPr="008A7A69">
        <w:rPr>
          <w:rFonts w:ascii="Times New Roman" w:hAnsi="Times New Roman"/>
          <w:i/>
          <w:sz w:val="24"/>
          <w:szCs w:val="24"/>
          <w:lang w:val="el-GR"/>
        </w:rPr>
        <w:t>κλιματικής μετανάστευσης</w:t>
      </w:r>
      <w:r w:rsidRPr="008A7A69">
        <w:rPr>
          <w:rFonts w:ascii="Times New Roman" w:hAnsi="Times New Roman"/>
          <w:sz w:val="24"/>
          <w:szCs w:val="24"/>
          <w:lang w:val="el-GR"/>
        </w:rPr>
        <w:t xml:space="preserve"> πληθυσμού, λόγω φυσικών καταστροφών και των συνθηκών άμεσης προσαρμογής/ εγκατάστασης σε έναν νέο τόπο.</w:t>
      </w:r>
    </w:p>
    <w:p w:rsidR="00E618BB" w:rsidRPr="008A7A69" w:rsidRDefault="00E618BB" w:rsidP="00BF071C">
      <w:pPr>
        <w:pStyle w:val="ListParagraph"/>
        <w:numPr>
          <w:ilvl w:val="0"/>
          <w:numId w:val="9"/>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Εμβάθυνση στη «Φάση 4» του συστήματος κινητοποίησης της Πολιτικής Προστασίας «Αποκατάσταση - Αρωγή» το οποίο περιλαμβάνεται και αναλύεται στο «1</w:t>
      </w:r>
      <w:r w:rsidRPr="008A7A69">
        <w:rPr>
          <w:rFonts w:ascii="Times New Roman" w:hAnsi="Times New Roman"/>
          <w:bCs/>
          <w:color w:val="000000"/>
          <w:sz w:val="24"/>
          <w:szCs w:val="24"/>
          <w:vertAlign w:val="superscript"/>
          <w:lang w:val="el-GR"/>
        </w:rPr>
        <w:t>ο</w:t>
      </w:r>
      <w:r w:rsidRPr="008A7A69">
        <w:rPr>
          <w:rFonts w:ascii="Times New Roman" w:hAnsi="Times New Roman"/>
          <w:bCs/>
          <w:color w:val="000000"/>
          <w:sz w:val="24"/>
          <w:szCs w:val="24"/>
          <w:lang w:val="el-GR"/>
        </w:rPr>
        <w:t xml:space="preserve"> Φύλλο Σεναρίου». </w:t>
      </w:r>
      <w:r w:rsidRPr="008A7A69">
        <w:rPr>
          <w:rFonts w:ascii="Times New Roman" w:hAnsi="Times New Roman"/>
          <w:sz w:val="24"/>
          <w:szCs w:val="24"/>
          <w:lang w:val="el-GR"/>
        </w:rPr>
        <w:t xml:space="preserve">Κατανόηση της διακριτής διαφοράς των τριών κατηγοριών της Ανθρωπιστικής βοήθειας (χωρίζεται σε τρεις (3) κατηγορίες ανάλογα με τον βαθμό επαφής με τον πληγέντα πληθυσμό), ήτοι της </w:t>
      </w:r>
      <w:r w:rsidRPr="008A7A69">
        <w:rPr>
          <w:rFonts w:ascii="Times New Roman" w:hAnsi="Times New Roman"/>
          <w:i/>
          <w:sz w:val="24"/>
          <w:szCs w:val="24"/>
          <w:u w:val="single"/>
          <w:lang w:val="el-GR"/>
        </w:rPr>
        <w:t>Άμεσης βοήθειας (direct assistance)</w:t>
      </w:r>
      <w:r w:rsidRPr="008A7A69">
        <w:rPr>
          <w:rFonts w:ascii="Times New Roman" w:hAnsi="Times New Roman"/>
          <w:sz w:val="24"/>
          <w:szCs w:val="24"/>
          <w:lang w:val="el-GR"/>
        </w:rPr>
        <w:t xml:space="preserve">(δυνάμεις επέμβασης στο συμβάν, triage, άμεση ιατρική βοήθεια), της </w:t>
      </w:r>
      <w:r w:rsidRPr="008A7A69">
        <w:rPr>
          <w:rFonts w:ascii="Times New Roman" w:hAnsi="Times New Roman"/>
          <w:i/>
          <w:sz w:val="24"/>
          <w:szCs w:val="24"/>
          <w:u w:val="single"/>
          <w:lang w:val="el-GR"/>
        </w:rPr>
        <w:t>Έμμεσης βοήθειας (indirect assistance)</w:t>
      </w:r>
      <w:r w:rsidRPr="008A7A69">
        <w:rPr>
          <w:rFonts w:ascii="Times New Roman" w:hAnsi="Times New Roman"/>
          <w:sz w:val="24"/>
          <w:szCs w:val="24"/>
          <w:u w:val="single"/>
          <w:lang w:val="el-GR"/>
        </w:rPr>
        <w:t xml:space="preserve"> </w:t>
      </w:r>
      <w:r w:rsidRPr="008A7A69">
        <w:rPr>
          <w:rFonts w:ascii="Times New Roman" w:hAnsi="Times New Roman"/>
          <w:sz w:val="24"/>
          <w:szCs w:val="24"/>
          <w:lang w:val="el-GR"/>
        </w:rPr>
        <w:t xml:space="preserve">(φάρμακα, τρόφιμα, γραμμή ψυχολογικής στήριξης) και της </w:t>
      </w:r>
      <w:r w:rsidRPr="008A7A69">
        <w:rPr>
          <w:rFonts w:ascii="Times New Roman" w:hAnsi="Times New Roman"/>
          <w:i/>
          <w:sz w:val="24"/>
          <w:szCs w:val="24"/>
          <w:u w:val="single"/>
          <w:lang w:val="el-GR"/>
        </w:rPr>
        <w:t>Υποστήριξης στις υποδομές (infrastructure  support)</w:t>
      </w:r>
      <w:r w:rsidRPr="008A7A69">
        <w:rPr>
          <w:rFonts w:ascii="Times New Roman" w:hAnsi="Times New Roman"/>
          <w:sz w:val="24"/>
          <w:szCs w:val="24"/>
          <w:u w:val="single"/>
          <w:lang w:val="el-GR"/>
        </w:rPr>
        <w:t xml:space="preserve"> </w:t>
      </w:r>
      <w:r w:rsidRPr="008A7A69">
        <w:rPr>
          <w:rFonts w:ascii="Times New Roman" w:hAnsi="Times New Roman"/>
          <w:sz w:val="24"/>
          <w:szCs w:val="24"/>
          <w:lang w:val="el-GR"/>
        </w:rPr>
        <w:t>(δομές φιλοξενίας πληγέντων)</w:t>
      </w:r>
      <w:r w:rsidR="002A589D" w:rsidRPr="008A7A69">
        <w:rPr>
          <w:rFonts w:ascii="Times New Roman" w:hAnsi="Times New Roman"/>
          <w:sz w:val="24"/>
          <w:szCs w:val="24"/>
          <w:lang w:val="el-GR"/>
        </w:rPr>
        <w:t>.</w:t>
      </w:r>
    </w:p>
    <w:p w:rsidR="002A589D" w:rsidRPr="008A7A69" w:rsidRDefault="002A589D" w:rsidP="002A589D">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E618BB" w:rsidP="0083374B">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lastRenderedPageBreak/>
        <w:t>Παιδαγωγικοί Στόχοι:</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νοητικών δεξιοτήτων, όπως στρατηγική σκέψη, στην ανάπτυξη της πρωτοβουλίας μέσω της ενθάρρυνσης συμμετοχής στο σύστημα λήψης αποφάσεων (decision making &amp; problem solving), αλλά και στην εξάσκηση της πλάγιας σκέψης μέσα την ανάλυση των φυσικών καταστροφών μέσα από πολλές διαφορετικές οπτικές γωνίες, όπως ανθρώπινη ζωή, διαχείριση, πρωτόκολλα δημιουργίας δομών φιλοξενίας κλιματικών μεταναστών ή προσφύγων και τα εκπαιδευτικά, γλωσσικά, οργανωτικά και λειτουργικά ζητήματα.</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δεξιοτήτων (soft skills), δεξιοτήτων της επικοινωνίας (communication) και της διαχείρισης έργου (project management)</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 xml:space="preserve">Ενίσχυση των δεξιοτήτων της ζωής (Life Skills – LS), όπως η κριτική και δημιουργική σκέψη (critical &amp; creative thinking), </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της ενσυναίσθησης (</w:t>
      </w:r>
      <w:r w:rsidRPr="008A7A69">
        <w:rPr>
          <w:rFonts w:ascii="Times New Roman" w:hAnsi="Times New Roman"/>
          <w:bCs/>
          <w:color w:val="000000"/>
          <w:sz w:val="24"/>
          <w:szCs w:val="24"/>
        </w:rPr>
        <w:t>empathy</w:t>
      </w:r>
      <w:r w:rsidRPr="008A7A69">
        <w:rPr>
          <w:rFonts w:ascii="Times New Roman" w:hAnsi="Times New Roman"/>
          <w:bCs/>
          <w:color w:val="000000"/>
          <w:sz w:val="24"/>
          <w:szCs w:val="24"/>
          <w:lang w:val="el-GR"/>
        </w:rPr>
        <w:t>) και σύνδεση της ανθρώπινης ζωής που βρίσκεται σε κίνδυνο με την έννοια της βιο-επαγρύπνισης και οικο-επαγρύπνισης (eco-awareness).</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της διαπολιτισμικότητας και της κατανόησης της προσαρμογής των κοινωνιών σε πολύ-πολιτισμικό (</w:t>
      </w:r>
      <w:r w:rsidRPr="008A7A69">
        <w:rPr>
          <w:rFonts w:ascii="Times New Roman" w:hAnsi="Times New Roman"/>
          <w:bCs/>
          <w:color w:val="000000"/>
          <w:sz w:val="24"/>
          <w:szCs w:val="24"/>
        </w:rPr>
        <w:t>multicultural</w:t>
      </w:r>
      <w:r w:rsidRPr="008A7A69">
        <w:rPr>
          <w:rFonts w:ascii="Times New Roman" w:hAnsi="Times New Roman"/>
          <w:bCs/>
          <w:color w:val="000000"/>
          <w:sz w:val="24"/>
          <w:szCs w:val="24"/>
          <w:lang w:val="el-GR"/>
        </w:rPr>
        <w:t>) περιβάλλον όταν έκτακτα γεγονότα (φυσικές καταστροφές, πόλεμος) το επιτάσσουν.</w:t>
      </w:r>
    </w:p>
    <w:p w:rsidR="00E618BB" w:rsidRPr="008A7A69" w:rsidRDefault="00E618BB" w:rsidP="00BF071C">
      <w:pPr>
        <w:pStyle w:val="ListParagraph"/>
        <w:numPr>
          <w:ilvl w:val="0"/>
          <w:numId w:val="2"/>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Νοηματοδότηση των γνωστικών και συναισθηματικών δεξιοτήτων: για αυτορρύθμιση, για προσαρμογή (</w:t>
      </w:r>
      <w:r w:rsidRPr="008A7A69">
        <w:rPr>
          <w:rFonts w:ascii="Times New Roman" w:hAnsi="Times New Roman"/>
          <w:sz w:val="24"/>
          <w:szCs w:val="24"/>
        </w:rPr>
        <w:t>adaptability</w:t>
      </w:r>
      <w:r w:rsidRPr="008A7A69">
        <w:rPr>
          <w:rFonts w:ascii="Times New Roman" w:hAnsi="Times New Roman"/>
          <w:sz w:val="24"/>
          <w:szCs w:val="24"/>
          <w:lang w:val="el-GR"/>
        </w:rPr>
        <w:t>) στο περιβάλλον και για συναισθηματική ανθεκτικότητα (</w:t>
      </w:r>
      <w:r w:rsidRPr="008A7A69">
        <w:rPr>
          <w:rFonts w:ascii="Times New Roman" w:hAnsi="Times New Roman"/>
          <w:sz w:val="24"/>
          <w:szCs w:val="24"/>
        </w:rPr>
        <w:t>emotional</w:t>
      </w:r>
      <w:r w:rsidRPr="008A7A69">
        <w:rPr>
          <w:rFonts w:ascii="Times New Roman" w:hAnsi="Times New Roman"/>
          <w:sz w:val="24"/>
          <w:szCs w:val="24"/>
          <w:lang w:val="el-GR"/>
        </w:rPr>
        <w:t xml:space="preserve"> </w:t>
      </w:r>
      <w:r w:rsidRPr="008A7A69">
        <w:rPr>
          <w:rFonts w:ascii="Times New Roman" w:hAnsi="Times New Roman"/>
          <w:sz w:val="24"/>
          <w:szCs w:val="24"/>
        </w:rPr>
        <w:t>resilience</w:t>
      </w:r>
      <w:r w:rsidRPr="008A7A69">
        <w:rPr>
          <w:rFonts w:ascii="Times New Roman" w:hAnsi="Times New Roman"/>
          <w:sz w:val="24"/>
          <w:szCs w:val="24"/>
          <w:lang w:val="el-GR"/>
        </w:rPr>
        <w:t>) και της διαχείρισης (</w:t>
      </w:r>
      <w:r w:rsidRPr="008A7A69">
        <w:rPr>
          <w:rFonts w:ascii="Times New Roman" w:hAnsi="Times New Roman"/>
          <w:sz w:val="24"/>
          <w:szCs w:val="24"/>
        </w:rPr>
        <w:t>coping</w:t>
      </w:r>
      <w:r w:rsidRPr="008A7A69">
        <w:rPr>
          <w:rFonts w:ascii="Times New Roman" w:hAnsi="Times New Roman"/>
          <w:sz w:val="24"/>
          <w:szCs w:val="24"/>
          <w:lang w:val="el-GR"/>
        </w:rPr>
        <w:t>).</w:t>
      </w:r>
    </w:p>
    <w:p w:rsidR="00E618BB" w:rsidRPr="008A7A69" w:rsidRDefault="00E618BB" w:rsidP="00190B40">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του Εκπαιδευτικού:</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 xml:space="preserve">Ανάθεση εργασίας στους μαθητές: Ανάπτυξη σε γραπτό κείμενο ή με τη χρήση </w:t>
      </w:r>
      <w:r w:rsidRPr="008A7A69">
        <w:rPr>
          <w:rFonts w:ascii="Times New Roman" w:hAnsi="Times New Roman"/>
          <w:sz w:val="24"/>
          <w:szCs w:val="24"/>
        </w:rPr>
        <w:t>Microsoft</w:t>
      </w:r>
      <w:r w:rsidRPr="008A7A69">
        <w:rPr>
          <w:rFonts w:ascii="Times New Roman" w:hAnsi="Times New Roman"/>
          <w:sz w:val="24"/>
          <w:szCs w:val="24"/>
          <w:lang w:val="el-GR"/>
        </w:rPr>
        <w:t xml:space="preserve">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lang w:val="el-GR"/>
        </w:rPr>
        <w:t xml:space="preserve"> </w:t>
      </w:r>
      <w:r w:rsidRPr="008A7A69">
        <w:rPr>
          <w:rFonts w:ascii="Times New Roman" w:hAnsi="Times New Roman"/>
          <w:sz w:val="24"/>
          <w:szCs w:val="24"/>
          <w:lang w:val="el-GR"/>
        </w:rPr>
        <w:t>της υπο-ενότητας 3.3.1. «Κλιματική Μετανάστευση», της Ενότητας 3 «Κύριες Θεματικές Ενότητες» της Εκπαιδευτικής Πρότασης, στο πεδίο 3 «Ο Αντίκτυπος των Φυσικών Καταστροφών».</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 xml:space="preserve">Ο εκπαιδευτικός θα ενθαρρύνει σε αυτή τη φάση τη χρήση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rFonts w:ascii="Times New Roman" w:hAnsi="Times New Roman"/>
          <w:sz w:val="24"/>
          <w:szCs w:val="24"/>
          <w:lang w:val="el-GR"/>
        </w:rPr>
        <w:t xml:space="preserve"> σε όσους μαθητές είναι εξοικειωμένοι προκειμένου να κάνουν χρήση των εργαλείων παρουσίασης</w:t>
      </w:r>
      <w:r w:rsidRPr="008A7A69">
        <w:rPr>
          <w:rFonts w:ascii="Times New Roman" w:hAnsi="Times New Roman"/>
          <w:lang w:val="el-GR"/>
        </w:rPr>
        <w:t xml:space="preserve">, έτσι ώστε να ενισχύεται ο </w:t>
      </w:r>
      <w:r w:rsidRPr="008A7A69">
        <w:rPr>
          <w:rFonts w:ascii="Times New Roman" w:hAnsi="Times New Roman"/>
          <w:sz w:val="24"/>
          <w:szCs w:val="24"/>
          <w:lang w:val="el-GR"/>
        </w:rPr>
        <w:t>ψηφιακός γραμματισμός μέσα από την εκμάθηση στρατηγικής χρήσης των πληροφοριών.</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Επίσης, ο εκπαιδευτικός μπορεί να έχει προετοιμάσει και αναζητήσει σχετικούς ιστότοπους που μπορούν οι μαθητές να τους επισκεφθούν μέσω δικτυακής πλοήγησης και να υπερσυνδέσουν τις πληροφορίες που θα βρουν, με αυτά που θα έχουν παρακολουθήσει στο ΚΦΠ.</w:t>
      </w:r>
    </w:p>
    <w:p w:rsidR="00E618BB" w:rsidRPr="008A7A69" w:rsidRDefault="00E618BB" w:rsidP="00CA6A37">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E618BB" w:rsidP="00190B40">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των Μαθητών:</w:t>
      </w:r>
    </w:p>
    <w:p w:rsidR="00E618BB" w:rsidRPr="008A7A69" w:rsidRDefault="00E618BB" w:rsidP="00BF071C">
      <w:pPr>
        <w:pStyle w:val="ListParagraph"/>
        <w:numPr>
          <w:ilvl w:val="0"/>
          <w:numId w:val="7"/>
        </w:numPr>
        <w:spacing w:line="360" w:lineRule="auto"/>
        <w:jc w:val="both"/>
        <w:rPr>
          <w:sz w:val="24"/>
          <w:szCs w:val="24"/>
          <w:lang w:val="el-GR"/>
        </w:rPr>
      </w:pPr>
      <w:r w:rsidRPr="008A7A69">
        <w:rPr>
          <w:rFonts w:ascii="Times New Roman" w:hAnsi="Times New Roman"/>
          <w:sz w:val="24"/>
          <w:szCs w:val="24"/>
          <w:lang w:val="el-GR"/>
        </w:rPr>
        <w:t>Παρακολούθηση της 10 λεπτής παρουσίασης από εισηγητή για την κλιματική μετανάστευση (εισηγητής θα είναι μέλος της παρούσας διεπιστημονικής ομάδας).</w:t>
      </w:r>
    </w:p>
    <w:p w:rsidR="00E618BB" w:rsidRPr="008A7A69" w:rsidRDefault="00E618BB" w:rsidP="00BF071C">
      <w:pPr>
        <w:pStyle w:val="ListParagraph"/>
        <w:numPr>
          <w:ilvl w:val="0"/>
          <w:numId w:val="7"/>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 xml:space="preserve">Εργασία για το σπίτι: Ανάπτυξη σε γραπτό κείμενο ή με τη χρήση </w:t>
      </w:r>
      <w:r w:rsidRPr="008A7A69">
        <w:rPr>
          <w:rFonts w:ascii="Times New Roman" w:hAnsi="Times New Roman"/>
          <w:sz w:val="24"/>
          <w:szCs w:val="24"/>
        </w:rPr>
        <w:t>Microsoft</w:t>
      </w:r>
      <w:r w:rsidRPr="008A7A69">
        <w:rPr>
          <w:rFonts w:ascii="Times New Roman" w:hAnsi="Times New Roman"/>
          <w:sz w:val="24"/>
          <w:szCs w:val="24"/>
          <w:lang w:val="el-GR"/>
        </w:rPr>
        <w:t xml:space="preserve">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lang w:val="el-GR"/>
        </w:rPr>
        <w:t xml:space="preserve"> </w:t>
      </w:r>
      <w:r w:rsidRPr="008A7A69">
        <w:rPr>
          <w:rFonts w:ascii="Times New Roman" w:hAnsi="Times New Roman"/>
          <w:sz w:val="24"/>
          <w:szCs w:val="24"/>
          <w:lang w:val="el-GR"/>
        </w:rPr>
        <w:t>της υπο-ενότητας για την «Κλιματική Μετανάστευση», που θα δοθεί από τον εκπαιδευτικό και αποθήκευση στον Φάκελο Εργασιών του μαθητή (e-)portfolio. Στην τάξη θα παρουσιαστούν από τους μαθητές σταδιακά όλες οι εργασίες (οι παρουσιάσεις θα είναι 10 λεπτες).</w:t>
      </w:r>
    </w:p>
    <w:p w:rsidR="004B6D4D" w:rsidRPr="008A7A69" w:rsidRDefault="004B6D4D" w:rsidP="004B6D4D">
      <w:pPr>
        <w:pStyle w:val="ListParagraph"/>
        <w:spacing w:line="360" w:lineRule="auto"/>
        <w:jc w:val="both"/>
        <w:rPr>
          <w:rFonts w:ascii="Times New Roman" w:hAnsi="Times New Roman"/>
          <w:sz w:val="24"/>
          <w:szCs w:val="24"/>
          <w:lang w:val="el-GR"/>
        </w:rPr>
      </w:pPr>
    </w:p>
    <w:p w:rsidR="007C4986" w:rsidRPr="008A7A69" w:rsidRDefault="007C4986" w:rsidP="007C4986">
      <w:pPr>
        <w:pStyle w:val="ListParagraph"/>
        <w:spacing w:line="360" w:lineRule="auto"/>
        <w:ind w:left="0"/>
        <w:jc w:val="both"/>
        <w:rPr>
          <w:rFonts w:ascii="Times New Roman" w:hAnsi="Times New Roman"/>
          <w:sz w:val="24"/>
          <w:szCs w:val="24"/>
          <w:lang w:val="el-GR"/>
        </w:rPr>
      </w:pP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b/>
          <w:sz w:val="24"/>
          <w:szCs w:val="24"/>
          <w:lang w:val="el-GR"/>
        </w:rPr>
      </w:pPr>
      <w:r w:rsidRPr="008A7A69">
        <w:rPr>
          <w:rFonts w:ascii="Times New Roman" w:hAnsi="Times New Roman"/>
          <w:b/>
          <w:sz w:val="24"/>
          <w:szCs w:val="24"/>
          <w:lang w:val="el-GR"/>
        </w:rPr>
        <w:t>Εξ Αποστάσεως Υλοποίηση του Εργαστηρίου από τους Εκπαιδευτικούς με τη Χρήση Νέων Τεχνολογιών:</w:t>
      </w: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834343"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sz w:val="24"/>
          <w:szCs w:val="24"/>
          <w:lang w:val="el-GR"/>
        </w:rPr>
        <w:t xml:space="preserve">Το Γ΄ Εργαστήριο σχεδιάστηκε έτσι ώστε να μπορεί να υλοποιηθεί ως προς τα εξής όταν δεν θα γίνεται φυσική παρουσία των μαθητών στο </w:t>
      </w:r>
      <w:r w:rsidR="00834343" w:rsidRPr="008A7A69">
        <w:rPr>
          <w:rFonts w:ascii="Times New Roman" w:hAnsi="Times New Roman"/>
          <w:sz w:val="24"/>
          <w:szCs w:val="24"/>
          <w:lang w:val="el-GR"/>
        </w:rPr>
        <w:t xml:space="preserve">Κέντρο Φιλοξενίας Προσφύγων (ΚΦΠ) Μαλακάσας </w:t>
      </w:r>
      <w:r w:rsidRPr="008A7A69">
        <w:rPr>
          <w:rFonts w:ascii="Times New Roman" w:hAnsi="Times New Roman"/>
          <w:sz w:val="24"/>
          <w:szCs w:val="24"/>
          <w:lang w:val="el-GR"/>
        </w:rPr>
        <w:t>λόγω της τρέχουσας υγειονομικής συγκυρίας (</w:t>
      </w:r>
      <w:r w:rsidRPr="008A7A69">
        <w:rPr>
          <w:rFonts w:ascii="Times New Roman" w:hAnsi="Times New Roman"/>
          <w:sz w:val="24"/>
          <w:szCs w:val="24"/>
        </w:rPr>
        <w:t>COVID</w:t>
      </w:r>
      <w:r w:rsidRPr="008A7A69">
        <w:rPr>
          <w:rFonts w:ascii="Times New Roman" w:hAnsi="Times New Roman"/>
          <w:sz w:val="24"/>
          <w:szCs w:val="24"/>
          <w:lang w:val="el-GR"/>
        </w:rPr>
        <w:t xml:space="preserve">-19) ή λόγω του περιορισμένου αριθμού επισκέψεων που μπορεί να δεχθεί </w:t>
      </w:r>
      <w:r w:rsidR="00834343" w:rsidRPr="008A7A69">
        <w:rPr>
          <w:rFonts w:ascii="Times New Roman" w:hAnsi="Times New Roman"/>
          <w:sz w:val="24"/>
          <w:szCs w:val="24"/>
          <w:lang w:val="el-GR"/>
        </w:rPr>
        <w:t>το Κέντρο.</w:t>
      </w:r>
      <w:r w:rsidRPr="008A7A69">
        <w:rPr>
          <w:rFonts w:ascii="Times New Roman" w:hAnsi="Times New Roman"/>
          <w:sz w:val="24"/>
          <w:szCs w:val="24"/>
          <w:lang w:val="el-GR"/>
        </w:rPr>
        <w:t xml:space="preserve"> </w:t>
      </w:r>
    </w:p>
    <w:p w:rsidR="004B6D4D" w:rsidRPr="008A7A69" w:rsidRDefault="004B6D4D"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u w:val="single"/>
          <w:lang w:val="el-GR"/>
        </w:rPr>
      </w:pPr>
      <w:r w:rsidRPr="008A7A69">
        <w:rPr>
          <w:rFonts w:ascii="Times New Roman" w:hAnsi="Times New Roman"/>
          <w:sz w:val="24"/>
          <w:szCs w:val="24"/>
          <w:u w:val="single"/>
          <w:lang w:val="el-GR"/>
        </w:rPr>
        <w:t xml:space="preserve">Η </w:t>
      </w:r>
      <w:r w:rsidR="00834343" w:rsidRPr="008A7A69">
        <w:rPr>
          <w:rFonts w:ascii="Times New Roman" w:hAnsi="Times New Roman"/>
          <w:sz w:val="24"/>
          <w:szCs w:val="24"/>
          <w:u w:val="single"/>
          <w:lang w:val="el-GR"/>
        </w:rPr>
        <w:t xml:space="preserve">εξ αποστάσεως </w:t>
      </w:r>
      <w:r w:rsidRPr="008A7A69">
        <w:rPr>
          <w:rFonts w:ascii="Times New Roman" w:hAnsi="Times New Roman"/>
          <w:sz w:val="24"/>
          <w:szCs w:val="24"/>
          <w:u w:val="single"/>
          <w:lang w:val="el-GR"/>
        </w:rPr>
        <w:t>υλοπο</w:t>
      </w:r>
      <w:r w:rsidR="00834343" w:rsidRPr="008A7A69">
        <w:rPr>
          <w:rFonts w:ascii="Times New Roman" w:hAnsi="Times New Roman"/>
          <w:sz w:val="24"/>
          <w:szCs w:val="24"/>
          <w:u w:val="single"/>
          <w:lang w:val="el-GR"/>
        </w:rPr>
        <w:t xml:space="preserve">ίηση </w:t>
      </w:r>
      <w:r w:rsidRPr="008A7A69">
        <w:rPr>
          <w:rFonts w:ascii="Times New Roman" w:hAnsi="Times New Roman"/>
          <w:sz w:val="24"/>
          <w:szCs w:val="24"/>
          <w:u w:val="single"/>
          <w:lang w:val="el-GR"/>
        </w:rPr>
        <w:t>θα γίνει ως κάτωθι:</w:t>
      </w: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b/>
          <w:sz w:val="24"/>
          <w:szCs w:val="24"/>
          <w:lang w:val="el-GR"/>
        </w:rPr>
        <w:t>Α)</w:t>
      </w:r>
      <w:r w:rsidRPr="008A7A69">
        <w:rPr>
          <w:rFonts w:ascii="Times New Roman" w:hAnsi="Times New Roman"/>
          <w:sz w:val="24"/>
          <w:szCs w:val="24"/>
          <w:lang w:val="el-GR"/>
        </w:rPr>
        <w:t xml:space="preserve"> Οι διαλέξεις που θα πραγματοποιηθούν στα πλαίσια της επίσκεψης των μαθητών στο </w:t>
      </w:r>
      <w:r w:rsidR="003C6B11" w:rsidRPr="008A7A69">
        <w:rPr>
          <w:rFonts w:ascii="Times New Roman" w:hAnsi="Times New Roman"/>
          <w:sz w:val="24"/>
          <w:szCs w:val="24"/>
          <w:lang w:val="el-GR"/>
        </w:rPr>
        <w:t>ΚΦΠ</w:t>
      </w:r>
      <w:r w:rsidRPr="008A7A69">
        <w:rPr>
          <w:rFonts w:ascii="Times New Roman" w:hAnsi="Times New Roman"/>
          <w:sz w:val="24"/>
          <w:szCs w:val="24"/>
          <w:lang w:val="el-GR"/>
        </w:rPr>
        <w:t xml:space="preserve"> θα υλοποιηθούν και δια ζώσης για τους παραβρισκόμενους και </w:t>
      </w:r>
      <w:r w:rsidRPr="008A7A69">
        <w:rPr>
          <w:rFonts w:ascii="Times New Roman" w:hAnsi="Times New Roman"/>
          <w:b/>
          <w:i/>
          <w:sz w:val="24"/>
          <w:szCs w:val="24"/>
          <w:u w:val="single"/>
          <w:lang w:val="el-GR"/>
        </w:rPr>
        <w:t>ζωντανά (</w:t>
      </w:r>
      <w:r w:rsidRPr="008A7A69">
        <w:rPr>
          <w:rFonts w:ascii="Times New Roman" w:hAnsi="Times New Roman"/>
          <w:b/>
          <w:i/>
          <w:sz w:val="24"/>
          <w:szCs w:val="24"/>
          <w:u w:val="single"/>
        </w:rPr>
        <w:t>live</w:t>
      </w:r>
      <w:r w:rsidRPr="008A7A69">
        <w:rPr>
          <w:rFonts w:ascii="Times New Roman" w:hAnsi="Times New Roman"/>
          <w:b/>
          <w:i/>
          <w:sz w:val="24"/>
          <w:szCs w:val="24"/>
          <w:u w:val="single"/>
          <w:lang w:val="el-GR"/>
        </w:rPr>
        <w:t xml:space="preserve">) μέσω Πλατφόρμας Τηλεδιασκέψεων </w:t>
      </w:r>
      <w:r w:rsidRPr="008A7A69">
        <w:rPr>
          <w:rFonts w:ascii="Times New Roman" w:hAnsi="Times New Roman"/>
          <w:b/>
          <w:i/>
          <w:sz w:val="24"/>
          <w:szCs w:val="24"/>
          <w:lang w:val="el-GR"/>
        </w:rPr>
        <w:t>(</w:t>
      </w:r>
      <w:r w:rsidRPr="008A7A69">
        <w:rPr>
          <w:rFonts w:ascii="Times New Roman" w:hAnsi="Times New Roman"/>
          <w:b/>
          <w:i/>
          <w:sz w:val="24"/>
          <w:szCs w:val="24"/>
        </w:rPr>
        <w:t>CISCO</w:t>
      </w:r>
      <w:r w:rsidRPr="008A7A69">
        <w:rPr>
          <w:rFonts w:ascii="Times New Roman" w:hAnsi="Times New Roman"/>
          <w:b/>
          <w:i/>
          <w:sz w:val="24"/>
          <w:szCs w:val="24"/>
          <w:lang w:val="el-GR"/>
        </w:rPr>
        <w:t xml:space="preserve"> </w:t>
      </w:r>
      <w:r w:rsidRPr="008A7A69">
        <w:rPr>
          <w:rFonts w:ascii="Times New Roman" w:hAnsi="Times New Roman"/>
          <w:b/>
          <w:i/>
          <w:sz w:val="24"/>
          <w:szCs w:val="24"/>
        </w:rPr>
        <w:t>WEBEX</w:t>
      </w:r>
      <w:r w:rsidRPr="008A7A69">
        <w:rPr>
          <w:rFonts w:ascii="Times New Roman" w:hAnsi="Times New Roman"/>
          <w:b/>
          <w:i/>
          <w:sz w:val="24"/>
          <w:szCs w:val="24"/>
          <w:lang w:val="el-GR"/>
        </w:rPr>
        <w:t xml:space="preserve">, </w:t>
      </w:r>
      <w:r w:rsidRPr="008A7A69">
        <w:rPr>
          <w:rFonts w:ascii="Times New Roman" w:hAnsi="Times New Roman"/>
          <w:b/>
          <w:i/>
          <w:sz w:val="24"/>
          <w:szCs w:val="24"/>
        </w:rPr>
        <w:t>ZOOM</w:t>
      </w:r>
      <w:r w:rsidRPr="008A7A69">
        <w:rPr>
          <w:rFonts w:ascii="Times New Roman" w:hAnsi="Times New Roman"/>
          <w:b/>
          <w:i/>
          <w:sz w:val="24"/>
          <w:szCs w:val="24"/>
          <w:lang w:val="el-GR"/>
        </w:rPr>
        <w:t xml:space="preserve">, </w:t>
      </w:r>
      <w:r w:rsidRPr="008A7A69">
        <w:rPr>
          <w:rFonts w:ascii="Times New Roman" w:hAnsi="Times New Roman"/>
          <w:b/>
          <w:i/>
          <w:sz w:val="24"/>
          <w:szCs w:val="24"/>
        </w:rPr>
        <w:t>MICROSOFT</w:t>
      </w:r>
      <w:r w:rsidRPr="008A7A69">
        <w:rPr>
          <w:rFonts w:ascii="Times New Roman" w:hAnsi="Times New Roman"/>
          <w:b/>
          <w:i/>
          <w:sz w:val="24"/>
          <w:szCs w:val="24"/>
          <w:lang w:val="el-GR"/>
        </w:rPr>
        <w:t xml:space="preserve"> </w:t>
      </w:r>
      <w:r w:rsidRPr="008A7A69">
        <w:rPr>
          <w:rFonts w:ascii="Times New Roman" w:hAnsi="Times New Roman"/>
          <w:b/>
          <w:i/>
          <w:sz w:val="24"/>
          <w:szCs w:val="24"/>
        </w:rPr>
        <w:t>TEAMS</w:t>
      </w:r>
      <w:r w:rsidRPr="008A7A69">
        <w:rPr>
          <w:rFonts w:ascii="Times New Roman" w:hAnsi="Times New Roman"/>
          <w:b/>
          <w:i/>
          <w:sz w:val="24"/>
          <w:szCs w:val="24"/>
          <w:lang w:val="el-GR"/>
        </w:rPr>
        <w:t xml:space="preserve"> κ.λπ.),</w:t>
      </w:r>
      <w:r w:rsidRPr="008A7A69">
        <w:rPr>
          <w:rFonts w:ascii="Times New Roman" w:hAnsi="Times New Roman"/>
          <w:sz w:val="24"/>
          <w:szCs w:val="24"/>
          <w:lang w:val="el-GR"/>
        </w:rPr>
        <w:t xml:space="preserve"> όπου οι εκπαιδευτικοί και οι μαθητές που θα παρακολουθούν μέσω της Πλατφόρμας, θα βλέπουν μόνον τον εκάστοτε εισηγητή της διάλεξης και όχι το κοινό που θα απαρτίζεται από μαθητές, έτσι ώστε να μην εγείρονται ζητήματα συναίνεσης, λήψης σχετικής άδειας ή όποια άλλα ζητήματα βάσει του Γενικού Κανονισμού Προστασίας Δεδομένων (ΓΚΠΔ). </w:t>
      </w: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sz w:val="24"/>
          <w:szCs w:val="24"/>
          <w:lang w:val="el-GR"/>
        </w:rPr>
        <w:t>Στην πράξη αυτό θα γίνει με τα ακόλουθα βήματα:</w:t>
      </w: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p>
    <w:p w:rsidR="007C4986" w:rsidRPr="008A7A69" w:rsidRDefault="007C4986" w:rsidP="00BF071C">
      <w:pPr>
        <w:pStyle w:val="ListParagraph"/>
        <w:numPr>
          <w:ilvl w:val="0"/>
          <w:numId w:val="15"/>
        </w:numPr>
        <w:suppressAutoHyphens/>
        <w:autoSpaceDE w:val="0"/>
        <w:autoSpaceDN w:val="0"/>
        <w:adjustRightInd w:val="0"/>
        <w:spacing w:after="0" w:line="360" w:lineRule="auto"/>
        <w:jc w:val="both"/>
        <w:textAlignment w:val="center"/>
        <w:rPr>
          <w:rFonts w:ascii="Times New Roman" w:hAnsi="Times New Roman"/>
          <w:sz w:val="24"/>
          <w:szCs w:val="24"/>
          <w:lang w:val="el-GR"/>
        </w:rPr>
      </w:pPr>
      <w:r w:rsidRPr="008A7A69">
        <w:rPr>
          <w:rFonts w:ascii="Times New Roman" w:hAnsi="Times New Roman"/>
          <w:sz w:val="24"/>
          <w:szCs w:val="24"/>
          <w:lang w:val="el-GR"/>
        </w:rPr>
        <w:t>Το Εργαστήριο θα «ανέβει» στην Πλατφόρμα +21 και θα προκύψει ένας συγκεκριμένος αριθμός συμμετοχών.</w:t>
      </w:r>
    </w:p>
    <w:p w:rsidR="007C4986" w:rsidRPr="008A7A69" w:rsidRDefault="007C4986" w:rsidP="00BF071C">
      <w:pPr>
        <w:pStyle w:val="ListParagraph"/>
        <w:numPr>
          <w:ilvl w:val="0"/>
          <w:numId w:val="15"/>
        </w:numPr>
        <w:suppressAutoHyphens/>
        <w:autoSpaceDE w:val="0"/>
        <w:autoSpaceDN w:val="0"/>
        <w:adjustRightInd w:val="0"/>
        <w:spacing w:after="0" w:line="360" w:lineRule="auto"/>
        <w:jc w:val="both"/>
        <w:textAlignment w:val="center"/>
        <w:rPr>
          <w:rFonts w:ascii="Times New Roman" w:hAnsi="Times New Roman"/>
          <w:sz w:val="24"/>
          <w:szCs w:val="24"/>
          <w:lang w:val="el-GR"/>
        </w:rPr>
      </w:pPr>
      <w:r w:rsidRPr="008A7A69">
        <w:rPr>
          <w:rFonts w:ascii="Times New Roman" w:hAnsi="Times New Roman"/>
          <w:sz w:val="24"/>
          <w:szCs w:val="24"/>
          <w:lang w:val="el-GR"/>
        </w:rPr>
        <w:t xml:space="preserve">Η παρούσα διεπιστημονική ομάδα θα καταρτίσει Πρόγραμμα Επισκέψεων στο σε συνεργασία με τις ενδιαφερόμενες τάξεις σχολείων που μπορούν να </w:t>
      </w:r>
      <w:r w:rsidRPr="008A7A69">
        <w:rPr>
          <w:rFonts w:ascii="Times New Roman" w:hAnsi="Times New Roman"/>
          <w:sz w:val="24"/>
          <w:szCs w:val="24"/>
          <w:lang w:val="el-GR"/>
        </w:rPr>
        <w:lastRenderedPageBreak/>
        <w:t xml:space="preserve">πραγματοποιήσουν δια ζώσης επίσκεψη. Οι ημέρες που θα επιλεχθούν θα είναι και οι ημέρες που οι τάξεις θα παρακολουθήσουν μέσω σύγχρονης Πλατφόρμας Τηλεδιασκέψεων τις διαλέξεις που θα λάβουν χώρα στο </w:t>
      </w:r>
      <w:r w:rsidR="003C6B11" w:rsidRPr="008A7A69">
        <w:rPr>
          <w:rFonts w:ascii="Times New Roman" w:hAnsi="Times New Roman"/>
          <w:sz w:val="24"/>
          <w:szCs w:val="24"/>
          <w:lang w:val="el-GR"/>
        </w:rPr>
        <w:t>ΚΦΠ</w:t>
      </w:r>
      <w:r w:rsidRPr="008A7A69">
        <w:rPr>
          <w:rFonts w:ascii="Times New Roman" w:hAnsi="Times New Roman"/>
          <w:sz w:val="24"/>
          <w:szCs w:val="24"/>
          <w:lang w:val="el-GR"/>
        </w:rPr>
        <w:t>.</w:t>
      </w: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b/>
          <w:sz w:val="24"/>
          <w:szCs w:val="24"/>
          <w:lang w:val="el-GR"/>
        </w:rPr>
      </w:pPr>
    </w:p>
    <w:p w:rsidR="007C4986" w:rsidRPr="008A7A69" w:rsidRDefault="007C4986" w:rsidP="007C4986">
      <w:pPr>
        <w:pStyle w:val="ListParagraph"/>
        <w:suppressAutoHyphens/>
        <w:autoSpaceDE w:val="0"/>
        <w:autoSpaceDN w:val="0"/>
        <w:adjustRightInd w:val="0"/>
        <w:spacing w:after="0" w:line="360" w:lineRule="auto"/>
        <w:ind w:left="0"/>
        <w:jc w:val="both"/>
        <w:textAlignment w:val="center"/>
        <w:rPr>
          <w:rFonts w:ascii="Times New Roman" w:hAnsi="Times New Roman"/>
          <w:sz w:val="24"/>
          <w:szCs w:val="24"/>
          <w:lang w:val="el-GR"/>
        </w:rPr>
      </w:pPr>
      <w:r w:rsidRPr="008A7A69">
        <w:rPr>
          <w:rFonts w:ascii="Times New Roman" w:hAnsi="Times New Roman"/>
          <w:b/>
          <w:sz w:val="24"/>
          <w:szCs w:val="24"/>
          <w:lang w:val="el-GR"/>
        </w:rPr>
        <w:t>Β)</w:t>
      </w:r>
      <w:r w:rsidRPr="008A7A69">
        <w:rPr>
          <w:rFonts w:ascii="Times New Roman" w:hAnsi="Times New Roman"/>
          <w:sz w:val="24"/>
          <w:szCs w:val="24"/>
          <w:lang w:val="el-GR"/>
        </w:rPr>
        <w:t xml:space="preserve"> Οι διαλέξεις θα βιντεοσκοπούνται και θα αποτελέσουν </w:t>
      </w:r>
      <w:r w:rsidRPr="008A7A69">
        <w:rPr>
          <w:rFonts w:ascii="Times New Roman" w:hAnsi="Times New Roman"/>
          <w:b/>
          <w:i/>
          <w:sz w:val="24"/>
          <w:szCs w:val="24"/>
          <w:lang w:val="el-GR"/>
        </w:rPr>
        <w:t>αρχειακό υλικό</w:t>
      </w:r>
      <w:r w:rsidRPr="008A7A69">
        <w:rPr>
          <w:rFonts w:ascii="Times New Roman" w:hAnsi="Times New Roman"/>
          <w:sz w:val="24"/>
          <w:szCs w:val="24"/>
          <w:lang w:val="el-GR"/>
        </w:rPr>
        <w:t xml:space="preserve"> το οποίο θα δοθεί </w:t>
      </w:r>
      <w:r w:rsidRPr="008A7A69">
        <w:rPr>
          <w:rFonts w:ascii="Times New Roman" w:hAnsi="Times New Roman"/>
          <w:sz w:val="24"/>
          <w:szCs w:val="24"/>
          <w:u w:val="single"/>
          <w:lang w:val="el-GR"/>
        </w:rPr>
        <w:t>αμέσως στο ΙΕΠ</w:t>
      </w:r>
      <w:r w:rsidRPr="008A7A69">
        <w:rPr>
          <w:rFonts w:ascii="Times New Roman" w:hAnsi="Times New Roman"/>
          <w:sz w:val="24"/>
          <w:szCs w:val="24"/>
          <w:lang w:val="el-GR"/>
        </w:rPr>
        <w:t xml:space="preserve">, έτσι ώστε από εκείνη την ημέρα και εντεύθεν θα μπορούν όλες οι τάξεις ανά την Επικράτεια, για τις οποίες προορίζεται η παρούσα υποβληθείσα εκπαιδευτική πρόταση, να </w:t>
      </w:r>
      <w:r w:rsidRPr="008A7A69">
        <w:rPr>
          <w:rFonts w:ascii="Times New Roman" w:hAnsi="Times New Roman"/>
          <w:i/>
          <w:sz w:val="24"/>
          <w:szCs w:val="24"/>
          <w:u w:val="single"/>
          <w:lang w:val="el-GR"/>
        </w:rPr>
        <w:t>παρακολουθήσουν ασύγχρονα</w:t>
      </w:r>
      <w:r w:rsidRPr="008A7A69">
        <w:rPr>
          <w:rFonts w:ascii="Times New Roman" w:hAnsi="Times New Roman"/>
          <w:sz w:val="24"/>
          <w:szCs w:val="24"/>
          <w:lang w:val="el-GR"/>
        </w:rPr>
        <w:t xml:space="preserve"> το </w:t>
      </w:r>
      <w:r w:rsidR="003C6B11" w:rsidRPr="008A7A69">
        <w:rPr>
          <w:rFonts w:ascii="Times New Roman" w:hAnsi="Times New Roman"/>
          <w:sz w:val="24"/>
          <w:szCs w:val="24"/>
          <w:lang w:val="el-GR"/>
        </w:rPr>
        <w:t>Γ</w:t>
      </w:r>
      <w:r w:rsidRPr="008A7A69">
        <w:rPr>
          <w:rFonts w:ascii="Times New Roman" w:hAnsi="Times New Roman"/>
          <w:sz w:val="24"/>
          <w:szCs w:val="24"/>
          <w:lang w:val="el-GR"/>
        </w:rPr>
        <w:t xml:space="preserve">΄ Εργαστήριο και να εκπαιδευτούν σε θεματολογίες όπως αυτές αναφέρονται παραπάνω στους διδακτικούς στόχους (π.χ. </w:t>
      </w:r>
      <w:r w:rsidR="003C6B11" w:rsidRPr="008A7A69">
        <w:rPr>
          <w:rFonts w:ascii="Times New Roman" w:hAnsi="Times New Roman"/>
          <w:sz w:val="24"/>
          <w:szCs w:val="24"/>
          <w:lang w:val="el-GR"/>
        </w:rPr>
        <w:t>Ανθρωπιστική βοήθεια, Κλιματική Μετανάστευση).</w:t>
      </w:r>
      <w:r w:rsidR="004B6D4D" w:rsidRPr="008A7A69">
        <w:rPr>
          <w:rFonts w:ascii="Times New Roman" w:hAnsi="Times New Roman"/>
          <w:sz w:val="24"/>
          <w:szCs w:val="24"/>
          <w:lang w:val="el-GR"/>
        </w:rPr>
        <w:t xml:space="preserve"> Με αυτόν τον τρόπο αποδεσμεύονται οι τάξεις από το να προσαρμοστούν στο ζωντανό πρόγραμμα υποχρεωτικά, καθότι θα μπορούν να το παρακολουθήσουν σύμφωνα με το δικό τους πρόγραμμα.</w:t>
      </w:r>
    </w:p>
    <w:p w:rsidR="004B6D4D" w:rsidRPr="008A7A69" w:rsidRDefault="004B6D4D" w:rsidP="004B6D4D">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Εργαστήριο επιλέχθηκε για να είναι προσαρμόσιμο στις εκπαιδευτικές ανάγκες που υλοποιούνται εν μέσω της τρέχουσας υγειονομικής συγκυρίας. Ακόμα και στην περίπτωση που ένας εκπαιδευτικός έχει προγραμματίσει δια ζώσης επίσκεψη της τάξης στο ΚΦΠ, αλλά για λόγους προστασίας της δημόσιας υγείας (</w:t>
      </w:r>
      <w:r w:rsidRPr="008A7A69">
        <w:rPr>
          <w:rFonts w:ascii="Times New Roman" w:hAnsi="Times New Roman"/>
          <w:sz w:val="24"/>
          <w:szCs w:val="24"/>
        </w:rPr>
        <w:t>COVID</w:t>
      </w:r>
      <w:r w:rsidRPr="008A7A69">
        <w:rPr>
          <w:rFonts w:ascii="Times New Roman" w:hAnsi="Times New Roman"/>
          <w:sz w:val="24"/>
          <w:szCs w:val="24"/>
          <w:lang w:val="el-GR"/>
        </w:rPr>
        <w:t>-19) η τάξη του ενδέχεται να υποχρεώνεται σε εξ αποστάσεως λειτουργία την συγκεκριμένη χρονική περίοδο, δεν χάνεται η δυνατότητα της επίσκεψης ή ακόμα αν για τους ίδιους υγειονομικούς λόγους το Νοσοκομείο δεν θα μπορεί να δεχθεί επισκέψεις εντός τους έτους.</w:t>
      </w:r>
    </w:p>
    <w:p w:rsidR="004B6D4D" w:rsidRPr="008A7A69" w:rsidRDefault="004B6D4D" w:rsidP="004B6D4D">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παρόν Εργαστήριο απευθύνεται σε όλα τα Σχολεία ανά την Επικράτεια που δεν μπορούν να πραγματοποιήσουν δια ζώσης επίσκεψη, λόγω άλλων εμποδίων (πχ. μεγάλη χιλιομετρική απόσταση από το ΚΦΠ).</w:t>
      </w:r>
    </w:p>
    <w:p w:rsidR="00C5288E" w:rsidRPr="008A7A69" w:rsidRDefault="00C5288E" w:rsidP="00C5288E">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Γ΄ Εργαστήριο σχεδιάστηκε καθότι μπορεί να υλοποιηθεί ασύγχρονα από τους Εκπαιδευτικούς ανά την Επικράτεια, καλύπτοντας πλήρως τους παιδαγωγικούς στόχους μέσα από τα βήματα που περιγράφονται για τον ρόλο του εκπαιδευτικού, των μαθητών και με μέτρο αξιολόγησης το ποσοστό επίτευξης των παιδαγωγικών και διδακτικών στόχων.</w:t>
      </w:r>
    </w:p>
    <w:p w:rsidR="00C5288E" w:rsidRPr="008A7A69" w:rsidRDefault="00C5288E" w:rsidP="003D1673">
      <w:pPr>
        <w:pStyle w:val="ListParagraph"/>
        <w:spacing w:line="360" w:lineRule="auto"/>
        <w:jc w:val="both"/>
        <w:rPr>
          <w:rFonts w:ascii="Times New Roman" w:hAnsi="Times New Roman"/>
          <w:sz w:val="24"/>
          <w:szCs w:val="24"/>
          <w:lang w:val="el-GR"/>
        </w:rPr>
      </w:pPr>
    </w:p>
    <w:p w:rsidR="007C4986" w:rsidRPr="008A7A69" w:rsidRDefault="007C4986" w:rsidP="007C4986">
      <w:pPr>
        <w:pStyle w:val="ListParagraph"/>
        <w:spacing w:line="360" w:lineRule="auto"/>
        <w:ind w:left="0"/>
        <w:jc w:val="both"/>
        <w:rPr>
          <w:rFonts w:ascii="Times New Roman" w:hAnsi="Times New Roman"/>
          <w:sz w:val="24"/>
          <w:szCs w:val="24"/>
          <w:lang w:val="el-GR"/>
        </w:rPr>
      </w:pPr>
    </w:p>
    <w:p w:rsidR="00E618BB" w:rsidRPr="008A7A69" w:rsidRDefault="00E618BB" w:rsidP="007C4986">
      <w:pPr>
        <w:pStyle w:val="ListParagraph"/>
        <w:spacing w:line="360" w:lineRule="auto"/>
        <w:ind w:left="0"/>
        <w:jc w:val="both"/>
        <w:rPr>
          <w:rFonts w:ascii="Times New Roman" w:hAnsi="Times New Roman"/>
          <w:sz w:val="24"/>
          <w:szCs w:val="24"/>
          <w:lang w:val="el-GR"/>
        </w:rPr>
      </w:pPr>
    </w:p>
    <w:p w:rsidR="003F4E41" w:rsidRPr="008A7A69" w:rsidRDefault="003F4E41" w:rsidP="007C4986">
      <w:pPr>
        <w:pStyle w:val="ListParagraph"/>
        <w:spacing w:line="360" w:lineRule="auto"/>
        <w:ind w:left="0"/>
        <w:jc w:val="both"/>
        <w:rPr>
          <w:rFonts w:ascii="Times New Roman" w:hAnsi="Times New Roman"/>
          <w:sz w:val="24"/>
          <w:szCs w:val="24"/>
          <w:lang w:val="el-GR"/>
        </w:rPr>
      </w:pPr>
    </w:p>
    <w:p w:rsidR="00E618BB" w:rsidRPr="008A7A69" w:rsidRDefault="00E618BB" w:rsidP="00D53CC7">
      <w:pPr>
        <w:pStyle w:val="Heading2"/>
        <w:rPr>
          <w:lang w:val="el-GR"/>
        </w:rPr>
      </w:pPr>
      <w:r w:rsidRPr="008A7A69">
        <w:rPr>
          <w:lang w:val="el-GR"/>
        </w:rPr>
        <w:lastRenderedPageBreak/>
        <w:t>4. Δ’ Εργαστήριο</w:t>
      </w:r>
    </w:p>
    <w:p w:rsidR="00E618BB" w:rsidRPr="008A7A69" w:rsidRDefault="00E618BB" w:rsidP="00D53CC7">
      <w:pPr>
        <w:rPr>
          <w:lang w:val="el-GR"/>
        </w:rPr>
      </w:pPr>
    </w:p>
    <w:p w:rsidR="00E618BB" w:rsidRPr="008A7A69" w:rsidRDefault="00E618BB" w:rsidP="00D53CC7">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4</w:t>
      </w:r>
      <w:r w:rsidRPr="008A7A69">
        <w:rPr>
          <w:rFonts w:ascii="Times New Roman" w:hAnsi="Times New Roman"/>
          <w:b/>
          <w:bCs/>
          <w:i/>
          <w:color w:val="000000"/>
          <w:sz w:val="24"/>
          <w:szCs w:val="24"/>
          <w:vertAlign w:val="superscript"/>
          <w:lang w:val="el-GR"/>
        </w:rPr>
        <w:t>ο</w:t>
      </w:r>
      <w:r w:rsidRPr="008A7A69">
        <w:rPr>
          <w:rFonts w:ascii="Times New Roman" w:hAnsi="Times New Roman"/>
          <w:b/>
          <w:bCs/>
          <w:i/>
          <w:color w:val="000000"/>
          <w:sz w:val="24"/>
          <w:szCs w:val="24"/>
          <w:lang w:val="el-GR"/>
        </w:rPr>
        <w:t xml:space="preserve"> Φύλλο Σεναρίου</w:t>
      </w:r>
    </w:p>
    <w:p w:rsidR="00E618BB" w:rsidRPr="008A7A69" w:rsidRDefault="00E618BB" w:rsidP="00D53CC7">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Διάρκεια (3 ώρες)</w:t>
      </w:r>
    </w:p>
    <w:p w:rsidR="00E618BB" w:rsidRPr="008A7A69" w:rsidRDefault="00E618BB" w:rsidP="00D53CC7">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p>
    <w:p w:rsidR="00E618BB" w:rsidRPr="008A7A69" w:rsidRDefault="00E618BB" w:rsidP="00D53CC7">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Τάξη:</w:t>
      </w:r>
      <w:r w:rsidRPr="008A7A69">
        <w:rPr>
          <w:rFonts w:ascii="Times New Roman" w:hAnsi="Times New Roman"/>
          <w:bCs/>
          <w:color w:val="000000"/>
          <w:sz w:val="24"/>
          <w:szCs w:val="24"/>
          <w:lang w:val="el-GR"/>
        </w:rPr>
        <w:t xml:space="preserve"> Α ή Β΄ ή Γ΄ Γυμνασίου </w:t>
      </w:r>
    </w:p>
    <w:p w:rsidR="00E618BB" w:rsidRPr="008A7A69" w:rsidRDefault="00E618BB" w:rsidP="009432D5">
      <w:pPr>
        <w:suppressAutoHyphens/>
        <w:autoSpaceDE w:val="0"/>
        <w:autoSpaceDN w:val="0"/>
        <w:adjustRightInd w:val="0"/>
        <w:spacing w:after="0" w:line="360" w:lineRule="auto"/>
        <w:contextualSpacing/>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 xml:space="preserve">Διδακτικό Σενάριο: </w:t>
      </w:r>
      <w:r w:rsidRPr="008A7A69">
        <w:rPr>
          <w:rFonts w:ascii="Times New Roman" w:hAnsi="Times New Roman"/>
          <w:bCs/>
          <w:color w:val="000000"/>
          <w:sz w:val="24"/>
          <w:szCs w:val="24"/>
          <w:lang w:val="el-GR"/>
        </w:rPr>
        <w:t xml:space="preserve">Επίσκεψη στο </w:t>
      </w:r>
      <w:r w:rsidRPr="008A7A69">
        <w:rPr>
          <w:rFonts w:ascii="Times New Roman" w:hAnsi="Times New Roman"/>
          <w:sz w:val="24"/>
          <w:szCs w:val="24"/>
          <w:lang w:val="el-GR"/>
        </w:rPr>
        <w:t>Μουσείο Φυσικής Ιστορίας Δήμου Αμαρουσίου</w:t>
      </w:r>
    </w:p>
    <w:p w:rsidR="00E618BB" w:rsidRPr="008A7A69" w:rsidRDefault="00E618BB" w:rsidP="009432D5">
      <w:pPr>
        <w:spacing w:line="360" w:lineRule="auto"/>
        <w:jc w:val="both"/>
        <w:rPr>
          <w:rFonts w:ascii="Times New Roman" w:hAnsi="Times New Roman"/>
          <w:sz w:val="24"/>
          <w:szCs w:val="24"/>
          <w:lang w:val="el-GR"/>
        </w:rPr>
      </w:pPr>
      <w:r w:rsidRPr="008A7A69">
        <w:rPr>
          <w:rFonts w:ascii="Times New Roman" w:hAnsi="Times New Roman"/>
          <w:b/>
          <w:bCs/>
          <w:color w:val="000000"/>
          <w:sz w:val="24"/>
          <w:szCs w:val="24"/>
          <w:lang w:val="el-GR"/>
        </w:rPr>
        <w:t xml:space="preserve">Ιδέα του Σεναρίου: </w:t>
      </w:r>
      <w:r w:rsidRPr="008A7A69">
        <w:rPr>
          <w:rFonts w:ascii="Times New Roman" w:hAnsi="Times New Roman"/>
          <w:sz w:val="24"/>
          <w:szCs w:val="24"/>
          <w:lang w:val="el-GR"/>
        </w:rPr>
        <w:t>Διάδοση του μηνύματος της διαφύλαξης και προστασίας του περιβάλλοντος ως στοιχείο πολιτισμού για τον σύγχρονο άνθρωπο, αλλά και ως απαραίτητη προϋπόθεση για την επιβίωσή του.</w:t>
      </w:r>
    </w:p>
    <w:p w:rsidR="00E618BB" w:rsidRPr="008A7A69" w:rsidRDefault="00E618BB" w:rsidP="009432D5">
      <w:pPr>
        <w:spacing w:line="360" w:lineRule="auto"/>
        <w:jc w:val="both"/>
        <w:rPr>
          <w:rFonts w:ascii="Times New Roman" w:hAnsi="Times New Roman"/>
          <w:b/>
          <w:sz w:val="24"/>
          <w:szCs w:val="24"/>
          <w:lang w:val="el-GR"/>
        </w:rPr>
      </w:pPr>
      <w:r w:rsidRPr="008A7A69">
        <w:rPr>
          <w:rFonts w:ascii="Times New Roman" w:hAnsi="Times New Roman"/>
          <w:b/>
          <w:sz w:val="24"/>
          <w:szCs w:val="24"/>
          <w:lang w:val="el-GR"/>
        </w:rPr>
        <w:t xml:space="preserve">Διδακτικοί Στόχοι: </w:t>
      </w:r>
    </w:p>
    <w:p w:rsidR="00E618BB" w:rsidRPr="008A7A69" w:rsidRDefault="00E618BB" w:rsidP="00BF071C">
      <w:pPr>
        <w:pStyle w:val="ListParagraph"/>
        <w:numPr>
          <w:ilvl w:val="0"/>
          <w:numId w:val="10"/>
        </w:numPr>
        <w:spacing w:line="360" w:lineRule="auto"/>
        <w:jc w:val="both"/>
        <w:rPr>
          <w:rFonts w:ascii="Times New Roman" w:hAnsi="Times New Roman"/>
          <w:bCs/>
          <w:color w:val="000000"/>
          <w:sz w:val="24"/>
          <w:szCs w:val="24"/>
          <w:lang w:val="el-GR"/>
        </w:rPr>
      </w:pPr>
      <w:r w:rsidRPr="008A7A69">
        <w:rPr>
          <w:rFonts w:ascii="Times New Roman" w:hAnsi="Times New Roman"/>
          <w:bCs/>
          <w:color w:val="000000"/>
          <w:sz w:val="24"/>
          <w:szCs w:val="24"/>
          <w:lang w:val="el-GR"/>
        </w:rPr>
        <w:t>Αγωγή περιβάλλοντος και τρόποι πρόληψης και προστασίας του φυσικού πλούτου</w:t>
      </w:r>
    </w:p>
    <w:p w:rsidR="00E618BB" w:rsidRPr="008A7A69" w:rsidRDefault="00E618BB" w:rsidP="00BF071C">
      <w:pPr>
        <w:pStyle w:val="ListParagraph"/>
        <w:numPr>
          <w:ilvl w:val="0"/>
          <w:numId w:val="10"/>
        </w:numPr>
        <w:spacing w:line="360" w:lineRule="auto"/>
        <w:jc w:val="both"/>
        <w:rPr>
          <w:rFonts w:ascii="Times New Roman" w:hAnsi="Times New Roman"/>
          <w:sz w:val="24"/>
          <w:szCs w:val="24"/>
          <w:lang w:val="el-GR"/>
        </w:rPr>
      </w:pPr>
      <w:r w:rsidRPr="008A7A69">
        <w:rPr>
          <w:rFonts w:ascii="Times New Roman" w:hAnsi="Times New Roman"/>
          <w:bCs/>
          <w:color w:val="000000"/>
          <w:sz w:val="24"/>
          <w:szCs w:val="24"/>
          <w:lang w:val="el-GR"/>
        </w:rPr>
        <w:t>Η εισαγωγή στην έννοια της επι-γενετικής (</w:t>
      </w:r>
      <w:r w:rsidRPr="008A7A69">
        <w:rPr>
          <w:rFonts w:ascii="Times New Roman" w:hAnsi="Times New Roman"/>
          <w:bCs/>
          <w:color w:val="000000"/>
          <w:sz w:val="24"/>
          <w:szCs w:val="24"/>
        </w:rPr>
        <w:t>epigenetic</w:t>
      </w:r>
      <w:r w:rsidRPr="008A7A69">
        <w:rPr>
          <w:rFonts w:ascii="Times New Roman" w:hAnsi="Times New Roman"/>
          <w:bCs/>
          <w:color w:val="000000"/>
          <w:sz w:val="24"/>
          <w:szCs w:val="24"/>
          <w:lang w:val="el-GR"/>
        </w:rPr>
        <w:t xml:space="preserve">) σύμφωνα με την οποία τα γονίδια με τα οποία γεννηθήκαμε δεν θα μας καθορίσουν τα χαρακτηριστικά της ζωής μας και αυτό γιατί το περιβάλλον δεν είναι στατικό και μάλιστα οι κλιματικές αλλαγές το καθιστούν ιδιαίτερα μεταβλητό, που σημαίνει ότι για να επιβιώσουμε δύο πράγματα θα καθορίσουν την γενετική μας, το περιβάλλον και η αντίληψή μας για το περιβάλλον και όχι τα γονίδια με τα οποία γεννηθήκαμε, αλλά </w:t>
      </w:r>
      <w:r w:rsidRPr="008A7A69">
        <w:rPr>
          <w:rFonts w:ascii="Times New Roman" w:hAnsi="Times New Roman"/>
          <w:bCs/>
          <w:i/>
          <w:color w:val="000000"/>
          <w:sz w:val="24"/>
          <w:szCs w:val="24"/>
          <w:lang w:val="el-GR"/>
        </w:rPr>
        <w:t>έχουμε δυναμικό έλεγχο στην βιολογία μας</w:t>
      </w:r>
      <w:r w:rsidRPr="008A7A69">
        <w:rPr>
          <w:rFonts w:ascii="Times New Roman" w:hAnsi="Times New Roman"/>
          <w:bCs/>
          <w:color w:val="000000"/>
          <w:sz w:val="24"/>
          <w:szCs w:val="24"/>
          <w:lang w:val="el-GR"/>
        </w:rPr>
        <w:t>.</w:t>
      </w:r>
    </w:p>
    <w:p w:rsidR="00E618BB" w:rsidRPr="008A7A69" w:rsidRDefault="00E618BB" w:rsidP="00BF071C">
      <w:pPr>
        <w:pStyle w:val="ListParagraph"/>
        <w:numPr>
          <w:ilvl w:val="0"/>
          <w:numId w:val="10"/>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Ενίσχυση της «βιο-επαγρύπνησης» και κατανόηση της βιοποικιλότητας (biodiversity) χρησιμοποιείται για να αποδώσει το μέγεθος της ποικιλίας ζωής στον πλανήτη και αναφέρεται σε όλα τα είδη του οικοσυστήματος</w:t>
      </w:r>
    </w:p>
    <w:p w:rsidR="00E618BB" w:rsidRPr="008A7A69" w:rsidRDefault="00E618BB" w:rsidP="00BF2C04">
      <w:pPr>
        <w:pStyle w:val="ListParagraph"/>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E618BB" w:rsidRPr="008A7A69" w:rsidRDefault="00E618BB" w:rsidP="00BF2C04">
      <w:pPr>
        <w:pStyle w:val="ListParagraph"/>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Παιδαγωγικοί Στόχοι:</w:t>
      </w:r>
    </w:p>
    <w:p w:rsidR="00E618BB" w:rsidRPr="008A7A69" w:rsidRDefault="00E618BB" w:rsidP="00BF071C">
      <w:pPr>
        <w:pStyle w:val="ListParagraph"/>
        <w:numPr>
          <w:ilvl w:val="0"/>
          <w:numId w:val="10"/>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 xml:space="preserve">Η ενίσχυση των δεξιοτήτων της ζωής (Life Skills – LS), όπως η κριτική και δημιουργική σκέψη (critical &amp; creative thinking), η ενσυναίσθηση (empathy), η ευαισθησία και η προσαρμοστικότητα. </w:t>
      </w:r>
    </w:p>
    <w:p w:rsidR="00E618BB" w:rsidRPr="008A7A69" w:rsidRDefault="00E618BB" w:rsidP="00BF071C">
      <w:pPr>
        <w:pStyle w:val="ListParagraph"/>
        <w:numPr>
          <w:ilvl w:val="0"/>
          <w:numId w:val="1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 xml:space="preserve">Προώθηση της προσαρμοστικής και θετικής συμπεριφορά των μαθητών, τόσο ως προς την αντιμετώπιση των απαιτήσεων, των προκλήσεων και του άγχους της καθημερινής ζωής, όσο και της διαχείρισης του περιβάλλοντος μέσα από την ενεργή συμμετοχή τους (προστασία, μη ρύπανση κλπ.). </w:t>
      </w:r>
    </w:p>
    <w:p w:rsidR="001406A1" w:rsidRPr="008A7A69" w:rsidRDefault="00E618BB" w:rsidP="00BF071C">
      <w:pPr>
        <w:pStyle w:val="ListParagraph"/>
        <w:numPr>
          <w:ilvl w:val="0"/>
          <w:numId w:val="12"/>
        </w:numPr>
        <w:spacing w:line="360" w:lineRule="auto"/>
        <w:jc w:val="both"/>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των ήπιων δεξιοτήτων, όπως υπευθυνότητα (</w:t>
      </w:r>
      <w:r w:rsidRPr="008A7A69">
        <w:rPr>
          <w:rFonts w:ascii="Times New Roman" w:hAnsi="Times New Roman"/>
          <w:bCs/>
          <w:color w:val="000000"/>
          <w:sz w:val="24"/>
          <w:szCs w:val="24"/>
        </w:rPr>
        <w:t>responsibility</w:t>
      </w:r>
      <w:r w:rsidRPr="008A7A69">
        <w:rPr>
          <w:rFonts w:ascii="Times New Roman" w:hAnsi="Times New Roman"/>
          <w:bCs/>
          <w:color w:val="000000"/>
          <w:sz w:val="24"/>
          <w:szCs w:val="24"/>
          <w:lang w:val="el-GR"/>
        </w:rPr>
        <w:t>) απέναντι στο περιβάλλον.</w:t>
      </w:r>
    </w:p>
    <w:p w:rsidR="00E701AB" w:rsidRPr="008A7A69" w:rsidRDefault="001406A1" w:rsidP="00BF071C">
      <w:pPr>
        <w:pStyle w:val="ListParagraph"/>
        <w:numPr>
          <w:ilvl w:val="0"/>
          <w:numId w:val="12"/>
        </w:numPr>
        <w:spacing w:line="360" w:lineRule="auto"/>
        <w:jc w:val="both"/>
        <w:rPr>
          <w:rFonts w:ascii="Times New Roman" w:hAnsi="Times New Roman"/>
          <w:b/>
          <w:bCs/>
          <w:color w:val="000000"/>
          <w:sz w:val="24"/>
          <w:szCs w:val="24"/>
          <w:u w:val="single"/>
          <w:lang w:val="el-GR"/>
        </w:rPr>
      </w:pPr>
      <w:r w:rsidRPr="008A7A69">
        <w:rPr>
          <w:rFonts w:ascii="Times New Roman" w:hAnsi="Times New Roman"/>
          <w:bCs/>
          <w:color w:val="000000"/>
          <w:sz w:val="24"/>
          <w:szCs w:val="24"/>
          <w:lang w:val="el-GR"/>
        </w:rPr>
        <w:lastRenderedPageBreak/>
        <w:t xml:space="preserve">Ανάπτυξη της κουλτούρας διασύνδεσης της ενεργητικής εκπαίδευσης με τις νέες τεχνολογίες, καθότι το εν λόγω μουσείο διαθέτει </w:t>
      </w:r>
      <w:r w:rsidRPr="008A7A69">
        <w:rPr>
          <w:rFonts w:ascii="Times New Roman" w:hAnsi="Times New Roman"/>
          <w:bCs/>
          <w:color w:val="000000"/>
          <w:sz w:val="24"/>
          <w:szCs w:val="24"/>
          <w:u w:val="single"/>
          <w:lang w:val="el-GR"/>
        </w:rPr>
        <w:t>δωρεάν εφαρμογή</w:t>
      </w:r>
      <w:r w:rsidRPr="008A7A69">
        <w:rPr>
          <w:rFonts w:ascii="Times New Roman" w:hAnsi="Times New Roman"/>
          <w:bCs/>
          <w:color w:val="000000"/>
          <w:sz w:val="24"/>
          <w:szCs w:val="24"/>
          <w:lang w:val="el-GR"/>
        </w:rPr>
        <w:t xml:space="preserve"> </w:t>
      </w:r>
      <w:r w:rsidRPr="008A7A69">
        <w:rPr>
          <w:rFonts w:ascii="Times New Roman" w:hAnsi="Times New Roman"/>
          <w:b/>
          <w:bCs/>
          <w:color w:val="000000"/>
          <w:sz w:val="24"/>
          <w:szCs w:val="24"/>
          <w:u w:val="single"/>
          <w:lang w:val="el-GR"/>
        </w:rPr>
        <w:t>Περιήγησης  Επαυξημένης Πραγματικότητας (Augmented Reality)</w:t>
      </w:r>
    </w:p>
    <w:p w:rsidR="001406A1" w:rsidRPr="008A7A69" w:rsidRDefault="00E701AB" w:rsidP="00E701AB">
      <w:pPr>
        <w:pStyle w:val="ListParagraph"/>
        <w:spacing w:line="360" w:lineRule="auto"/>
        <w:jc w:val="both"/>
        <w:rPr>
          <w:rFonts w:ascii="Times New Roman" w:hAnsi="Times New Roman"/>
          <w:b/>
          <w:bCs/>
          <w:color w:val="000000"/>
          <w:sz w:val="24"/>
          <w:szCs w:val="24"/>
          <w:u w:val="single"/>
          <w:lang w:val="el-GR"/>
        </w:rPr>
      </w:pPr>
      <w:r w:rsidRPr="008A7A69">
        <w:rPr>
          <w:rFonts w:ascii="Times New Roman" w:hAnsi="Times New Roman"/>
          <w:bCs/>
          <w:color w:val="000000"/>
          <w:sz w:val="24"/>
          <w:szCs w:val="24"/>
          <w:lang w:val="el-GR"/>
        </w:rPr>
        <w:t>(</w:t>
      </w:r>
      <w:hyperlink r:id="rId8" w:history="1">
        <w:r w:rsidRPr="008A7A69">
          <w:rPr>
            <w:rStyle w:val="Hyperlink"/>
            <w:rFonts w:ascii="Times New Roman" w:hAnsi="Times New Roman"/>
            <w:bCs/>
            <w:sz w:val="24"/>
            <w:szCs w:val="24"/>
            <w:lang w:val="el-GR"/>
          </w:rPr>
          <w:t>http://mfi.maroussi.gr/augmented-reality/</w:t>
        </w:r>
      </w:hyperlink>
      <w:r w:rsidRPr="008A7A69">
        <w:rPr>
          <w:rFonts w:ascii="Times New Roman" w:hAnsi="Times New Roman"/>
          <w:bCs/>
          <w:color w:val="000000"/>
          <w:sz w:val="24"/>
          <w:szCs w:val="24"/>
          <w:lang w:val="el-GR"/>
        </w:rPr>
        <w:t xml:space="preserve">). </w:t>
      </w:r>
    </w:p>
    <w:p w:rsidR="00E618BB" w:rsidRPr="008A7A69" w:rsidRDefault="00E618BB" w:rsidP="009432D5">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του Εκπαιδευτικού:</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Οργάνωση σε συνεργασία με το Μουσείο της ομαδικής ξενάγησης (Στο χώρο του Μουσείου πραγματοποιούνται ξεναγήσεις σε ομάδες επισκεπτών και σε σχολεία και μάλιστα στους μαθητές της πρωτοβάθμιας και δευτεροβάθμιας εκπαίδευσης εξειδικεύονται οι ξεναγήσεις ανάλογα με την ηλικία).</w:t>
      </w:r>
      <w:r w:rsidR="00B246CE" w:rsidRPr="008A7A69">
        <w:rPr>
          <w:rFonts w:ascii="Times New Roman" w:hAnsi="Times New Roman"/>
          <w:sz w:val="24"/>
          <w:szCs w:val="24"/>
          <w:lang w:val="el-GR"/>
        </w:rPr>
        <w:t xml:space="preserve"> Η ξενάγηση εντός του μουσείο διευκολύνεται για τον εκπαιδευτικό </w:t>
      </w:r>
      <w:r w:rsidR="001406A1" w:rsidRPr="008A7A69">
        <w:rPr>
          <w:rFonts w:ascii="Times New Roman" w:hAnsi="Times New Roman"/>
          <w:sz w:val="24"/>
          <w:szCs w:val="24"/>
          <w:lang w:val="el-GR"/>
        </w:rPr>
        <w:t>επειδή</w:t>
      </w:r>
      <w:r w:rsidR="00B246CE" w:rsidRPr="008A7A69">
        <w:rPr>
          <w:rFonts w:ascii="Times New Roman" w:hAnsi="Times New Roman"/>
          <w:sz w:val="24"/>
          <w:szCs w:val="24"/>
          <w:lang w:val="el-GR"/>
        </w:rPr>
        <w:t xml:space="preserve"> το μουσείο διαθέτει Περιήγηση </w:t>
      </w:r>
      <w:r w:rsidR="00B246CE" w:rsidRPr="008A7A69">
        <w:rPr>
          <w:rFonts w:ascii="Times New Roman" w:hAnsi="Times New Roman"/>
          <w:sz w:val="24"/>
          <w:szCs w:val="24"/>
        </w:rPr>
        <w:t>Augmented</w:t>
      </w:r>
      <w:r w:rsidR="00B246CE" w:rsidRPr="008A7A69">
        <w:rPr>
          <w:rFonts w:ascii="Times New Roman" w:hAnsi="Times New Roman"/>
          <w:sz w:val="24"/>
          <w:szCs w:val="24"/>
          <w:lang w:val="el-GR"/>
        </w:rPr>
        <w:t xml:space="preserve"> </w:t>
      </w:r>
      <w:r w:rsidR="00B246CE" w:rsidRPr="008A7A69">
        <w:rPr>
          <w:rFonts w:ascii="Times New Roman" w:hAnsi="Times New Roman"/>
          <w:sz w:val="24"/>
          <w:szCs w:val="24"/>
        </w:rPr>
        <w:t>Reality</w:t>
      </w:r>
      <w:r w:rsidR="00B246CE" w:rsidRPr="008A7A69">
        <w:rPr>
          <w:rFonts w:ascii="Times New Roman" w:hAnsi="Times New Roman"/>
          <w:sz w:val="24"/>
          <w:szCs w:val="24"/>
          <w:lang w:val="el-GR"/>
        </w:rPr>
        <w:t xml:space="preserve">, </w:t>
      </w:r>
      <w:r w:rsidR="001406A1" w:rsidRPr="008A7A69">
        <w:rPr>
          <w:rFonts w:ascii="Times New Roman" w:hAnsi="Times New Roman"/>
          <w:sz w:val="24"/>
          <w:szCs w:val="24"/>
          <w:lang w:val="el-GR"/>
        </w:rPr>
        <w:t xml:space="preserve">όπου «κατεβάζοντας» την εφαρμογή, εντοπίζοντας τα QR codes που βρίσκονται δίπλα στα εκθέματα και σαρώνοντας τα με το tablet, οι μαθητές θα έρθουν σε επαφή με το Augmented Reality περιεχόμενο όπου οι πληροφορίες της περιήγησης βρίσκονται πλέον στα χέρια του μαθητή. </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Εισαγωγή από τον εκπαιδευτικό (10 λεπτη) για τις Κλιματικές αλλαγές στον Πλανήτη.</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 xml:space="preserve">Ανάθεση εργασίας στους μαθητές: Ανάπτυξη σε γραπτό κείμενο ή με τη χρήση </w:t>
      </w:r>
      <w:r w:rsidRPr="008A7A69">
        <w:rPr>
          <w:rFonts w:ascii="Times New Roman" w:hAnsi="Times New Roman"/>
          <w:sz w:val="24"/>
          <w:szCs w:val="24"/>
        </w:rPr>
        <w:t>Microsoft</w:t>
      </w:r>
      <w:r w:rsidRPr="008A7A69">
        <w:rPr>
          <w:rFonts w:ascii="Times New Roman" w:hAnsi="Times New Roman"/>
          <w:sz w:val="24"/>
          <w:szCs w:val="24"/>
          <w:lang w:val="el-GR"/>
        </w:rPr>
        <w:t xml:space="preserve">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lang w:val="el-GR"/>
        </w:rPr>
        <w:t xml:space="preserve"> </w:t>
      </w:r>
      <w:r w:rsidRPr="008A7A69">
        <w:rPr>
          <w:rFonts w:ascii="Times New Roman" w:hAnsi="Times New Roman"/>
          <w:sz w:val="24"/>
          <w:szCs w:val="24"/>
          <w:lang w:val="el-GR"/>
        </w:rPr>
        <w:t>της υπο-ενότητας 2.1. «Η αλλαγές στην θερμοκρασία του Πλανήτη», της Ενότητας 3 «Κύριες Θεματικές Ενότητες» της Εκπαιδευτικής Πρότασης, στο πεδίο 2 «Οι Κλιματικές Αλλαγές στον Πλανήτη».</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 xml:space="preserve">Ο εκπαιδευτικός θα ενθαρρύνει σε αυτή τη φάση τη χρήση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rFonts w:ascii="Times New Roman" w:hAnsi="Times New Roman"/>
          <w:sz w:val="24"/>
          <w:szCs w:val="24"/>
          <w:lang w:val="el-GR"/>
        </w:rPr>
        <w:t xml:space="preserve"> σε όσους μαθητές είναι εξοικειωμένοι προκειμένου να κάνουν χρήση των εργαλείων παρουσίασης</w:t>
      </w:r>
      <w:r w:rsidRPr="008A7A69">
        <w:rPr>
          <w:rFonts w:ascii="Times New Roman" w:hAnsi="Times New Roman"/>
          <w:lang w:val="el-GR"/>
        </w:rPr>
        <w:t xml:space="preserve">, έτσι ώστε να ενισχύεται ο </w:t>
      </w:r>
      <w:r w:rsidRPr="008A7A69">
        <w:rPr>
          <w:rFonts w:ascii="Times New Roman" w:hAnsi="Times New Roman"/>
          <w:sz w:val="24"/>
          <w:szCs w:val="24"/>
          <w:lang w:val="el-GR"/>
        </w:rPr>
        <w:t>ψηφιακός γραμματισμός μέσα από την εκμάθηση στρατηγικής χρήσης των πληροφοριών.</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Επίσης, ο εκπαιδευτικός μπορεί να έχει προετοιμάσει και αναζητήσει σχετικούς ιστότοπους που μπορούν οι μαθητές να τους επισκεφθούν μέσω δικτυακής πλοήγησης και να υπερσυνδέσουν τις πληροφορίες που θα βρουν, με αυτά που θα έχουν παρακολουθήσει στην Μουσείο.</w:t>
      </w:r>
    </w:p>
    <w:p w:rsidR="00E618BB" w:rsidRPr="008A7A69" w:rsidRDefault="00E618BB" w:rsidP="0088391E">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E618BB" w:rsidP="00CA6A37">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των Μαθητών:</w:t>
      </w:r>
    </w:p>
    <w:p w:rsidR="00E618BB" w:rsidRPr="008A7A69" w:rsidRDefault="00E618BB" w:rsidP="00BF071C">
      <w:pPr>
        <w:pStyle w:val="ListParagraph"/>
        <w:numPr>
          <w:ilvl w:val="0"/>
          <w:numId w:val="7"/>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 xml:space="preserve">Παρακολούθηση της 10 λεπτής παρουσίασης του εκπαιδευτικού. </w:t>
      </w:r>
    </w:p>
    <w:p w:rsidR="00845FF1" w:rsidRPr="008A7A69" w:rsidRDefault="00E618BB" w:rsidP="00BF071C">
      <w:pPr>
        <w:pStyle w:val="ListParagraph"/>
        <w:numPr>
          <w:ilvl w:val="0"/>
          <w:numId w:val="7"/>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 xml:space="preserve">Εργασία για το σπίτι: Ανάπτυξη σε γραπτό κείμενο ή με τη χρήση </w:t>
      </w:r>
      <w:r w:rsidRPr="008A7A69">
        <w:rPr>
          <w:rFonts w:ascii="Times New Roman" w:hAnsi="Times New Roman"/>
          <w:sz w:val="24"/>
          <w:szCs w:val="24"/>
        </w:rPr>
        <w:t>Microsoft</w:t>
      </w:r>
      <w:r w:rsidRPr="008A7A69">
        <w:rPr>
          <w:rFonts w:ascii="Times New Roman" w:hAnsi="Times New Roman"/>
          <w:sz w:val="24"/>
          <w:szCs w:val="24"/>
          <w:lang w:val="el-GR"/>
        </w:rPr>
        <w:t xml:space="preserve">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lang w:val="el-GR"/>
        </w:rPr>
        <w:t xml:space="preserve"> </w:t>
      </w:r>
      <w:r w:rsidRPr="008A7A69">
        <w:rPr>
          <w:rFonts w:ascii="Times New Roman" w:hAnsi="Times New Roman"/>
          <w:sz w:val="24"/>
          <w:szCs w:val="24"/>
          <w:lang w:val="el-GR"/>
        </w:rPr>
        <w:t>της υπο-ενότητας για τις «Οι Κλιματικές Αλλαγές στον Πλανήτη», που θα δοθεί από τον εκπαιδευτικό και αποθήκευση στον Φάκελο Εργασιών του μαθητή (e)-</w:t>
      </w:r>
      <w:r w:rsidRPr="008A7A69">
        <w:rPr>
          <w:rFonts w:ascii="Times New Roman" w:hAnsi="Times New Roman"/>
          <w:sz w:val="24"/>
          <w:szCs w:val="24"/>
          <w:lang w:val="el-GR"/>
        </w:rPr>
        <w:lastRenderedPageBreak/>
        <w:t>portfolio. Στην τάξη θα παρουσιαστούν από τους μαθητές σταδιακά όλες οι εργασίες (οι παρουσιάσεις θα είναι 10 λεπτες).</w:t>
      </w:r>
    </w:p>
    <w:p w:rsidR="00845FF1" w:rsidRPr="008A7A69" w:rsidRDefault="00845FF1" w:rsidP="00845FF1">
      <w:pPr>
        <w:pStyle w:val="ListParagraph"/>
        <w:spacing w:line="360" w:lineRule="auto"/>
        <w:ind w:left="0"/>
        <w:jc w:val="both"/>
        <w:rPr>
          <w:rFonts w:ascii="Times New Roman" w:hAnsi="Times New Roman"/>
          <w:sz w:val="24"/>
          <w:szCs w:val="24"/>
          <w:lang w:val="el-GR"/>
        </w:rPr>
      </w:pPr>
    </w:p>
    <w:p w:rsidR="001E52B1" w:rsidRPr="008A7A69" w:rsidRDefault="00EE33BD" w:rsidP="001E52B1">
      <w:pPr>
        <w:pStyle w:val="ListParagraph"/>
        <w:spacing w:line="360" w:lineRule="auto"/>
        <w:ind w:left="0"/>
        <w:jc w:val="both"/>
        <w:rPr>
          <w:rFonts w:ascii="Times New Roman" w:hAnsi="Times New Roman"/>
          <w:b/>
          <w:sz w:val="24"/>
          <w:szCs w:val="24"/>
          <w:lang w:val="el-GR"/>
        </w:rPr>
      </w:pPr>
      <w:r w:rsidRPr="008A7A69">
        <w:rPr>
          <w:rFonts w:ascii="Times New Roman" w:hAnsi="Times New Roman"/>
          <w:b/>
          <w:sz w:val="24"/>
          <w:szCs w:val="24"/>
          <w:lang w:val="el-GR"/>
        </w:rPr>
        <w:t xml:space="preserve">Εξ Αποστάσεως </w:t>
      </w:r>
      <w:r w:rsidR="00845FF1" w:rsidRPr="008A7A69">
        <w:rPr>
          <w:rFonts w:ascii="Times New Roman" w:hAnsi="Times New Roman"/>
          <w:b/>
          <w:sz w:val="24"/>
          <w:szCs w:val="24"/>
          <w:lang w:val="el-GR"/>
        </w:rPr>
        <w:t>Υλοποίηση του Εργαστηρίου απ</w:t>
      </w:r>
      <w:r w:rsidRPr="008A7A69">
        <w:rPr>
          <w:rFonts w:ascii="Times New Roman" w:hAnsi="Times New Roman"/>
          <w:b/>
          <w:sz w:val="24"/>
          <w:szCs w:val="24"/>
          <w:lang w:val="el-GR"/>
        </w:rPr>
        <w:t>ό τους Ε</w:t>
      </w:r>
      <w:r w:rsidR="00845FF1" w:rsidRPr="008A7A69">
        <w:rPr>
          <w:rFonts w:ascii="Times New Roman" w:hAnsi="Times New Roman"/>
          <w:b/>
          <w:sz w:val="24"/>
          <w:szCs w:val="24"/>
          <w:lang w:val="el-GR"/>
        </w:rPr>
        <w:t>κπαιδευτικούς με τη Χρήση Νέων Τεχνολογιών</w:t>
      </w:r>
      <w:r w:rsidR="001E52B1" w:rsidRPr="008A7A69">
        <w:rPr>
          <w:rFonts w:ascii="Times New Roman" w:hAnsi="Times New Roman"/>
          <w:b/>
          <w:sz w:val="24"/>
          <w:szCs w:val="24"/>
          <w:lang w:val="el-GR"/>
        </w:rPr>
        <w:t>:</w:t>
      </w:r>
    </w:p>
    <w:p w:rsidR="001E52B1" w:rsidRPr="008A7A69" w:rsidRDefault="001E52B1" w:rsidP="001E52B1">
      <w:pPr>
        <w:pStyle w:val="ListParagraph"/>
        <w:spacing w:line="360" w:lineRule="auto"/>
        <w:ind w:left="0"/>
        <w:jc w:val="both"/>
        <w:rPr>
          <w:rFonts w:ascii="Times New Roman" w:hAnsi="Times New Roman"/>
          <w:b/>
          <w:sz w:val="24"/>
          <w:szCs w:val="24"/>
          <w:lang w:val="el-GR"/>
        </w:rPr>
      </w:pPr>
    </w:p>
    <w:p w:rsidR="00AC0044" w:rsidRPr="008A7A69" w:rsidRDefault="00BC279E" w:rsidP="00EE33BD">
      <w:pPr>
        <w:pStyle w:val="ListParagraph"/>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Δ΄ Εργαστήριο</w:t>
      </w:r>
      <w:r w:rsidR="001E52B1" w:rsidRPr="008A7A69">
        <w:rPr>
          <w:rFonts w:ascii="Times New Roman" w:hAnsi="Times New Roman"/>
          <w:sz w:val="24"/>
          <w:szCs w:val="24"/>
          <w:lang w:val="el-GR"/>
        </w:rPr>
        <w:t xml:space="preserve"> παρέχει τη δυνατότητα των Εκπαιδευτικών που θα την επιλέξουν να την υλοποιήσουν χωρίς την εν την ενσώματη επίσκεψη στο χώρο το</w:t>
      </w:r>
      <w:r w:rsidR="00DC2ED5" w:rsidRPr="008A7A69">
        <w:rPr>
          <w:rFonts w:ascii="Times New Roman" w:hAnsi="Times New Roman"/>
          <w:sz w:val="24"/>
          <w:szCs w:val="24"/>
          <w:lang w:val="el-GR"/>
        </w:rPr>
        <w:t>υ</w:t>
      </w:r>
      <w:r w:rsidR="001E52B1" w:rsidRPr="008A7A69">
        <w:rPr>
          <w:rFonts w:ascii="Times New Roman" w:hAnsi="Times New Roman"/>
          <w:sz w:val="24"/>
          <w:szCs w:val="24"/>
          <w:lang w:val="el-GR"/>
        </w:rPr>
        <w:t xml:space="preserve"> Μουσείο</w:t>
      </w:r>
      <w:r w:rsidR="00DC2ED5" w:rsidRPr="008A7A69">
        <w:rPr>
          <w:rFonts w:ascii="Times New Roman" w:hAnsi="Times New Roman"/>
          <w:sz w:val="24"/>
          <w:szCs w:val="24"/>
          <w:lang w:val="el-GR"/>
        </w:rPr>
        <w:t>υ</w:t>
      </w:r>
      <w:r w:rsidR="001E52B1" w:rsidRPr="008A7A69">
        <w:rPr>
          <w:rFonts w:ascii="Times New Roman" w:hAnsi="Times New Roman"/>
          <w:sz w:val="24"/>
          <w:szCs w:val="24"/>
          <w:lang w:val="el-GR"/>
        </w:rPr>
        <w:t xml:space="preserve"> Φυσικής Ιστορίας Δήμου Αμαρουσίου, αφού του μουσείο παρέχει εξαιρετική </w:t>
      </w:r>
      <w:r w:rsidR="001E52B1" w:rsidRPr="008A7A69">
        <w:rPr>
          <w:rFonts w:ascii="Times New Roman" w:hAnsi="Times New Roman"/>
          <w:b/>
          <w:sz w:val="24"/>
          <w:szCs w:val="24"/>
          <w:u w:val="single"/>
          <w:lang w:val="el-GR"/>
        </w:rPr>
        <w:t>+3</w:t>
      </w:r>
      <w:r w:rsidR="001E52B1" w:rsidRPr="008A7A69">
        <w:rPr>
          <w:rFonts w:ascii="Times New Roman" w:hAnsi="Times New Roman"/>
          <w:b/>
          <w:sz w:val="24"/>
          <w:szCs w:val="24"/>
          <w:u w:val="single"/>
        </w:rPr>
        <w:t>D</w:t>
      </w:r>
      <w:r w:rsidR="001E52B1" w:rsidRPr="008A7A69">
        <w:rPr>
          <w:rFonts w:ascii="Times New Roman" w:hAnsi="Times New Roman"/>
          <w:b/>
          <w:sz w:val="24"/>
          <w:szCs w:val="24"/>
          <w:u w:val="single"/>
          <w:lang w:val="el-GR"/>
        </w:rPr>
        <w:t xml:space="preserve"> Εικονική Περιήγηση (</w:t>
      </w:r>
      <w:r w:rsidR="001E52B1" w:rsidRPr="008A7A69">
        <w:rPr>
          <w:rFonts w:ascii="Times New Roman" w:hAnsi="Times New Roman"/>
          <w:b/>
          <w:sz w:val="24"/>
          <w:szCs w:val="24"/>
          <w:u w:val="single"/>
        </w:rPr>
        <w:t>Virtual</w:t>
      </w:r>
      <w:r w:rsidR="001E52B1" w:rsidRPr="008A7A69">
        <w:rPr>
          <w:rFonts w:ascii="Times New Roman" w:hAnsi="Times New Roman"/>
          <w:b/>
          <w:sz w:val="24"/>
          <w:szCs w:val="24"/>
          <w:u w:val="single"/>
          <w:lang w:val="el-GR"/>
        </w:rPr>
        <w:t xml:space="preserve"> </w:t>
      </w:r>
      <w:r w:rsidR="001E52B1" w:rsidRPr="008A7A69">
        <w:rPr>
          <w:rFonts w:ascii="Times New Roman" w:hAnsi="Times New Roman"/>
          <w:b/>
          <w:sz w:val="24"/>
          <w:szCs w:val="24"/>
          <w:u w:val="single"/>
        </w:rPr>
        <w:t>Tour</w:t>
      </w:r>
      <w:r w:rsidR="001E52B1" w:rsidRPr="008A7A69">
        <w:rPr>
          <w:rFonts w:ascii="Times New Roman" w:hAnsi="Times New Roman"/>
          <w:b/>
          <w:sz w:val="24"/>
          <w:szCs w:val="24"/>
          <w:u w:val="single"/>
          <w:lang w:val="el-GR"/>
        </w:rPr>
        <w:t>)</w:t>
      </w:r>
      <w:r w:rsidR="00BB0514" w:rsidRPr="008A7A69">
        <w:rPr>
          <w:lang w:val="el-GR"/>
        </w:rPr>
        <w:t xml:space="preserve"> (</w:t>
      </w:r>
      <w:hyperlink r:id="rId9" w:history="1">
        <w:r w:rsidR="00BB0514" w:rsidRPr="008A7A69">
          <w:rPr>
            <w:rStyle w:val="Hyperlink"/>
            <w:rFonts w:ascii="Times New Roman" w:hAnsi="Times New Roman"/>
            <w:sz w:val="24"/>
            <w:szCs w:val="24"/>
            <w:lang w:val="el-GR"/>
          </w:rPr>
          <w:t>http://mfi.maroussi.gr/virtualtour/</w:t>
        </w:r>
      </w:hyperlink>
      <w:r w:rsidR="00BB0514" w:rsidRPr="008A7A69">
        <w:rPr>
          <w:rFonts w:ascii="Times New Roman" w:hAnsi="Times New Roman"/>
          <w:sz w:val="24"/>
          <w:szCs w:val="24"/>
          <w:lang w:val="el-GR"/>
        </w:rPr>
        <w:t xml:space="preserve">). </w:t>
      </w:r>
    </w:p>
    <w:p w:rsidR="001E52B1" w:rsidRPr="008A7A69" w:rsidRDefault="001E52B1" w:rsidP="00845FF1">
      <w:pPr>
        <w:pStyle w:val="ListParagraph"/>
        <w:spacing w:line="360" w:lineRule="auto"/>
        <w:ind w:left="0"/>
        <w:jc w:val="both"/>
        <w:rPr>
          <w:rFonts w:ascii="Times New Roman" w:hAnsi="Times New Roman"/>
          <w:b/>
          <w:sz w:val="24"/>
          <w:szCs w:val="24"/>
          <w:lang w:val="el-GR"/>
        </w:rPr>
      </w:pPr>
    </w:p>
    <w:p w:rsidR="00314F9E" w:rsidRPr="008A7A69" w:rsidRDefault="001E52B1" w:rsidP="00F06166">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Εργαστήριο επιλέχθηκε για να είναι προσαρμόσιμο στις εκπαιδευτικές ανάγκες που υλοποιούνται εν μέσω της τρέχουσας υγειονομικής συγκυρίας. Ακόμα και στην περίπτωση που ένας εκπαιδευτικός έχει προγραμματίσει δια ζώσης επίσκεψη της τάξης στο εν λόγω Μουσείο, αλλά για λόγους προστασίας της δημόσιας υγείας (</w:t>
      </w:r>
      <w:r w:rsidRPr="008A7A69">
        <w:rPr>
          <w:rFonts w:ascii="Times New Roman" w:hAnsi="Times New Roman"/>
          <w:sz w:val="24"/>
          <w:szCs w:val="24"/>
        </w:rPr>
        <w:t>COVID</w:t>
      </w:r>
      <w:r w:rsidRPr="008A7A69">
        <w:rPr>
          <w:rFonts w:ascii="Times New Roman" w:hAnsi="Times New Roman"/>
          <w:sz w:val="24"/>
          <w:szCs w:val="24"/>
          <w:lang w:val="el-GR"/>
        </w:rPr>
        <w:t xml:space="preserve">-19) η τάξη του υποχρεώνεται σε εξ αποστάσεως λειτουργία την συγκεκριμένη χρονική περίοδο, δεν χάνεται η δυνατότητα της επίσκεψης. </w:t>
      </w:r>
    </w:p>
    <w:p w:rsidR="00E618BB" w:rsidRPr="008A7A69" w:rsidRDefault="00AA06D8" w:rsidP="00F06166">
      <w:pPr>
        <w:pStyle w:val="ListParagraph"/>
        <w:numPr>
          <w:ilvl w:val="0"/>
          <w:numId w:val="14"/>
        </w:numPr>
        <w:spacing w:line="360" w:lineRule="auto"/>
        <w:jc w:val="both"/>
        <w:rPr>
          <w:rFonts w:ascii="Times New Roman" w:hAnsi="Times New Roman"/>
          <w:color w:val="000000" w:themeColor="text1"/>
          <w:sz w:val="24"/>
          <w:szCs w:val="24"/>
          <w:lang w:val="el-GR"/>
        </w:rPr>
      </w:pPr>
      <w:r w:rsidRPr="008A7A69">
        <w:rPr>
          <w:rFonts w:ascii="Times New Roman" w:hAnsi="Times New Roman"/>
          <w:sz w:val="24"/>
          <w:szCs w:val="24"/>
          <w:lang w:val="el-GR"/>
        </w:rPr>
        <w:t>Επίσης, επιλέχθηκε για όλα τα Σχολεία ανά την Επικράτεια που δεν μπορούν να έχουν πρόσβαση στη δια ζώσης επίσκεψη λόγω της μεγάλης χιλιομετρικής</w:t>
      </w:r>
      <w:r w:rsidR="00022A58" w:rsidRPr="008A7A69">
        <w:rPr>
          <w:rFonts w:ascii="Times New Roman" w:hAnsi="Times New Roman"/>
          <w:sz w:val="24"/>
          <w:szCs w:val="24"/>
          <w:lang w:val="el-GR"/>
        </w:rPr>
        <w:t xml:space="preserve"> αποστάσεως τους από το Μουσείο, ή λόγω παραγόντων που απορρέουν από την τρέχουσα υγειονομική συγκυρία (</w:t>
      </w:r>
      <w:r w:rsidR="00022A58" w:rsidRPr="008A7A69">
        <w:rPr>
          <w:rFonts w:ascii="Times New Roman" w:hAnsi="Times New Roman"/>
          <w:sz w:val="24"/>
          <w:szCs w:val="24"/>
        </w:rPr>
        <w:t>COVID</w:t>
      </w:r>
      <w:r w:rsidR="00022A58" w:rsidRPr="008A7A69">
        <w:rPr>
          <w:rFonts w:ascii="Times New Roman" w:hAnsi="Times New Roman"/>
          <w:sz w:val="24"/>
          <w:szCs w:val="24"/>
          <w:lang w:val="el-GR"/>
        </w:rPr>
        <w:t>-19).</w:t>
      </w:r>
    </w:p>
    <w:p w:rsidR="00C5288E" w:rsidRPr="008A7A69" w:rsidRDefault="00C5288E" w:rsidP="00C5288E">
      <w:pPr>
        <w:pStyle w:val="ListParagraph"/>
        <w:numPr>
          <w:ilvl w:val="0"/>
          <w:numId w:val="14"/>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Δ΄ Εργαστήριο σχεδιάστηκε καθότι μπορεί να υλοποιηθεί ασύγχρονα από τους Εκπαιδευτικούς ανά την Επικράτεια, καλύπτοντας πλήρως τους παιδαγωγικούς στόχους μέσα από τα βήματα που περιγράφονται για τον ρόλο του εκπαιδευτικού, των μαθητών και με μέτρο αξιολόγησης το ποσοστό επίτευξης των παιδαγωγικών και διδακτικών στόχων.</w:t>
      </w:r>
    </w:p>
    <w:p w:rsidR="00C5288E" w:rsidRPr="008A7A69" w:rsidRDefault="00C5288E" w:rsidP="003F4E41">
      <w:pPr>
        <w:pStyle w:val="ListParagraph"/>
        <w:spacing w:line="360" w:lineRule="auto"/>
        <w:jc w:val="both"/>
        <w:rPr>
          <w:rFonts w:ascii="Times New Roman" w:hAnsi="Times New Roman"/>
          <w:color w:val="000000" w:themeColor="text1"/>
          <w:sz w:val="24"/>
          <w:szCs w:val="24"/>
          <w:lang w:val="el-GR"/>
        </w:rPr>
      </w:pPr>
    </w:p>
    <w:p w:rsidR="003F4E41" w:rsidRPr="008A7A69" w:rsidRDefault="003F4E41" w:rsidP="003F4E41">
      <w:pPr>
        <w:pStyle w:val="ListParagraph"/>
        <w:spacing w:line="360" w:lineRule="auto"/>
        <w:jc w:val="both"/>
        <w:rPr>
          <w:rFonts w:ascii="Times New Roman" w:hAnsi="Times New Roman"/>
          <w:color w:val="000000" w:themeColor="text1"/>
          <w:sz w:val="24"/>
          <w:szCs w:val="24"/>
          <w:lang w:val="el-GR"/>
        </w:rPr>
      </w:pPr>
    </w:p>
    <w:p w:rsidR="003F4E41" w:rsidRPr="008A7A69" w:rsidRDefault="003F4E41" w:rsidP="003F4E41">
      <w:pPr>
        <w:pStyle w:val="ListParagraph"/>
        <w:spacing w:line="360" w:lineRule="auto"/>
        <w:jc w:val="both"/>
        <w:rPr>
          <w:rFonts w:ascii="Times New Roman" w:hAnsi="Times New Roman"/>
          <w:color w:val="000000" w:themeColor="text1"/>
          <w:sz w:val="24"/>
          <w:szCs w:val="24"/>
          <w:lang w:val="el-GR"/>
        </w:rPr>
      </w:pPr>
    </w:p>
    <w:p w:rsidR="003F4E41" w:rsidRPr="008A7A69" w:rsidRDefault="003F4E41" w:rsidP="003F4E41">
      <w:pPr>
        <w:pStyle w:val="ListParagraph"/>
        <w:spacing w:line="360" w:lineRule="auto"/>
        <w:jc w:val="both"/>
        <w:rPr>
          <w:rFonts w:ascii="Times New Roman" w:hAnsi="Times New Roman"/>
          <w:color w:val="000000" w:themeColor="text1"/>
          <w:sz w:val="24"/>
          <w:szCs w:val="24"/>
          <w:lang w:val="el-GR"/>
        </w:rPr>
      </w:pPr>
    </w:p>
    <w:p w:rsidR="003F4E41" w:rsidRPr="008A7A69" w:rsidRDefault="003F4E41" w:rsidP="003F4E41">
      <w:pPr>
        <w:pStyle w:val="ListParagraph"/>
        <w:spacing w:line="360" w:lineRule="auto"/>
        <w:jc w:val="both"/>
        <w:rPr>
          <w:rFonts w:ascii="Times New Roman" w:hAnsi="Times New Roman"/>
          <w:color w:val="000000" w:themeColor="text1"/>
          <w:sz w:val="24"/>
          <w:szCs w:val="24"/>
          <w:lang w:val="el-GR"/>
        </w:rPr>
      </w:pPr>
    </w:p>
    <w:p w:rsidR="003F4E41" w:rsidRPr="008A7A69" w:rsidRDefault="003F4E41" w:rsidP="003F4E41">
      <w:pPr>
        <w:pStyle w:val="ListParagraph"/>
        <w:spacing w:line="360" w:lineRule="auto"/>
        <w:jc w:val="both"/>
        <w:rPr>
          <w:rFonts w:ascii="Times New Roman" w:hAnsi="Times New Roman"/>
          <w:color w:val="000000" w:themeColor="text1"/>
          <w:sz w:val="24"/>
          <w:szCs w:val="24"/>
          <w:lang w:val="el-GR"/>
        </w:rPr>
      </w:pPr>
    </w:p>
    <w:p w:rsidR="00E618BB" w:rsidRPr="008A7A69" w:rsidRDefault="00E618BB" w:rsidP="005A459F">
      <w:pPr>
        <w:pStyle w:val="Heading2"/>
        <w:rPr>
          <w:lang w:val="el-GR"/>
        </w:rPr>
      </w:pPr>
      <w:r w:rsidRPr="008A7A69">
        <w:rPr>
          <w:lang w:val="el-GR"/>
        </w:rPr>
        <w:lastRenderedPageBreak/>
        <w:t>5. Ε’ Εργαστήριο</w:t>
      </w:r>
    </w:p>
    <w:p w:rsidR="00E618BB" w:rsidRPr="008A7A69" w:rsidRDefault="00E618BB" w:rsidP="005A459F">
      <w:pPr>
        <w:rPr>
          <w:lang w:val="el-GR"/>
        </w:rPr>
      </w:pPr>
    </w:p>
    <w:p w:rsidR="00E618BB" w:rsidRPr="008A7A69" w:rsidRDefault="00E618BB" w:rsidP="005A459F">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5</w:t>
      </w:r>
      <w:r w:rsidRPr="008A7A69">
        <w:rPr>
          <w:rFonts w:ascii="Times New Roman" w:hAnsi="Times New Roman"/>
          <w:b/>
          <w:bCs/>
          <w:i/>
          <w:color w:val="000000"/>
          <w:sz w:val="24"/>
          <w:szCs w:val="24"/>
          <w:vertAlign w:val="superscript"/>
          <w:lang w:val="el-GR"/>
        </w:rPr>
        <w:t>ο</w:t>
      </w:r>
      <w:r w:rsidRPr="008A7A69">
        <w:rPr>
          <w:rFonts w:ascii="Times New Roman" w:hAnsi="Times New Roman"/>
          <w:b/>
          <w:bCs/>
          <w:i/>
          <w:color w:val="000000"/>
          <w:sz w:val="24"/>
          <w:szCs w:val="24"/>
          <w:lang w:val="el-GR"/>
        </w:rPr>
        <w:t xml:space="preserve"> Φύλλο Σεναρίου</w:t>
      </w:r>
    </w:p>
    <w:p w:rsidR="00E618BB" w:rsidRPr="008A7A69" w:rsidRDefault="00E618BB" w:rsidP="005A459F">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r w:rsidRPr="008A7A69">
        <w:rPr>
          <w:rFonts w:ascii="Times New Roman" w:hAnsi="Times New Roman"/>
          <w:b/>
          <w:bCs/>
          <w:i/>
          <w:color w:val="000000"/>
          <w:sz w:val="24"/>
          <w:szCs w:val="24"/>
          <w:lang w:val="el-GR"/>
        </w:rPr>
        <w:t>Διάρκεια (3 ώρες)</w:t>
      </w:r>
    </w:p>
    <w:p w:rsidR="00E618BB" w:rsidRPr="008A7A69" w:rsidRDefault="00E618BB" w:rsidP="005A459F">
      <w:pPr>
        <w:suppressAutoHyphens/>
        <w:autoSpaceDE w:val="0"/>
        <w:autoSpaceDN w:val="0"/>
        <w:adjustRightInd w:val="0"/>
        <w:spacing w:after="0" w:line="360" w:lineRule="auto"/>
        <w:contextualSpacing/>
        <w:jc w:val="both"/>
        <w:textAlignment w:val="center"/>
        <w:rPr>
          <w:rFonts w:ascii="Times New Roman" w:hAnsi="Times New Roman"/>
          <w:b/>
          <w:bCs/>
          <w:i/>
          <w:color w:val="000000"/>
          <w:sz w:val="24"/>
          <w:szCs w:val="24"/>
          <w:lang w:val="el-GR"/>
        </w:rPr>
      </w:pPr>
    </w:p>
    <w:p w:rsidR="00E618BB" w:rsidRPr="008A7A69" w:rsidRDefault="00E618BB" w:rsidP="005A459F">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Τάξη:</w:t>
      </w:r>
      <w:r w:rsidRPr="008A7A69">
        <w:rPr>
          <w:rFonts w:ascii="Times New Roman" w:hAnsi="Times New Roman"/>
          <w:bCs/>
          <w:color w:val="000000"/>
          <w:sz w:val="24"/>
          <w:szCs w:val="24"/>
          <w:lang w:val="el-GR"/>
        </w:rPr>
        <w:t xml:space="preserve"> Α ή Β΄ ή Γ΄ Γυμνασίου </w:t>
      </w:r>
    </w:p>
    <w:p w:rsidR="00E618BB" w:rsidRPr="008A7A69" w:rsidRDefault="00E618BB" w:rsidP="005A459F">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 xml:space="preserve">Διδακτικό Σενάριο: </w:t>
      </w:r>
      <w:r w:rsidRPr="008A7A69">
        <w:rPr>
          <w:rFonts w:ascii="Times New Roman" w:hAnsi="Times New Roman"/>
          <w:bCs/>
          <w:color w:val="000000"/>
          <w:sz w:val="24"/>
          <w:szCs w:val="24"/>
          <w:lang w:val="el-GR"/>
        </w:rPr>
        <w:t xml:space="preserve">Επίσκεψη στο Μουσείο Τηλεπικοινωνίων Ομίλου ΟΤΕ (ΜΤ) </w:t>
      </w:r>
    </w:p>
    <w:p w:rsidR="00E618BB" w:rsidRPr="008A7A69" w:rsidRDefault="00E618BB" w:rsidP="005A459F">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r w:rsidRPr="008A7A69">
        <w:rPr>
          <w:rFonts w:ascii="Times New Roman" w:hAnsi="Times New Roman"/>
          <w:b/>
          <w:bCs/>
          <w:color w:val="000000"/>
          <w:sz w:val="24"/>
          <w:szCs w:val="24"/>
          <w:lang w:val="el-GR"/>
        </w:rPr>
        <w:t>Ιδέα του Σεναρίου:</w:t>
      </w:r>
      <w:r w:rsidRPr="008A7A69">
        <w:rPr>
          <w:rFonts w:ascii="Times New Roman" w:hAnsi="Times New Roman"/>
          <w:bCs/>
          <w:color w:val="000000"/>
          <w:sz w:val="24"/>
          <w:szCs w:val="24"/>
          <w:lang w:val="el-GR"/>
        </w:rPr>
        <w:t xml:space="preserve"> Διάδοση του μηνύματος της αξίας της διαφύλαξης των τηλεπικοινωνίων σε καταστροφές (disasters) μεγάλης-κλίμακας αγχωτικά περιβαλλοντικά ή τεχνολογικά συμβάντα, στο χερσαίο, θαλάσσιο ή εναέριο χώρο, που επηρεάζουν υπερβολικά ένα σημαντικό αριθμό ανθρώπων.</w:t>
      </w:r>
    </w:p>
    <w:p w:rsidR="00E618BB" w:rsidRPr="008A7A69" w:rsidRDefault="00E618BB" w:rsidP="00E276D1">
      <w:pPr>
        <w:spacing w:line="360" w:lineRule="auto"/>
        <w:jc w:val="both"/>
        <w:rPr>
          <w:rFonts w:ascii="Times New Roman" w:hAnsi="Times New Roman"/>
          <w:b/>
          <w:sz w:val="24"/>
          <w:szCs w:val="24"/>
          <w:lang w:val="el-GR"/>
        </w:rPr>
      </w:pPr>
      <w:r w:rsidRPr="008A7A69">
        <w:rPr>
          <w:rFonts w:ascii="Times New Roman" w:hAnsi="Times New Roman"/>
          <w:b/>
          <w:sz w:val="24"/>
          <w:szCs w:val="24"/>
          <w:lang w:val="el-GR"/>
        </w:rPr>
        <w:t xml:space="preserve">Διδακτικοί Στόχοι: </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Περιήγηση στην ιστορία των Τηλεπικοινωνιών, από την αρχαιότητα μέχρι τις δορυφορικές επικοινωνίες και την κινητή επικοινωνία</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Κατανόηση του σημαντικού ρόλου των τηλεπικοινωνιών στον παγκόσμιο χώρο</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Κατανόηση του ρόλου των Τηλεπικοινωνιών (αμεσότητα επικοινωνίας, αμεσότητα πληροφοριών διαχείρισης) στις επεμβάσεις στα έκτακτα συμβάντα (φυσικές καταστροφές, σεισμοί, τυφώνες, αεροπορικά ατυχήματα).</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Επικοινωνία με των μαθητών με τον σύγχρονο ψηφιακό κόσμο</w:t>
      </w:r>
    </w:p>
    <w:p w:rsidR="00E618BB" w:rsidRPr="008A7A69" w:rsidRDefault="00E618BB" w:rsidP="00E276D1">
      <w:pPr>
        <w:spacing w:line="360" w:lineRule="auto"/>
        <w:jc w:val="both"/>
        <w:rPr>
          <w:rFonts w:ascii="Times New Roman" w:hAnsi="Times New Roman"/>
          <w:b/>
          <w:sz w:val="24"/>
          <w:szCs w:val="24"/>
          <w:lang w:val="el-GR"/>
        </w:rPr>
      </w:pPr>
      <w:r w:rsidRPr="008A7A69">
        <w:rPr>
          <w:rFonts w:ascii="Times New Roman" w:hAnsi="Times New Roman"/>
          <w:b/>
          <w:sz w:val="24"/>
          <w:szCs w:val="24"/>
          <w:lang w:val="el-GR"/>
        </w:rPr>
        <w:t>Παιδαγωγικοί Στόχοι:</w:t>
      </w:r>
    </w:p>
    <w:p w:rsidR="00E618BB" w:rsidRPr="008A7A69" w:rsidRDefault="00E618BB" w:rsidP="00BF071C">
      <w:pPr>
        <w:pStyle w:val="ListParagraph"/>
        <w:numPr>
          <w:ilvl w:val="0"/>
          <w:numId w:val="11"/>
        </w:numPr>
        <w:spacing w:line="360" w:lineRule="auto"/>
        <w:jc w:val="both"/>
        <w:rPr>
          <w:rFonts w:ascii="Times New Roman" w:hAnsi="Times New Roman"/>
          <w:sz w:val="24"/>
          <w:szCs w:val="24"/>
          <w:lang w:val="el-GR"/>
        </w:rPr>
      </w:pPr>
      <w:r w:rsidRPr="008A7A69">
        <w:rPr>
          <w:rFonts w:ascii="Times New Roman" w:hAnsi="Times New Roman"/>
          <w:bCs/>
          <w:color w:val="000000"/>
          <w:sz w:val="24"/>
          <w:szCs w:val="24"/>
          <w:lang w:val="el-GR"/>
        </w:rPr>
        <w:t>Η ενίσχυση των δεξιοτήτων της ζωής (Life Skills – LS), όπως η κριτική και δημιουργική σκέψη (critical &amp; creative thinking), η συμμετοχή στα συστήματα λήψης αποφάσεων και επίλυσης προβλημάτων (decision making &amp; problem solving), η επικοινωνία και οι διαπροσωπικές σχέσεις, η δικτύωση (networking) και η ενσυναίσθηση (empathy).</w:t>
      </w:r>
    </w:p>
    <w:p w:rsidR="00E618BB" w:rsidRPr="008A7A69" w:rsidRDefault="00E618BB" w:rsidP="00BF071C">
      <w:pPr>
        <w:pStyle w:val="ListParagraph"/>
        <w:numPr>
          <w:ilvl w:val="0"/>
          <w:numId w:val="11"/>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Ανάπτυξη δεξιοτήτων (soft skills), δεξιοτήτων της επικοινωνίας (communication) και κατανόηση της έννοιας της διαχείρισης έργου (project management)</w:t>
      </w:r>
    </w:p>
    <w:p w:rsidR="00E618BB" w:rsidRPr="008A7A69" w:rsidRDefault="00E618BB" w:rsidP="00730E3C">
      <w:pPr>
        <w:spacing w:line="360" w:lineRule="auto"/>
        <w:ind w:left="360"/>
        <w:jc w:val="both"/>
        <w:rPr>
          <w:rFonts w:ascii="Times New Roman" w:hAnsi="Times New Roman"/>
          <w:sz w:val="24"/>
          <w:szCs w:val="24"/>
          <w:lang w:val="el-GR"/>
        </w:rPr>
      </w:pPr>
    </w:p>
    <w:p w:rsidR="00E618BB" w:rsidRPr="008A7A69" w:rsidRDefault="00E618BB" w:rsidP="00CB1D91">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του Εκπαιδευτικού:</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 xml:space="preserve">Οργάνωση σε συνεργασία με το Μουσείο της ομαδικής ξενάγησης (Το </w:t>
      </w:r>
      <w:r w:rsidRPr="008A7A69">
        <w:rPr>
          <w:rStyle w:val="Strong"/>
          <w:rFonts w:ascii="Times New Roman" w:hAnsi="Times New Roman"/>
          <w:b w:val="0"/>
          <w:sz w:val="24"/>
          <w:szCs w:val="24"/>
          <w:lang w:val="el-GR"/>
        </w:rPr>
        <w:t xml:space="preserve">Μουσείο Τηλεπικοινωνιών </w:t>
      </w:r>
      <w:r w:rsidRPr="008A7A69">
        <w:rPr>
          <w:rFonts w:ascii="Times New Roman" w:hAnsi="Times New Roman"/>
          <w:b/>
          <w:sz w:val="24"/>
          <w:szCs w:val="24"/>
          <w:lang w:val="el-GR"/>
        </w:rPr>
        <w:t>π</w:t>
      </w:r>
      <w:r w:rsidRPr="008A7A69">
        <w:rPr>
          <w:rFonts w:ascii="Times New Roman" w:hAnsi="Times New Roman"/>
          <w:sz w:val="24"/>
          <w:szCs w:val="24"/>
          <w:lang w:val="el-GR"/>
        </w:rPr>
        <w:t>ροσφέρει εκπαιδευτικά προγράμματα για όλες τις βαθμίδες εκπαίδευσης).</w:t>
      </w:r>
    </w:p>
    <w:p w:rsidR="00E618BB" w:rsidRPr="008A7A69" w:rsidRDefault="00E618BB" w:rsidP="00BF071C">
      <w:pPr>
        <w:pStyle w:val="ListParagraph"/>
        <w:numPr>
          <w:ilvl w:val="0"/>
          <w:numId w:val="8"/>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lastRenderedPageBreak/>
        <w:t>Εισαγωγή από τον εκπαιδευτικό (10 λεπτη) για την επίπτωση των φυσικών καταστροφών στην οικονομία.</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 xml:space="preserve">Ανάθεση εργασίας στους μαθητές: Ανάπτυξη σε γραπτό κείμενο ή με τη χρήση </w:t>
      </w:r>
      <w:r w:rsidRPr="008A7A69">
        <w:rPr>
          <w:rFonts w:ascii="Times New Roman" w:hAnsi="Times New Roman"/>
          <w:sz w:val="24"/>
          <w:szCs w:val="24"/>
        </w:rPr>
        <w:t>Microsoft</w:t>
      </w:r>
      <w:r w:rsidRPr="008A7A69">
        <w:rPr>
          <w:rFonts w:ascii="Times New Roman" w:hAnsi="Times New Roman"/>
          <w:sz w:val="24"/>
          <w:szCs w:val="24"/>
          <w:lang w:val="el-GR"/>
        </w:rPr>
        <w:t xml:space="preserve">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lang w:val="el-GR"/>
        </w:rPr>
        <w:t xml:space="preserve"> </w:t>
      </w:r>
      <w:r w:rsidRPr="008A7A69">
        <w:rPr>
          <w:rFonts w:ascii="Times New Roman" w:hAnsi="Times New Roman"/>
          <w:sz w:val="24"/>
          <w:szCs w:val="24"/>
          <w:lang w:val="el-GR"/>
        </w:rPr>
        <w:t>της υπο-ενότητας 3.5. «Επιπτώσεις των Φυσικών Καταστροφών στην Οικονομία», της Ενότητας 3 «Κύριες Θεματικές Ενότητες» της Εκπαιδευτικής Πρότασης, στο πεδίο 3 «Ο Αντίκτυπος των Φυσικών Καταστροφών».</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sz w:val="24"/>
          <w:szCs w:val="24"/>
          <w:lang w:val="el-GR"/>
        </w:rPr>
        <w:t xml:space="preserve">Ο εκπαιδευτικός θα ενθαρρύνει σε αυτή τη φάση τη χρήση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rFonts w:ascii="Times New Roman" w:hAnsi="Times New Roman"/>
          <w:sz w:val="24"/>
          <w:szCs w:val="24"/>
          <w:lang w:val="el-GR"/>
        </w:rPr>
        <w:t xml:space="preserve"> σε όσους μαθητές είναι εξοικειωμένοι προκειμένου να κάνουν χρήση των εργαλείων παρουσίασης</w:t>
      </w:r>
      <w:r w:rsidRPr="008A7A69">
        <w:rPr>
          <w:rFonts w:ascii="Times New Roman" w:hAnsi="Times New Roman"/>
          <w:lang w:val="el-GR"/>
        </w:rPr>
        <w:t xml:space="preserve">, έτσι ώστε να ενισχύεται ο </w:t>
      </w:r>
      <w:r w:rsidRPr="008A7A69">
        <w:rPr>
          <w:rFonts w:ascii="Times New Roman" w:hAnsi="Times New Roman"/>
          <w:sz w:val="24"/>
          <w:szCs w:val="24"/>
          <w:lang w:val="el-GR"/>
        </w:rPr>
        <w:t>ψηφιακός γραμματισμός μέσα από την εκμάθηση στρατηγικής χρήσης των πληροφοριών.</w:t>
      </w:r>
    </w:p>
    <w:p w:rsidR="00E618BB" w:rsidRPr="008A7A69" w:rsidRDefault="00E618BB" w:rsidP="00BF071C">
      <w:pPr>
        <w:pStyle w:val="ListParagraph"/>
        <w:numPr>
          <w:ilvl w:val="0"/>
          <w:numId w:val="8"/>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8A7A69">
        <w:rPr>
          <w:rFonts w:ascii="Times New Roman" w:hAnsi="Times New Roman"/>
          <w:bCs/>
          <w:color w:val="000000"/>
          <w:sz w:val="24"/>
          <w:szCs w:val="24"/>
          <w:lang w:val="el-GR"/>
        </w:rPr>
        <w:t>Επίσης, ο εκπαιδευτικός μπορεί να έχει προετοιμάσει και αναζητήσει σχετικούς ιστότοπους που μπορούν οι μαθητές να τους επισκεφθούν μέσω δικτυακής πλοήγησης και να υπερσυνδέσουν τις πληροφορίες που θα βρουν, με αυτά που θα έχουν παρακολουθήσει στην Μουσείο.</w:t>
      </w:r>
    </w:p>
    <w:p w:rsidR="00E618BB" w:rsidRPr="008A7A69" w:rsidRDefault="00E618BB" w:rsidP="0088391E">
      <w:pPr>
        <w:pStyle w:val="ListParagraph"/>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E618BB" w:rsidRPr="008A7A69" w:rsidRDefault="00E618BB" w:rsidP="00CB1D91">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r w:rsidRPr="008A7A69">
        <w:rPr>
          <w:rFonts w:ascii="Times New Roman" w:hAnsi="Times New Roman"/>
          <w:b/>
          <w:bCs/>
          <w:color w:val="000000"/>
          <w:sz w:val="24"/>
          <w:szCs w:val="24"/>
          <w:lang w:val="el-GR"/>
        </w:rPr>
        <w:t>Ρόλος των Μαθητών:</w:t>
      </w:r>
    </w:p>
    <w:p w:rsidR="00E618BB" w:rsidRPr="008A7A69" w:rsidRDefault="00E618BB" w:rsidP="00BF071C">
      <w:pPr>
        <w:pStyle w:val="ListParagraph"/>
        <w:numPr>
          <w:ilvl w:val="0"/>
          <w:numId w:val="7"/>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 xml:space="preserve">Παρακολούθηση της 10 λεπτής παρουσίασης του εκπαιδευτικού </w:t>
      </w:r>
    </w:p>
    <w:p w:rsidR="00E618BB" w:rsidRPr="008A7A69" w:rsidRDefault="00E618BB" w:rsidP="00BF071C">
      <w:pPr>
        <w:pStyle w:val="ListParagraph"/>
        <w:numPr>
          <w:ilvl w:val="0"/>
          <w:numId w:val="7"/>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 xml:space="preserve">Εργασία για το σπίτι: Ανάπτυξη σε γραπτό κείμενο ή με τη χρήση </w:t>
      </w:r>
      <w:r w:rsidRPr="008A7A69">
        <w:rPr>
          <w:rFonts w:ascii="Times New Roman" w:hAnsi="Times New Roman"/>
          <w:sz w:val="24"/>
          <w:szCs w:val="24"/>
        </w:rPr>
        <w:t>Microsoft</w:t>
      </w:r>
      <w:r w:rsidRPr="008A7A69">
        <w:rPr>
          <w:rFonts w:ascii="Times New Roman" w:hAnsi="Times New Roman"/>
          <w:sz w:val="24"/>
          <w:szCs w:val="24"/>
          <w:lang w:val="el-GR"/>
        </w:rPr>
        <w:t xml:space="preserve"> </w:t>
      </w:r>
      <w:r w:rsidRPr="008A7A69">
        <w:rPr>
          <w:rFonts w:ascii="Times New Roman" w:hAnsi="Times New Roman"/>
          <w:sz w:val="24"/>
          <w:szCs w:val="24"/>
        </w:rPr>
        <w:t>power</w:t>
      </w:r>
      <w:r w:rsidRPr="008A7A69">
        <w:rPr>
          <w:rFonts w:ascii="Times New Roman" w:hAnsi="Times New Roman"/>
          <w:sz w:val="24"/>
          <w:szCs w:val="24"/>
          <w:lang w:val="el-GR"/>
        </w:rPr>
        <w:t xml:space="preserve"> </w:t>
      </w:r>
      <w:r w:rsidRPr="008A7A69">
        <w:rPr>
          <w:rFonts w:ascii="Times New Roman" w:hAnsi="Times New Roman"/>
          <w:sz w:val="24"/>
          <w:szCs w:val="24"/>
        </w:rPr>
        <w:t>point</w:t>
      </w:r>
      <w:r w:rsidRPr="008A7A69">
        <w:rPr>
          <w:lang w:val="el-GR"/>
        </w:rPr>
        <w:t xml:space="preserve"> </w:t>
      </w:r>
      <w:r w:rsidRPr="008A7A69">
        <w:rPr>
          <w:rFonts w:ascii="Times New Roman" w:hAnsi="Times New Roman"/>
          <w:sz w:val="24"/>
          <w:szCs w:val="24"/>
          <w:lang w:val="el-GR"/>
        </w:rPr>
        <w:t>της υπο-ενότητας για τις «Επιπτώσεις των Φυσικών Καταστροφών στην Οικονομία», που θα δοθεί από τον εκπαιδευτικό και αποθήκευση στον Φάκελο Εργασιών του μαθητή e-portfolio. Στην τάξη θα παρουσιαστούν από τους μαθητές σταδιακά όλες οι εργασίες (οι παρουσιάσεις θα είναι 10 λεπτες).</w:t>
      </w:r>
    </w:p>
    <w:p w:rsidR="00E618BB" w:rsidRPr="008A7A69" w:rsidRDefault="00E618BB" w:rsidP="00CB1D91">
      <w:pPr>
        <w:pStyle w:val="ListParagraph"/>
        <w:spacing w:line="360" w:lineRule="auto"/>
        <w:jc w:val="both"/>
        <w:rPr>
          <w:rFonts w:ascii="Times New Roman" w:hAnsi="Times New Roman"/>
          <w:sz w:val="24"/>
          <w:szCs w:val="24"/>
          <w:lang w:val="el-GR"/>
        </w:rPr>
      </w:pPr>
    </w:p>
    <w:p w:rsidR="00E618BB" w:rsidRPr="008A7A69" w:rsidRDefault="00E618BB" w:rsidP="00CB1D91">
      <w:pPr>
        <w:pStyle w:val="ListParagraph"/>
        <w:spacing w:line="360" w:lineRule="auto"/>
        <w:jc w:val="both"/>
        <w:rPr>
          <w:rFonts w:ascii="Times New Roman" w:hAnsi="Times New Roman"/>
          <w:sz w:val="24"/>
          <w:szCs w:val="24"/>
          <w:lang w:val="el-GR"/>
        </w:rPr>
      </w:pPr>
    </w:p>
    <w:p w:rsidR="00BC279E" w:rsidRPr="008A7A69" w:rsidRDefault="00BC279E" w:rsidP="00BC279E">
      <w:pPr>
        <w:suppressAutoHyphens/>
        <w:autoSpaceDE w:val="0"/>
        <w:autoSpaceDN w:val="0"/>
        <w:adjustRightInd w:val="0"/>
        <w:spacing w:after="0" w:line="360" w:lineRule="auto"/>
        <w:jc w:val="both"/>
        <w:textAlignment w:val="center"/>
        <w:rPr>
          <w:rFonts w:ascii="Arial" w:hAnsi="Arial" w:cs="Arial"/>
          <w:sz w:val="20"/>
          <w:szCs w:val="20"/>
          <w:lang w:val="el-GR"/>
        </w:rPr>
      </w:pPr>
    </w:p>
    <w:p w:rsidR="00BC279E" w:rsidRPr="008A7A69" w:rsidRDefault="00BC279E" w:rsidP="00BC279E">
      <w:pPr>
        <w:pStyle w:val="ListParagraph"/>
        <w:spacing w:line="360" w:lineRule="auto"/>
        <w:ind w:left="0"/>
        <w:jc w:val="both"/>
        <w:rPr>
          <w:rFonts w:ascii="Times New Roman" w:hAnsi="Times New Roman"/>
          <w:b/>
          <w:sz w:val="24"/>
          <w:szCs w:val="24"/>
          <w:lang w:val="el-GR"/>
        </w:rPr>
      </w:pPr>
      <w:r w:rsidRPr="008A7A69">
        <w:rPr>
          <w:rFonts w:ascii="Times New Roman" w:hAnsi="Times New Roman"/>
          <w:b/>
          <w:sz w:val="24"/>
          <w:szCs w:val="24"/>
          <w:lang w:val="el-GR"/>
        </w:rPr>
        <w:t>Εξ Αποστάσεως Υλοποίηση του Εργαστηρίου από τους Εκπαιδευτικούς με τη Χρήση Νέων Τεχνολογιών:</w:t>
      </w:r>
    </w:p>
    <w:p w:rsidR="00BC279E" w:rsidRPr="008A7A69" w:rsidRDefault="00BC279E" w:rsidP="00BC279E">
      <w:pPr>
        <w:pStyle w:val="ListParagraph"/>
        <w:spacing w:line="360" w:lineRule="auto"/>
        <w:ind w:left="0"/>
        <w:jc w:val="both"/>
        <w:rPr>
          <w:rFonts w:ascii="Times New Roman" w:hAnsi="Times New Roman"/>
          <w:b/>
          <w:sz w:val="24"/>
          <w:szCs w:val="24"/>
          <w:lang w:val="el-GR"/>
        </w:rPr>
      </w:pPr>
    </w:p>
    <w:p w:rsidR="00BC279E" w:rsidRPr="008A7A69" w:rsidRDefault="00F06166" w:rsidP="00DC2ED5">
      <w:pPr>
        <w:suppressAutoHyphens/>
        <w:autoSpaceDE w:val="0"/>
        <w:autoSpaceDN w:val="0"/>
        <w:adjustRightInd w:val="0"/>
        <w:spacing w:after="0" w:line="360" w:lineRule="auto"/>
        <w:jc w:val="both"/>
        <w:textAlignment w:val="center"/>
        <w:rPr>
          <w:rFonts w:ascii="Times New Roman" w:hAnsi="Times New Roman"/>
          <w:sz w:val="24"/>
          <w:szCs w:val="24"/>
          <w:lang w:val="el-GR"/>
        </w:rPr>
      </w:pPr>
      <w:r w:rsidRPr="008A7A69">
        <w:rPr>
          <w:rFonts w:ascii="Times New Roman" w:hAnsi="Times New Roman"/>
          <w:sz w:val="24"/>
          <w:szCs w:val="24"/>
          <w:lang w:val="el-GR"/>
        </w:rPr>
        <w:t>Το Ε</w:t>
      </w:r>
      <w:r w:rsidR="00BC279E" w:rsidRPr="008A7A69">
        <w:rPr>
          <w:rFonts w:ascii="Times New Roman" w:hAnsi="Times New Roman"/>
          <w:sz w:val="24"/>
          <w:szCs w:val="24"/>
          <w:lang w:val="el-GR"/>
        </w:rPr>
        <w:t>΄ Εργαστήριο παρέχει τη δυνατότητα των Εκπαιδευτικών που θα την επιλέξουν να την υλοποιήσουν χωρίς την εν την ενσώματη επίσκεψη στο χώρο το</w:t>
      </w:r>
      <w:r w:rsidR="00DC2ED5" w:rsidRPr="008A7A69">
        <w:rPr>
          <w:rFonts w:ascii="Times New Roman" w:hAnsi="Times New Roman"/>
          <w:sz w:val="24"/>
          <w:szCs w:val="24"/>
          <w:lang w:val="el-GR"/>
        </w:rPr>
        <w:t>υ</w:t>
      </w:r>
      <w:r w:rsidR="00BC279E" w:rsidRPr="008A7A69">
        <w:rPr>
          <w:rFonts w:ascii="Times New Roman" w:hAnsi="Times New Roman"/>
          <w:sz w:val="24"/>
          <w:szCs w:val="24"/>
          <w:lang w:val="el-GR"/>
        </w:rPr>
        <w:t xml:space="preserve"> </w:t>
      </w:r>
      <w:r w:rsidR="00DC2ED5" w:rsidRPr="008A7A69">
        <w:rPr>
          <w:rFonts w:ascii="Times New Roman" w:hAnsi="Times New Roman"/>
          <w:bCs/>
          <w:color w:val="000000"/>
          <w:sz w:val="24"/>
          <w:szCs w:val="24"/>
          <w:lang w:val="el-GR"/>
        </w:rPr>
        <w:t>Μουσείου Τηλεπικοινωνίων Ομίλου ΟΤΕ (ΜΤ)</w:t>
      </w:r>
      <w:r w:rsidR="00DC2ED5" w:rsidRPr="008A7A69">
        <w:rPr>
          <w:rFonts w:ascii="Times New Roman" w:hAnsi="Times New Roman"/>
          <w:sz w:val="24"/>
          <w:szCs w:val="24"/>
          <w:lang w:val="el-GR"/>
        </w:rPr>
        <w:t>, αφού το</w:t>
      </w:r>
      <w:r w:rsidR="00BC279E" w:rsidRPr="008A7A69">
        <w:rPr>
          <w:rFonts w:ascii="Times New Roman" w:hAnsi="Times New Roman"/>
          <w:sz w:val="24"/>
          <w:szCs w:val="24"/>
          <w:lang w:val="el-GR"/>
        </w:rPr>
        <w:t xml:space="preserve"> μουσείο </w:t>
      </w:r>
      <w:r w:rsidR="00DC2ED5" w:rsidRPr="008A7A69">
        <w:rPr>
          <w:rFonts w:ascii="Times New Roman" w:hAnsi="Times New Roman"/>
          <w:sz w:val="24"/>
          <w:szCs w:val="24"/>
          <w:lang w:val="el-GR"/>
        </w:rPr>
        <w:t xml:space="preserve">δίνει την δυνατότητα συμμετοχής στα εκπαιδευτικά προγράμματα από τη δεκαετία 2010-2020. Ανασχεδιασμένα, είτε σε </w:t>
      </w:r>
      <w:r w:rsidR="00DC2ED5" w:rsidRPr="008A7A69">
        <w:rPr>
          <w:rStyle w:val="Strong"/>
          <w:rFonts w:ascii="Times New Roman" w:hAnsi="Times New Roman"/>
          <w:sz w:val="24"/>
          <w:szCs w:val="24"/>
          <w:lang w:val="el-GR"/>
        </w:rPr>
        <w:t>ψηφιακές πλατφόρμες</w:t>
      </w:r>
      <w:r w:rsidR="00DC2ED5" w:rsidRPr="008A7A69">
        <w:rPr>
          <w:rFonts w:ascii="Times New Roman" w:hAnsi="Times New Roman"/>
          <w:sz w:val="24"/>
          <w:szCs w:val="24"/>
          <w:lang w:val="el-GR"/>
        </w:rPr>
        <w:t xml:space="preserve">, είτε στο </w:t>
      </w:r>
      <w:r w:rsidR="00DC2ED5" w:rsidRPr="008A7A69">
        <w:rPr>
          <w:rStyle w:val="Strong"/>
          <w:rFonts w:ascii="Times New Roman" w:hAnsi="Times New Roman"/>
          <w:sz w:val="24"/>
          <w:szCs w:val="24"/>
          <w:lang w:val="el-GR"/>
        </w:rPr>
        <w:t>φυσικό χώρο</w:t>
      </w:r>
      <w:r w:rsidR="00DC2ED5" w:rsidRPr="008A7A69">
        <w:rPr>
          <w:rFonts w:ascii="Times New Roman" w:hAnsi="Times New Roman"/>
          <w:sz w:val="24"/>
          <w:szCs w:val="24"/>
          <w:lang w:val="el-GR"/>
        </w:rPr>
        <w:t xml:space="preserve"> του Μουσείου, θα είναι μπροστά στους μαθητές για να συμμετέχουν </w:t>
      </w:r>
      <w:r w:rsidR="00DC2ED5" w:rsidRPr="008A7A69">
        <w:rPr>
          <w:rFonts w:ascii="Times New Roman" w:hAnsi="Times New Roman"/>
          <w:sz w:val="24"/>
          <w:szCs w:val="24"/>
        </w:rPr>
        <w:lastRenderedPageBreak/>
        <w:t>live</w:t>
      </w:r>
      <w:r w:rsidR="00DC2ED5" w:rsidRPr="008A7A69">
        <w:rPr>
          <w:rFonts w:ascii="Times New Roman" w:hAnsi="Times New Roman"/>
          <w:sz w:val="24"/>
          <w:szCs w:val="24"/>
          <w:lang w:val="el-GR"/>
        </w:rPr>
        <w:t xml:space="preserve"> ή για να τα κατεβάσουν τα </w:t>
      </w:r>
      <w:r w:rsidR="00DC2ED5" w:rsidRPr="008A7A69">
        <w:rPr>
          <w:rFonts w:ascii="Times New Roman" w:hAnsi="Times New Roman"/>
          <w:sz w:val="24"/>
          <w:szCs w:val="24"/>
        </w:rPr>
        <w:t>video</w:t>
      </w:r>
      <w:r w:rsidR="00DC2ED5" w:rsidRPr="008A7A69">
        <w:rPr>
          <w:rFonts w:ascii="Times New Roman" w:hAnsi="Times New Roman"/>
          <w:sz w:val="24"/>
          <w:szCs w:val="24"/>
          <w:lang w:val="el-GR"/>
        </w:rPr>
        <w:t xml:space="preserve"> και να τα παρακολουθήσουν άλλη στιγμή</w:t>
      </w:r>
      <w:r w:rsidR="001B1CB3" w:rsidRPr="008A7A69">
        <w:rPr>
          <w:rFonts w:ascii="Times New Roman" w:hAnsi="Times New Roman"/>
          <w:sz w:val="24"/>
          <w:szCs w:val="24"/>
          <w:lang w:val="el-GR"/>
        </w:rPr>
        <w:t xml:space="preserve"> (</w:t>
      </w:r>
      <w:hyperlink r:id="rId10" w:history="1">
        <w:r w:rsidR="001B1CB3" w:rsidRPr="008A7A69">
          <w:rPr>
            <w:rStyle w:val="Hyperlink"/>
            <w:rFonts w:ascii="Times New Roman" w:hAnsi="Times New Roman"/>
            <w:sz w:val="24"/>
            <w:szCs w:val="24"/>
            <w:lang w:val="el-GR"/>
          </w:rPr>
          <w:t>https://www.otegroupmuseum.gr/portal/stay-connected</w:t>
        </w:r>
      </w:hyperlink>
      <w:r w:rsidR="001B1CB3" w:rsidRPr="008A7A69">
        <w:rPr>
          <w:rFonts w:ascii="Times New Roman" w:hAnsi="Times New Roman"/>
          <w:sz w:val="24"/>
          <w:szCs w:val="24"/>
          <w:lang w:val="el-GR"/>
        </w:rPr>
        <w:t xml:space="preserve">). </w:t>
      </w:r>
      <w:r w:rsidR="001B1CB3" w:rsidRPr="008A7A69">
        <w:rPr>
          <w:rFonts w:ascii="Times New Roman" w:hAnsi="Times New Roman"/>
          <w:b/>
          <w:i/>
          <w:sz w:val="24"/>
          <w:szCs w:val="24"/>
          <w:lang w:val="el-GR"/>
        </w:rPr>
        <w:t>Το Μουσείο διαθέτει ψηφιακές εφαρμογές επαυξημένης (AR) &amp; εικονικής πραγματικότητας (VR) της έκθεσης</w:t>
      </w:r>
      <w:r w:rsidR="001B1CB3" w:rsidRPr="008A7A69">
        <w:rPr>
          <w:rFonts w:ascii="Times New Roman" w:hAnsi="Times New Roman"/>
          <w:sz w:val="24"/>
          <w:szCs w:val="24"/>
          <w:lang w:val="el-GR"/>
        </w:rPr>
        <w:t xml:space="preserve">. Με ένα κλικ μπορούν να γνωρίσουν τον Μόρς και την εφεύρεσή του, και να δουν το πρώτο καλωδιακό πλοίο «Θαλής ο Μιλήσιος», καθώς και άγνωστες πτυχές της ιστορίας των τηλεπικοινωνιών στην Ελλάδα και τον κόσμο. </w:t>
      </w:r>
    </w:p>
    <w:p w:rsidR="001B1CB3" w:rsidRPr="008A7A69" w:rsidRDefault="001B1CB3" w:rsidP="00DC2ED5">
      <w:pPr>
        <w:suppressAutoHyphens/>
        <w:autoSpaceDE w:val="0"/>
        <w:autoSpaceDN w:val="0"/>
        <w:adjustRightInd w:val="0"/>
        <w:spacing w:after="0" w:line="360" w:lineRule="auto"/>
        <w:jc w:val="both"/>
        <w:textAlignment w:val="center"/>
        <w:rPr>
          <w:rFonts w:ascii="Times New Roman" w:hAnsi="Times New Roman"/>
          <w:b/>
          <w:sz w:val="24"/>
          <w:szCs w:val="24"/>
          <w:lang w:val="el-GR"/>
        </w:rPr>
      </w:pPr>
    </w:p>
    <w:p w:rsidR="00BC279E" w:rsidRPr="008A7A69" w:rsidRDefault="00BC279E" w:rsidP="00094E9B">
      <w:pPr>
        <w:pStyle w:val="ListParagraph"/>
        <w:numPr>
          <w:ilvl w:val="0"/>
          <w:numId w:val="13"/>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Εργαστήριο επιλέχθηκε για να είναι προσαρμόσιμο στις εκπαιδευτικές ανάγκες που υλοποιούνται εν μέσω της τρέχουσας υγειονομικής συγκυρίας. Ακόμα και στην περίπτωση που ένας εκπαιδευτικός έχει προγραμματίσει δια ζώσης επίσκεψη της τάξης στο εν λόγω Μουσείο, αλλά για λόγους προστασίας της δημόσιας υγείας (</w:t>
      </w:r>
      <w:r w:rsidRPr="008A7A69">
        <w:rPr>
          <w:rFonts w:ascii="Times New Roman" w:hAnsi="Times New Roman"/>
          <w:sz w:val="24"/>
          <w:szCs w:val="24"/>
        </w:rPr>
        <w:t>COVID</w:t>
      </w:r>
      <w:r w:rsidRPr="008A7A69">
        <w:rPr>
          <w:rFonts w:ascii="Times New Roman" w:hAnsi="Times New Roman"/>
          <w:sz w:val="24"/>
          <w:szCs w:val="24"/>
          <w:lang w:val="el-GR"/>
        </w:rPr>
        <w:t>-19) η τάξη του υποχρεώνεται σε εξ αποστάσεως λειτουργία την συγκεκριμένη χρονική περίοδο, δεν χάνε</w:t>
      </w:r>
      <w:r w:rsidR="00094E9B" w:rsidRPr="008A7A69">
        <w:rPr>
          <w:rFonts w:ascii="Times New Roman" w:hAnsi="Times New Roman"/>
          <w:sz w:val="24"/>
          <w:szCs w:val="24"/>
          <w:lang w:val="el-GR"/>
        </w:rPr>
        <w:t>ται η δυνατότητα της επίσκεψης (</w:t>
      </w:r>
      <w:hyperlink r:id="rId11" w:history="1">
        <w:r w:rsidR="00094E9B" w:rsidRPr="008A7A69">
          <w:rPr>
            <w:rStyle w:val="Hyperlink"/>
            <w:rFonts w:ascii="Times New Roman" w:hAnsi="Times New Roman"/>
            <w:sz w:val="24"/>
            <w:szCs w:val="24"/>
            <w:lang w:val="el-GR"/>
          </w:rPr>
          <w:t>https://www.otegroupmuseum.gr/portal/educational_programs</w:t>
        </w:r>
      </w:hyperlink>
      <w:r w:rsidR="00094E9B" w:rsidRPr="008A7A69">
        <w:rPr>
          <w:rFonts w:ascii="Times New Roman" w:hAnsi="Times New Roman"/>
          <w:sz w:val="24"/>
          <w:szCs w:val="24"/>
          <w:lang w:val="el-GR"/>
        </w:rPr>
        <w:t xml:space="preserve">). </w:t>
      </w:r>
    </w:p>
    <w:p w:rsidR="00BC279E" w:rsidRPr="008A7A69" w:rsidRDefault="00BC279E" w:rsidP="00094E9B">
      <w:pPr>
        <w:pStyle w:val="ListParagraph"/>
        <w:numPr>
          <w:ilvl w:val="0"/>
          <w:numId w:val="14"/>
        </w:numPr>
        <w:spacing w:line="360" w:lineRule="auto"/>
        <w:jc w:val="both"/>
        <w:rPr>
          <w:rFonts w:ascii="Times New Roman" w:hAnsi="Times New Roman"/>
          <w:color w:val="000000" w:themeColor="text1"/>
          <w:sz w:val="24"/>
          <w:szCs w:val="24"/>
          <w:lang w:val="el-GR"/>
        </w:rPr>
      </w:pPr>
      <w:r w:rsidRPr="008A7A69">
        <w:rPr>
          <w:rFonts w:ascii="Times New Roman" w:hAnsi="Times New Roman"/>
          <w:sz w:val="24"/>
          <w:szCs w:val="24"/>
          <w:lang w:val="el-GR"/>
        </w:rPr>
        <w:t xml:space="preserve">Επίσης, επιλέχθηκε για όλα τα Σχολεία ανά την Επικράτεια που δεν μπορούν να έχουν πρόσβαση </w:t>
      </w:r>
      <w:r w:rsidR="00D50CC3" w:rsidRPr="008A7A69">
        <w:rPr>
          <w:rFonts w:ascii="Times New Roman" w:hAnsi="Times New Roman"/>
          <w:sz w:val="24"/>
          <w:szCs w:val="24"/>
          <w:lang w:val="el-GR"/>
        </w:rPr>
        <w:t>με</w:t>
      </w:r>
      <w:r w:rsidRPr="008A7A69">
        <w:rPr>
          <w:rFonts w:ascii="Times New Roman" w:hAnsi="Times New Roman"/>
          <w:sz w:val="24"/>
          <w:szCs w:val="24"/>
          <w:lang w:val="el-GR"/>
        </w:rPr>
        <w:t xml:space="preserve"> δια ζώσης επίσκεψη λόγω της μεγάλης χιλιομετρικής αποστάσεως τους από το Μουσείο.</w:t>
      </w:r>
    </w:p>
    <w:p w:rsidR="00C5288E" w:rsidRPr="008A7A69" w:rsidRDefault="00C5288E" w:rsidP="00C5288E">
      <w:pPr>
        <w:pStyle w:val="ListParagraph"/>
        <w:numPr>
          <w:ilvl w:val="0"/>
          <w:numId w:val="14"/>
        </w:numPr>
        <w:spacing w:line="360" w:lineRule="auto"/>
        <w:jc w:val="both"/>
        <w:rPr>
          <w:rFonts w:ascii="Times New Roman" w:hAnsi="Times New Roman"/>
          <w:sz w:val="24"/>
          <w:szCs w:val="24"/>
          <w:lang w:val="el-GR"/>
        </w:rPr>
      </w:pPr>
      <w:r w:rsidRPr="008A7A69">
        <w:rPr>
          <w:rFonts w:ascii="Times New Roman" w:hAnsi="Times New Roman"/>
          <w:sz w:val="24"/>
          <w:szCs w:val="24"/>
          <w:lang w:val="el-GR"/>
        </w:rPr>
        <w:t>Το Ε΄ Εργαστήριο σχεδιάστηκε καθότι μπορεί να υλοποιηθεί ασύγχρονα από τους Εκπαιδευτικούς ανά την Επικράτεια, καλύπτοντας πλήρως τους παιδαγωγικούς στόχους μέσα από τα βήματα που περιγράφονται για τον ρόλο του εκπαιδευτικού, των μαθητών και με μέτρο αξιολόγησης το ποσοστό επίτευξης των παιδαγωγικών και διδακτικών στόχων.</w:t>
      </w:r>
    </w:p>
    <w:p w:rsidR="00C5288E" w:rsidRPr="00AA06D8" w:rsidRDefault="00C5288E" w:rsidP="003D1673">
      <w:pPr>
        <w:pStyle w:val="ListParagraph"/>
        <w:spacing w:line="360" w:lineRule="auto"/>
        <w:jc w:val="both"/>
        <w:rPr>
          <w:rFonts w:ascii="Times New Roman" w:hAnsi="Times New Roman"/>
          <w:color w:val="000000" w:themeColor="text1"/>
          <w:sz w:val="24"/>
          <w:szCs w:val="24"/>
          <w:lang w:val="el-GR"/>
        </w:rPr>
      </w:pPr>
    </w:p>
    <w:sectPr w:rsidR="00C5288E" w:rsidRPr="00AA06D8" w:rsidSect="0074491B">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22" w:rsidRDefault="00592422" w:rsidP="00E07E7A">
      <w:pPr>
        <w:spacing w:after="0" w:line="240" w:lineRule="auto"/>
      </w:pPr>
      <w:r>
        <w:separator/>
      </w:r>
    </w:p>
  </w:endnote>
  <w:endnote w:type="continuationSeparator" w:id="0">
    <w:p w:rsidR="00592422" w:rsidRDefault="00592422" w:rsidP="00E0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44" w:rsidRDefault="00AC0044">
    <w:pPr>
      <w:pStyle w:val="Footer"/>
      <w:jc w:val="center"/>
    </w:pPr>
    <w:r>
      <w:fldChar w:fldCharType="begin"/>
    </w:r>
    <w:r>
      <w:instrText xml:space="preserve"> PAGE   \* MERGEFORMAT </w:instrText>
    </w:r>
    <w:r>
      <w:fldChar w:fldCharType="separate"/>
    </w:r>
    <w:r w:rsidR="005C750F">
      <w:rPr>
        <w:noProof/>
      </w:rPr>
      <w:t>21</w:t>
    </w:r>
    <w:r>
      <w:rPr>
        <w:noProof/>
      </w:rPr>
      <w:fldChar w:fldCharType="end"/>
    </w:r>
  </w:p>
  <w:p w:rsidR="00AC0044" w:rsidRDefault="00AC00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44" w:rsidRDefault="00AC0044">
    <w:pPr>
      <w:pStyle w:val="Footer"/>
      <w:jc w:val="center"/>
    </w:pPr>
  </w:p>
  <w:p w:rsidR="00AC0044" w:rsidRDefault="00AC0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22" w:rsidRDefault="00592422" w:rsidP="00E07E7A">
      <w:pPr>
        <w:spacing w:after="0" w:line="240" w:lineRule="auto"/>
      </w:pPr>
      <w:r>
        <w:separator/>
      </w:r>
    </w:p>
  </w:footnote>
  <w:footnote w:type="continuationSeparator" w:id="0">
    <w:p w:rsidR="00592422" w:rsidRDefault="00592422" w:rsidP="00E07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1BB"/>
    <w:multiLevelType w:val="hybridMultilevel"/>
    <w:tmpl w:val="10D044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61229"/>
    <w:multiLevelType w:val="hybridMultilevel"/>
    <w:tmpl w:val="C7A003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455921"/>
    <w:multiLevelType w:val="hybridMultilevel"/>
    <w:tmpl w:val="1556C74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E64CCB"/>
    <w:multiLevelType w:val="hybridMultilevel"/>
    <w:tmpl w:val="B2A05C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4D57EF"/>
    <w:multiLevelType w:val="hybridMultilevel"/>
    <w:tmpl w:val="44A873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E17E05"/>
    <w:multiLevelType w:val="hybridMultilevel"/>
    <w:tmpl w:val="B7500B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EB2409"/>
    <w:multiLevelType w:val="hybridMultilevel"/>
    <w:tmpl w:val="E9DC4F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F824AD"/>
    <w:multiLevelType w:val="hybridMultilevel"/>
    <w:tmpl w:val="618E099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7D05B8"/>
    <w:multiLevelType w:val="hybridMultilevel"/>
    <w:tmpl w:val="387C3C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E043525"/>
    <w:multiLevelType w:val="hybridMultilevel"/>
    <w:tmpl w:val="141017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225F4B"/>
    <w:multiLevelType w:val="hybridMultilevel"/>
    <w:tmpl w:val="202A48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31C24EA"/>
    <w:multiLevelType w:val="hybridMultilevel"/>
    <w:tmpl w:val="D0BC5D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AD4071"/>
    <w:multiLevelType w:val="hybridMultilevel"/>
    <w:tmpl w:val="D92040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F182AAA"/>
    <w:multiLevelType w:val="hybridMultilevel"/>
    <w:tmpl w:val="FC8630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03F7EAD"/>
    <w:multiLevelType w:val="hybridMultilevel"/>
    <w:tmpl w:val="EB2A58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3"/>
  </w:num>
  <w:num w:numId="4">
    <w:abstractNumId w:val="9"/>
  </w:num>
  <w:num w:numId="5">
    <w:abstractNumId w:val="4"/>
  </w:num>
  <w:num w:numId="6">
    <w:abstractNumId w:val="8"/>
  </w:num>
  <w:num w:numId="7">
    <w:abstractNumId w:val="11"/>
  </w:num>
  <w:num w:numId="8">
    <w:abstractNumId w:val="7"/>
  </w:num>
  <w:num w:numId="9">
    <w:abstractNumId w:val="14"/>
  </w:num>
  <w:num w:numId="10">
    <w:abstractNumId w:val="1"/>
  </w:num>
  <w:num w:numId="11">
    <w:abstractNumId w:val="0"/>
  </w:num>
  <w:num w:numId="12">
    <w:abstractNumId w:val="5"/>
  </w:num>
  <w:num w:numId="13">
    <w:abstractNumId w:val="12"/>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54"/>
    <w:rsid w:val="00000E46"/>
    <w:rsid w:val="00003790"/>
    <w:rsid w:val="00005EEE"/>
    <w:rsid w:val="00007747"/>
    <w:rsid w:val="00007B05"/>
    <w:rsid w:val="00013011"/>
    <w:rsid w:val="000138D7"/>
    <w:rsid w:val="00015BE9"/>
    <w:rsid w:val="000204F7"/>
    <w:rsid w:val="00021650"/>
    <w:rsid w:val="00022A58"/>
    <w:rsid w:val="00024A70"/>
    <w:rsid w:val="00025417"/>
    <w:rsid w:val="00026C06"/>
    <w:rsid w:val="00026E43"/>
    <w:rsid w:val="00027874"/>
    <w:rsid w:val="0003093B"/>
    <w:rsid w:val="00031137"/>
    <w:rsid w:val="00032800"/>
    <w:rsid w:val="00033A9E"/>
    <w:rsid w:val="0003545C"/>
    <w:rsid w:val="00037EAC"/>
    <w:rsid w:val="00037F8B"/>
    <w:rsid w:val="00041383"/>
    <w:rsid w:val="000435D4"/>
    <w:rsid w:val="00043922"/>
    <w:rsid w:val="000513E1"/>
    <w:rsid w:val="00052BF4"/>
    <w:rsid w:val="00060C04"/>
    <w:rsid w:val="00061FBE"/>
    <w:rsid w:val="00062CC7"/>
    <w:rsid w:val="000727D3"/>
    <w:rsid w:val="00072A4F"/>
    <w:rsid w:val="00074AAC"/>
    <w:rsid w:val="00076525"/>
    <w:rsid w:val="00076AE7"/>
    <w:rsid w:val="000805CD"/>
    <w:rsid w:val="00081777"/>
    <w:rsid w:val="00083FCB"/>
    <w:rsid w:val="00085A63"/>
    <w:rsid w:val="00085D1B"/>
    <w:rsid w:val="00087C12"/>
    <w:rsid w:val="0009263F"/>
    <w:rsid w:val="00092DAA"/>
    <w:rsid w:val="00094C50"/>
    <w:rsid w:val="00094E9B"/>
    <w:rsid w:val="000956AC"/>
    <w:rsid w:val="00097349"/>
    <w:rsid w:val="00097C83"/>
    <w:rsid w:val="000A18B1"/>
    <w:rsid w:val="000A6695"/>
    <w:rsid w:val="000B03B2"/>
    <w:rsid w:val="000B18E3"/>
    <w:rsid w:val="000B35E3"/>
    <w:rsid w:val="000B75B3"/>
    <w:rsid w:val="000C02BA"/>
    <w:rsid w:val="000C06FE"/>
    <w:rsid w:val="000C1381"/>
    <w:rsid w:val="000C1A76"/>
    <w:rsid w:val="000C4BDB"/>
    <w:rsid w:val="000C5032"/>
    <w:rsid w:val="000C5786"/>
    <w:rsid w:val="000C5D7D"/>
    <w:rsid w:val="000C7272"/>
    <w:rsid w:val="000D1CA2"/>
    <w:rsid w:val="000D2609"/>
    <w:rsid w:val="000D465F"/>
    <w:rsid w:val="000D5FF0"/>
    <w:rsid w:val="000D658D"/>
    <w:rsid w:val="000D6E9B"/>
    <w:rsid w:val="000F0B83"/>
    <w:rsid w:val="000F13D8"/>
    <w:rsid w:val="000F2A8A"/>
    <w:rsid w:val="000F3B3C"/>
    <w:rsid w:val="000F66CA"/>
    <w:rsid w:val="00101D2B"/>
    <w:rsid w:val="0010379A"/>
    <w:rsid w:val="00105A8D"/>
    <w:rsid w:val="00105BCF"/>
    <w:rsid w:val="00106728"/>
    <w:rsid w:val="00113C75"/>
    <w:rsid w:val="00115286"/>
    <w:rsid w:val="00115A20"/>
    <w:rsid w:val="00117F7C"/>
    <w:rsid w:val="001207F3"/>
    <w:rsid w:val="00120866"/>
    <w:rsid w:val="00123BC8"/>
    <w:rsid w:val="00123F07"/>
    <w:rsid w:val="00126816"/>
    <w:rsid w:val="00131B04"/>
    <w:rsid w:val="00131F9D"/>
    <w:rsid w:val="00133010"/>
    <w:rsid w:val="0013313A"/>
    <w:rsid w:val="001406A1"/>
    <w:rsid w:val="00142E84"/>
    <w:rsid w:val="00144328"/>
    <w:rsid w:val="00146526"/>
    <w:rsid w:val="0014771F"/>
    <w:rsid w:val="00153AAF"/>
    <w:rsid w:val="001551A9"/>
    <w:rsid w:val="00155319"/>
    <w:rsid w:val="00156BA6"/>
    <w:rsid w:val="00157E93"/>
    <w:rsid w:val="00161CD8"/>
    <w:rsid w:val="00162324"/>
    <w:rsid w:val="00164AF5"/>
    <w:rsid w:val="0017104D"/>
    <w:rsid w:val="001720EE"/>
    <w:rsid w:val="00173545"/>
    <w:rsid w:val="001739CA"/>
    <w:rsid w:val="00173BC1"/>
    <w:rsid w:val="0017532D"/>
    <w:rsid w:val="0017617D"/>
    <w:rsid w:val="00180101"/>
    <w:rsid w:val="0018034F"/>
    <w:rsid w:val="00181810"/>
    <w:rsid w:val="00182366"/>
    <w:rsid w:val="00183D7D"/>
    <w:rsid w:val="0018649B"/>
    <w:rsid w:val="00190B40"/>
    <w:rsid w:val="00197064"/>
    <w:rsid w:val="0019782B"/>
    <w:rsid w:val="001A1DC7"/>
    <w:rsid w:val="001A3D88"/>
    <w:rsid w:val="001A4DA0"/>
    <w:rsid w:val="001A6FA1"/>
    <w:rsid w:val="001A7119"/>
    <w:rsid w:val="001A7132"/>
    <w:rsid w:val="001B010A"/>
    <w:rsid w:val="001B1CB3"/>
    <w:rsid w:val="001B20EA"/>
    <w:rsid w:val="001B2C10"/>
    <w:rsid w:val="001B7AA0"/>
    <w:rsid w:val="001B7EDC"/>
    <w:rsid w:val="001C0B15"/>
    <w:rsid w:val="001C3A5C"/>
    <w:rsid w:val="001C3EFC"/>
    <w:rsid w:val="001C6D7C"/>
    <w:rsid w:val="001C7664"/>
    <w:rsid w:val="001D0DAC"/>
    <w:rsid w:val="001D14D9"/>
    <w:rsid w:val="001D1A90"/>
    <w:rsid w:val="001D1E05"/>
    <w:rsid w:val="001D3254"/>
    <w:rsid w:val="001D33E6"/>
    <w:rsid w:val="001D3BC6"/>
    <w:rsid w:val="001D4EE2"/>
    <w:rsid w:val="001D6B05"/>
    <w:rsid w:val="001E2657"/>
    <w:rsid w:val="001E52B1"/>
    <w:rsid w:val="001E60DE"/>
    <w:rsid w:val="001E6C31"/>
    <w:rsid w:val="001F21ED"/>
    <w:rsid w:val="001F3193"/>
    <w:rsid w:val="001F5F37"/>
    <w:rsid w:val="001F7F83"/>
    <w:rsid w:val="002001DF"/>
    <w:rsid w:val="0020587E"/>
    <w:rsid w:val="002061A9"/>
    <w:rsid w:val="00206B92"/>
    <w:rsid w:val="00211101"/>
    <w:rsid w:val="00211209"/>
    <w:rsid w:val="00212835"/>
    <w:rsid w:val="0021332B"/>
    <w:rsid w:val="00215944"/>
    <w:rsid w:val="00215AF3"/>
    <w:rsid w:val="00220CBF"/>
    <w:rsid w:val="002224B2"/>
    <w:rsid w:val="002246C1"/>
    <w:rsid w:val="002261CA"/>
    <w:rsid w:val="002267F9"/>
    <w:rsid w:val="0022741C"/>
    <w:rsid w:val="00231941"/>
    <w:rsid w:val="002320F4"/>
    <w:rsid w:val="002344B5"/>
    <w:rsid w:val="00235E79"/>
    <w:rsid w:val="00236F42"/>
    <w:rsid w:val="00237EBB"/>
    <w:rsid w:val="00242055"/>
    <w:rsid w:val="0024460F"/>
    <w:rsid w:val="00250301"/>
    <w:rsid w:val="00250D91"/>
    <w:rsid w:val="00252623"/>
    <w:rsid w:val="00253921"/>
    <w:rsid w:val="002543CC"/>
    <w:rsid w:val="00255509"/>
    <w:rsid w:val="002639C4"/>
    <w:rsid w:val="00264018"/>
    <w:rsid w:val="002663FC"/>
    <w:rsid w:val="00266AA5"/>
    <w:rsid w:val="0027075D"/>
    <w:rsid w:val="002707A9"/>
    <w:rsid w:val="00273624"/>
    <w:rsid w:val="002739DD"/>
    <w:rsid w:val="00273A62"/>
    <w:rsid w:val="0027698D"/>
    <w:rsid w:val="00277ABC"/>
    <w:rsid w:val="0028299A"/>
    <w:rsid w:val="0028340D"/>
    <w:rsid w:val="002834C0"/>
    <w:rsid w:val="00284031"/>
    <w:rsid w:val="00284ECB"/>
    <w:rsid w:val="0028586C"/>
    <w:rsid w:val="002959AF"/>
    <w:rsid w:val="002A12A7"/>
    <w:rsid w:val="002A27F6"/>
    <w:rsid w:val="002A3E4A"/>
    <w:rsid w:val="002A4877"/>
    <w:rsid w:val="002A589D"/>
    <w:rsid w:val="002B7688"/>
    <w:rsid w:val="002C12AA"/>
    <w:rsid w:val="002C1967"/>
    <w:rsid w:val="002C1C59"/>
    <w:rsid w:val="002C2DBD"/>
    <w:rsid w:val="002C2DCE"/>
    <w:rsid w:val="002C5693"/>
    <w:rsid w:val="002E2C12"/>
    <w:rsid w:val="002E57C2"/>
    <w:rsid w:val="002F03F9"/>
    <w:rsid w:val="002F1629"/>
    <w:rsid w:val="002F2B01"/>
    <w:rsid w:val="002F5CAF"/>
    <w:rsid w:val="002F687F"/>
    <w:rsid w:val="0030041E"/>
    <w:rsid w:val="00304A0B"/>
    <w:rsid w:val="003059AE"/>
    <w:rsid w:val="00306BB7"/>
    <w:rsid w:val="00307929"/>
    <w:rsid w:val="00307944"/>
    <w:rsid w:val="003118B1"/>
    <w:rsid w:val="003118E6"/>
    <w:rsid w:val="00311D3A"/>
    <w:rsid w:val="00313BC2"/>
    <w:rsid w:val="00313F00"/>
    <w:rsid w:val="003142FE"/>
    <w:rsid w:val="00314B19"/>
    <w:rsid w:val="00314F9E"/>
    <w:rsid w:val="00317D4F"/>
    <w:rsid w:val="00320BB6"/>
    <w:rsid w:val="00321B56"/>
    <w:rsid w:val="0032301E"/>
    <w:rsid w:val="00325A1A"/>
    <w:rsid w:val="0032722A"/>
    <w:rsid w:val="00327C7F"/>
    <w:rsid w:val="00333E41"/>
    <w:rsid w:val="0033444F"/>
    <w:rsid w:val="00334F78"/>
    <w:rsid w:val="00337775"/>
    <w:rsid w:val="00337BF0"/>
    <w:rsid w:val="00341D41"/>
    <w:rsid w:val="00342244"/>
    <w:rsid w:val="00342BBD"/>
    <w:rsid w:val="00344F6A"/>
    <w:rsid w:val="0034609C"/>
    <w:rsid w:val="00350F2D"/>
    <w:rsid w:val="00351506"/>
    <w:rsid w:val="003518B5"/>
    <w:rsid w:val="003528EE"/>
    <w:rsid w:val="00352A43"/>
    <w:rsid w:val="00353DD2"/>
    <w:rsid w:val="00356579"/>
    <w:rsid w:val="00356B8F"/>
    <w:rsid w:val="0036030C"/>
    <w:rsid w:val="003643BF"/>
    <w:rsid w:val="00364CF5"/>
    <w:rsid w:val="00366AF4"/>
    <w:rsid w:val="0037037D"/>
    <w:rsid w:val="00371C55"/>
    <w:rsid w:val="003772A4"/>
    <w:rsid w:val="00377E4C"/>
    <w:rsid w:val="0038175C"/>
    <w:rsid w:val="00381ADF"/>
    <w:rsid w:val="00382048"/>
    <w:rsid w:val="00382437"/>
    <w:rsid w:val="00383BAE"/>
    <w:rsid w:val="00383E99"/>
    <w:rsid w:val="00384D26"/>
    <w:rsid w:val="00384EE5"/>
    <w:rsid w:val="003870EF"/>
    <w:rsid w:val="0038716A"/>
    <w:rsid w:val="00392487"/>
    <w:rsid w:val="003965F2"/>
    <w:rsid w:val="00396819"/>
    <w:rsid w:val="003A1F40"/>
    <w:rsid w:val="003A3C47"/>
    <w:rsid w:val="003A45B3"/>
    <w:rsid w:val="003A4E83"/>
    <w:rsid w:val="003A51E0"/>
    <w:rsid w:val="003A51E8"/>
    <w:rsid w:val="003A5C05"/>
    <w:rsid w:val="003A6001"/>
    <w:rsid w:val="003A7437"/>
    <w:rsid w:val="003B0A5D"/>
    <w:rsid w:val="003B0F60"/>
    <w:rsid w:val="003B17DD"/>
    <w:rsid w:val="003B2E60"/>
    <w:rsid w:val="003B5FAC"/>
    <w:rsid w:val="003B618F"/>
    <w:rsid w:val="003B7749"/>
    <w:rsid w:val="003B78D2"/>
    <w:rsid w:val="003B7B29"/>
    <w:rsid w:val="003C0E56"/>
    <w:rsid w:val="003C1E99"/>
    <w:rsid w:val="003C2C9E"/>
    <w:rsid w:val="003C2E76"/>
    <w:rsid w:val="003C4A5A"/>
    <w:rsid w:val="003C655B"/>
    <w:rsid w:val="003C6A03"/>
    <w:rsid w:val="003C6B11"/>
    <w:rsid w:val="003D1673"/>
    <w:rsid w:val="003D1C56"/>
    <w:rsid w:val="003D1CF4"/>
    <w:rsid w:val="003D32D2"/>
    <w:rsid w:val="003D3B10"/>
    <w:rsid w:val="003E12DD"/>
    <w:rsid w:val="003E51F5"/>
    <w:rsid w:val="003E6794"/>
    <w:rsid w:val="003F4E41"/>
    <w:rsid w:val="003F5CE0"/>
    <w:rsid w:val="003F5FEB"/>
    <w:rsid w:val="003F639C"/>
    <w:rsid w:val="003F6712"/>
    <w:rsid w:val="00401633"/>
    <w:rsid w:val="004029FA"/>
    <w:rsid w:val="0040467B"/>
    <w:rsid w:val="00405DA3"/>
    <w:rsid w:val="00412B0D"/>
    <w:rsid w:val="004159CA"/>
    <w:rsid w:val="00415C71"/>
    <w:rsid w:val="00417D92"/>
    <w:rsid w:val="004221CE"/>
    <w:rsid w:val="004229E8"/>
    <w:rsid w:val="00422B3D"/>
    <w:rsid w:val="0042309D"/>
    <w:rsid w:val="00424750"/>
    <w:rsid w:val="00424ECA"/>
    <w:rsid w:val="00426703"/>
    <w:rsid w:val="00427DB1"/>
    <w:rsid w:val="004302D0"/>
    <w:rsid w:val="00431678"/>
    <w:rsid w:val="004343D5"/>
    <w:rsid w:val="00435FFF"/>
    <w:rsid w:val="004400E4"/>
    <w:rsid w:val="004420F6"/>
    <w:rsid w:val="004453DC"/>
    <w:rsid w:val="00445478"/>
    <w:rsid w:val="00447455"/>
    <w:rsid w:val="004474CC"/>
    <w:rsid w:val="00450B2D"/>
    <w:rsid w:val="0046022E"/>
    <w:rsid w:val="00460C33"/>
    <w:rsid w:val="00460DEA"/>
    <w:rsid w:val="0046250A"/>
    <w:rsid w:val="00463868"/>
    <w:rsid w:val="00464345"/>
    <w:rsid w:val="00465C62"/>
    <w:rsid w:val="004731F0"/>
    <w:rsid w:val="004735E0"/>
    <w:rsid w:val="004741D1"/>
    <w:rsid w:val="00485088"/>
    <w:rsid w:val="004851F5"/>
    <w:rsid w:val="00485409"/>
    <w:rsid w:val="00493E17"/>
    <w:rsid w:val="004951A2"/>
    <w:rsid w:val="0049644D"/>
    <w:rsid w:val="004A0D33"/>
    <w:rsid w:val="004A676B"/>
    <w:rsid w:val="004A67AA"/>
    <w:rsid w:val="004B2C43"/>
    <w:rsid w:val="004B4A13"/>
    <w:rsid w:val="004B6D4D"/>
    <w:rsid w:val="004B73DA"/>
    <w:rsid w:val="004B76C2"/>
    <w:rsid w:val="004B7848"/>
    <w:rsid w:val="004C0186"/>
    <w:rsid w:val="004C0818"/>
    <w:rsid w:val="004C0A53"/>
    <w:rsid w:val="004C144F"/>
    <w:rsid w:val="004D262D"/>
    <w:rsid w:val="004D335B"/>
    <w:rsid w:val="004E017A"/>
    <w:rsid w:val="004E0D61"/>
    <w:rsid w:val="004E139B"/>
    <w:rsid w:val="004E1B68"/>
    <w:rsid w:val="004E4313"/>
    <w:rsid w:val="004E687F"/>
    <w:rsid w:val="004F2358"/>
    <w:rsid w:val="004F29DF"/>
    <w:rsid w:val="004F4274"/>
    <w:rsid w:val="004F5D35"/>
    <w:rsid w:val="004F65C8"/>
    <w:rsid w:val="005009A2"/>
    <w:rsid w:val="005018FA"/>
    <w:rsid w:val="00502F46"/>
    <w:rsid w:val="005055E6"/>
    <w:rsid w:val="00510A77"/>
    <w:rsid w:val="00511224"/>
    <w:rsid w:val="00513432"/>
    <w:rsid w:val="0051527C"/>
    <w:rsid w:val="005153C2"/>
    <w:rsid w:val="00517762"/>
    <w:rsid w:val="00517A01"/>
    <w:rsid w:val="00520235"/>
    <w:rsid w:val="005232E7"/>
    <w:rsid w:val="005236E9"/>
    <w:rsid w:val="00524ADC"/>
    <w:rsid w:val="00524D50"/>
    <w:rsid w:val="00525AC6"/>
    <w:rsid w:val="00535D96"/>
    <w:rsid w:val="0054026C"/>
    <w:rsid w:val="00541E32"/>
    <w:rsid w:val="00542600"/>
    <w:rsid w:val="00546841"/>
    <w:rsid w:val="00546C8B"/>
    <w:rsid w:val="00553F67"/>
    <w:rsid w:val="0055569D"/>
    <w:rsid w:val="00557DA7"/>
    <w:rsid w:val="005604B0"/>
    <w:rsid w:val="00563C42"/>
    <w:rsid w:val="00567491"/>
    <w:rsid w:val="00567F01"/>
    <w:rsid w:val="005702D4"/>
    <w:rsid w:val="005743C3"/>
    <w:rsid w:val="00575350"/>
    <w:rsid w:val="0057575E"/>
    <w:rsid w:val="00577538"/>
    <w:rsid w:val="00582060"/>
    <w:rsid w:val="005821EC"/>
    <w:rsid w:val="00583EF8"/>
    <w:rsid w:val="00584D35"/>
    <w:rsid w:val="005862F1"/>
    <w:rsid w:val="00586399"/>
    <w:rsid w:val="00586B2A"/>
    <w:rsid w:val="00586C36"/>
    <w:rsid w:val="00587D72"/>
    <w:rsid w:val="00587F00"/>
    <w:rsid w:val="00592422"/>
    <w:rsid w:val="0059271D"/>
    <w:rsid w:val="005927E0"/>
    <w:rsid w:val="00594635"/>
    <w:rsid w:val="00595EA1"/>
    <w:rsid w:val="005A459F"/>
    <w:rsid w:val="005A48FF"/>
    <w:rsid w:val="005A67A2"/>
    <w:rsid w:val="005A68D4"/>
    <w:rsid w:val="005B04D0"/>
    <w:rsid w:val="005B1D1D"/>
    <w:rsid w:val="005B293D"/>
    <w:rsid w:val="005B337C"/>
    <w:rsid w:val="005B3DE3"/>
    <w:rsid w:val="005B58E0"/>
    <w:rsid w:val="005C0C76"/>
    <w:rsid w:val="005C22A1"/>
    <w:rsid w:val="005C339A"/>
    <w:rsid w:val="005C3C95"/>
    <w:rsid w:val="005C3D01"/>
    <w:rsid w:val="005C4BEC"/>
    <w:rsid w:val="005C5AFD"/>
    <w:rsid w:val="005C6870"/>
    <w:rsid w:val="005C7330"/>
    <w:rsid w:val="005C750F"/>
    <w:rsid w:val="005C7F3A"/>
    <w:rsid w:val="005D1125"/>
    <w:rsid w:val="005D1F88"/>
    <w:rsid w:val="005D1FF8"/>
    <w:rsid w:val="005D3848"/>
    <w:rsid w:val="005D4073"/>
    <w:rsid w:val="005D6527"/>
    <w:rsid w:val="005D7430"/>
    <w:rsid w:val="005D7F6B"/>
    <w:rsid w:val="005E2CFA"/>
    <w:rsid w:val="005E38FC"/>
    <w:rsid w:val="005E3DCF"/>
    <w:rsid w:val="005F00DD"/>
    <w:rsid w:val="005F1500"/>
    <w:rsid w:val="005F2FE6"/>
    <w:rsid w:val="005F4F8C"/>
    <w:rsid w:val="005F547F"/>
    <w:rsid w:val="005F5932"/>
    <w:rsid w:val="005F6D99"/>
    <w:rsid w:val="00602E2D"/>
    <w:rsid w:val="00604AB3"/>
    <w:rsid w:val="006107E3"/>
    <w:rsid w:val="006142F2"/>
    <w:rsid w:val="006155AF"/>
    <w:rsid w:val="006175F3"/>
    <w:rsid w:val="0062219C"/>
    <w:rsid w:val="006234AC"/>
    <w:rsid w:val="00623A49"/>
    <w:rsid w:val="00623ACA"/>
    <w:rsid w:val="00625ECC"/>
    <w:rsid w:val="0062786D"/>
    <w:rsid w:val="0063586E"/>
    <w:rsid w:val="00640628"/>
    <w:rsid w:val="00640DBD"/>
    <w:rsid w:val="00641E80"/>
    <w:rsid w:val="00643A7A"/>
    <w:rsid w:val="00644D82"/>
    <w:rsid w:val="0065026C"/>
    <w:rsid w:val="0065132D"/>
    <w:rsid w:val="00653BD3"/>
    <w:rsid w:val="0065580A"/>
    <w:rsid w:val="00661C32"/>
    <w:rsid w:val="00661D14"/>
    <w:rsid w:val="00661E73"/>
    <w:rsid w:val="006659AE"/>
    <w:rsid w:val="00666078"/>
    <w:rsid w:val="00671E49"/>
    <w:rsid w:val="006727D6"/>
    <w:rsid w:val="00673438"/>
    <w:rsid w:val="00675A7C"/>
    <w:rsid w:val="006760C7"/>
    <w:rsid w:val="00676262"/>
    <w:rsid w:val="00677359"/>
    <w:rsid w:val="0068259D"/>
    <w:rsid w:val="00687E46"/>
    <w:rsid w:val="0069168E"/>
    <w:rsid w:val="00697F12"/>
    <w:rsid w:val="006A03ED"/>
    <w:rsid w:val="006A6BA7"/>
    <w:rsid w:val="006A760E"/>
    <w:rsid w:val="006B53B3"/>
    <w:rsid w:val="006B561A"/>
    <w:rsid w:val="006B6DB1"/>
    <w:rsid w:val="006C050D"/>
    <w:rsid w:val="006C072B"/>
    <w:rsid w:val="006C0B01"/>
    <w:rsid w:val="006C2B51"/>
    <w:rsid w:val="006C3AB8"/>
    <w:rsid w:val="006C6484"/>
    <w:rsid w:val="006C679B"/>
    <w:rsid w:val="006C6C56"/>
    <w:rsid w:val="006D610D"/>
    <w:rsid w:val="006D7F6E"/>
    <w:rsid w:val="006E0E6F"/>
    <w:rsid w:val="006E1520"/>
    <w:rsid w:val="006E303C"/>
    <w:rsid w:val="006E4D9A"/>
    <w:rsid w:val="006F11C9"/>
    <w:rsid w:val="006F157D"/>
    <w:rsid w:val="006F1BEE"/>
    <w:rsid w:val="006F216B"/>
    <w:rsid w:val="006F3C3E"/>
    <w:rsid w:val="006F453E"/>
    <w:rsid w:val="006F4960"/>
    <w:rsid w:val="006F533F"/>
    <w:rsid w:val="006F7B06"/>
    <w:rsid w:val="00700E4E"/>
    <w:rsid w:val="007013F2"/>
    <w:rsid w:val="00703031"/>
    <w:rsid w:val="00712A28"/>
    <w:rsid w:val="00714C3C"/>
    <w:rsid w:val="00717368"/>
    <w:rsid w:val="007201A0"/>
    <w:rsid w:val="00721BEA"/>
    <w:rsid w:val="007224CC"/>
    <w:rsid w:val="00723678"/>
    <w:rsid w:val="007249C9"/>
    <w:rsid w:val="00726294"/>
    <w:rsid w:val="00726F22"/>
    <w:rsid w:val="007276AE"/>
    <w:rsid w:val="00727899"/>
    <w:rsid w:val="007307E6"/>
    <w:rsid w:val="00730E30"/>
    <w:rsid w:val="00730E3C"/>
    <w:rsid w:val="00732AB7"/>
    <w:rsid w:val="00732BCB"/>
    <w:rsid w:val="00732EB5"/>
    <w:rsid w:val="00736D08"/>
    <w:rsid w:val="007379FC"/>
    <w:rsid w:val="00741F02"/>
    <w:rsid w:val="00744790"/>
    <w:rsid w:val="0074491B"/>
    <w:rsid w:val="007453DA"/>
    <w:rsid w:val="007457B9"/>
    <w:rsid w:val="00746025"/>
    <w:rsid w:val="00746A31"/>
    <w:rsid w:val="007473BD"/>
    <w:rsid w:val="0075252F"/>
    <w:rsid w:val="00753942"/>
    <w:rsid w:val="0075407D"/>
    <w:rsid w:val="007551F4"/>
    <w:rsid w:val="007567C8"/>
    <w:rsid w:val="00756969"/>
    <w:rsid w:val="00761ABA"/>
    <w:rsid w:val="007666C3"/>
    <w:rsid w:val="00767C94"/>
    <w:rsid w:val="00770B99"/>
    <w:rsid w:val="0077502E"/>
    <w:rsid w:val="007773CA"/>
    <w:rsid w:val="00777FC4"/>
    <w:rsid w:val="0078004C"/>
    <w:rsid w:val="0078047A"/>
    <w:rsid w:val="0078097B"/>
    <w:rsid w:val="00780D22"/>
    <w:rsid w:val="00781EFC"/>
    <w:rsid w:val="00785AA6"/>
    <w:rsid w:val="007860B6"/>
    <w:rsid w:val="007865BA"/>
    <w:rsid w:val="007869A5"/>
    <w:rsid w:val="007877D6"/>
    <w:rsid w:val="00790FEE"/>
    <w:rsid w:val="0079103F"/>
    <w:rsid w:val="00792033"/>
    <w:rsid w:val="0079342C"/>
    <w:rsid w:val="007940B4"/>
    <w:rsid w:val="00794A7E"/>
    <w:rsid w:val="0079571D"/>
    <w:rsid w:val="00795B01"/>
    <w:rsid w:val="007969D1"/>
    <w:rsid w:val="00797674"/>
    <w:rsid w:val="007A39A5"/>
    <w:rsid w:val="007B0458"/>
    <w:rsid w:val="007B22A0"/>
    <w:rsid w:val="007B5A4D"/>
    <w:rsid w:val="007B654B"/>
    <w:rsid w:val="007B7668"/>
    <w:rsid w:val="007B7FA8"/>
    <w:rsid w:val="007C09F1"/>
    <w:rsid w:val="007C1D29"/>
    <w:rsid w:val="007C4986"/>
    <w:rsid w:val="007D32FF"/>
    <w:rsid w:val="007D3A73"/>
    <w:rsid w:val="007D3BDA"/>
    <w:rsid w:val="007D505F"/>
    <w:rsid w:val="007D7C5F"/>
    <w:rsid w:val="007E14A7"/>
    <w:rsid w:val="007E1807"/>
    <w:rsid w:val="007E1D02"/>
    <w:rsid w:val="007E233A"/>
    <w:rsid w:val="007E2710"/>
    <w:rsid w:val="007E50E9"/>
    <w:rsid w:val="007E6E3C"/>
    <w:rsid w:val="007E703C"/>
    <w:rsid w:val="007F3F9A"/>
    <w:rsid w:val="007F4D36"/>
    <w:rsid w:val="007F6041"/>
    <w:rsid w:val="007F7123"/>
    <w:rsid w:val="007F7E0D"/>
    <w:rsid w:val="007F7F46"/>
    <w:rsid w:val="008008BC"/>
    <w:rsid w:val="008035D9"/>
    <w:rsid w:val="00807AB2"/>
    <w:rsid w:val="00814B92"/>
    <w:rsid w:val="0082012B"/>
    <w:rsid w:val="00820779"/>
    <w:rsid w:val="0082090D"/>
    <w:rsid w:val="00822A59"/>
    <w:rsid w:val="00822BD2"/>
    <w:rsid w:val="008245AD"/>
    <w:rsid w:val="00825BA3"/>
    <w:rsid w:val="00830754"/>
    <w:rsid w:val="00832516"/>
    <w:rsid w:val="0083374B"/>
    <w:rsid w:val="00834218"/>
    <w:rsid w:val="00834343"/>
    <w:rsid w:val="00834A43"/>
    <w:rsid w:val="0083509A"/>
    <w:rsid w:val="00836E97"/>
    <w:rsid w:val="00842C4F"/>
    <w:rsid w:val="00843205"/>
    <w:rsid w:val="00844659"/>
    <w:rsid w:val="008446B4"/>
    <w:rsid w:val="00844970"/>
    <w:rsid w:val="00845FF1"/>
    <w:rsid w:val="00847473"/>
    <w:rsid w:val="0085007F"/>
    <w:rsid w:val="00850C1A"/>
    <w:rsid w:val="00851BCF"/>
    <w:rsid w:val="0085282D"/>
    <w:rsid w:val="008609CB"/>
    <w:rsid w:val="00860FB4"/>
    <w:rsid w:val="00861240"/>
    <w:rsid w:val="00865285"/>
    <w:rsid w:val="00866D53"/>
    <w:rsid w:val="00866F25"/>
    <w:rsid w:val="008717EC"/>
    <w:rsid w:val="00873C7D"/>
    <w:rsid w:val="00875E4F"/>
    <w:rsid w:val="00877F4C"/>
    <w:rsid w:val="008813B9"/>
    <w:rsid w:val="008819B3"/>
    <w:rsid w:val="0088391E"/>
    <w:rsid w:val="008855DE"/>
    <w:rsid w:val="0088632A"/>
    <w:rsid w:val="00894194"/>
    <w:rsid w:val="00896132"/>
    <w:rsid w:val="008961B0"/>
    <w:rsid w:val="00896FC2"/>
    <w:rsid w:val="008978DC"/>
    <w:rsid w:val="008A1F1F"/>
    <w:rsid w:val="008A24C2"/>
    <w:rsid w:val="008A2C59"/>
    <w:rsid w:val="008A3E6F"/>
    <w:rsid w:val="008A454A"/>
    <w:rsid w:val="008A483A"/>
    <w:rsid w:val="008A7A69"/>
    <w:rsid w:val="008A7EC4"/>
    <w:rsid w:val="008B012C"/>
    <w:rsid w:val="008B0316"/>
    <w:rsid w:val="008B0BDC"/>
    <w:rsid w:val="008B0D24"/>
    <w:rsid w:val="008B19F5"/>
    <w:rsid w:val="008B2F8D"/>
    <w:rsid w:val="008B4694"/>
    <w:rsid w:val="008B737A"/>
    <w:rsid w:val="008C02A4"/>
    <w:rsid w:val="008C2BC6"/>
    <w:rsid w:val="008C4756"/>
    <w:rsid w:val="008D5946"/>
    <w:rsid w:val="008D5D6A"/>
    <w:rsid w:val="008D6F4B"/>
    <w:rsid w:val="008E1437"/>
    <w:rsid w:val="008E1824"/>
    <w:rsid w:val="008E248A"/>
    <w:rsid w:val="008E57AC"/>
    <w:rsid w:val="008E670E"/>
    <w:rsid w:val="008E7348"/>
    <w:rsid w:val="008F0469"/>
    <w:rsid w:val="008F081A"/>
    <w:rsid w:val="008F18A7"/>
    <w:rsid w:val="008F3A9A"/>
    <w:rsid w:val="008F4AF4"/>
    <w:rsid w:val="008F4F75"/>
    <w:rsid w:val="008F72A3"/>
    <w:rsid w:val="008F766A"/>
    <w:rsid w:val="008F76CB"/>
    <w:rsid w:val="0090418F"/>
    <w:rsid w:val="00905CE6"/>
    <w:rsid w:val="009063FC"/>
    <w:rsid w:val="00906FA6"/>
    <w:rsid w:val="00912430"/>
    <w:rsid w:val="00912921"/>
    <w:rsid w:val="009143F0"/>
    <w:rsid w:val="009271A8"/>
    <w:rsid w:val="00932DFA"/>
    <w:rsid w:val="00932E3A"/>
    <w:rsid w:val="009362ED"/>
    <w:rsid w:val="009372F2"/>
    <w:rsid w:val="00940A57"/>
    <w:rsid w:val="009432D5"/>
    <w:rsid w:val="00943C42"/>
    <w:rsid w:val="009446A6"/>
    <w:rsid w:val="009471C9"/>
    <w:rsid w:val="00951D20"/>
    <w:rsid w:val="00952D60"/>
    <w:rsid w:val="009532E7"/>
    <w:rsid w:val="0095642B"/>
    <w:rsid w:val="009602F3"/>
    <w:rsid w:val="00960A2C"/>
    <w:rsid w:val="009630EB"/>
    <w:rsid w:val="00963AD7"/>
    <w:rsid w:val="00964976"/>
    <w:rsid w:val="00965E5E"/>
    <w:rsid w:val="0096656F"/>
    <w:rsid w:val="0097042A"/>
    <w:rsid w:val="00971308"/>
    <w:rsid w:val="00972D7E"/>
    <w:rsid w:val="00972DD9"/>
    <w:rsid w:val="009737B3"/>
    <w:rsid w:val="0097494E"/>
    <w:rsid w:val="00980168"/>
    <w:rsid w:val="00980725"/>
    <w:rsid w:val="009813A1"/>
    <w:rsid w:val="0098636D"/>
    <w:rsid w:val="009871C5"/>
    <w:rsid w:val="00992471"/>
    <w:rsid w:val="0099265D"/>
    <w:rsid w:val="0099327E"/>
    <w:rsid w:val="00993BA1"/>
    <w:rsid w:val="00995099"/>
    <w:rsid w:val="009959E1"/>
    <w:rsid w:val="00995A3A"/>
    <w:rsid w:val="009962FA"/>
    <w:rsid w:val="009A1762"/>
    <w:rsid w:val="009A2D7F"/>
    <w:rsid w:val="009A3762"/>
    <w:rsid w:val="009B110C"/>
    <w:rsid w:val="009B4431"/>
    <w:rsid w:val="009B5FFA"/>
    <w:rsid w:val="009C179D"/>
    <w:rsid w:val="009C224B"/>
    <w:rsid w:val="009C2DFB"/>
    <w:rsid w:val="009C416C"/>
    <w:rsid w:val="009C57B7"/>
    <w:rsid w:val="009C6F9A"/>
    <w:rsid w:val="009D0B9C"/>
    <w:rsid w:val="009D2F41"/>
    <w:rsid w:val="009D3ACC"/>
    <w:rsid w:val="009D78BD"/>
    <w:rsid w:val="009E11ED"/>
    <w:rsid w:val="009E1365"/>
    <w:rsid w:val="009E2AA0"/>
    <w:rsid w:val="009E3226"/>
    <w:rsid w:val="009E32C8"/>
    <w:rsid w:val="009E3BB2"/>
    <w:rsid w:val="009E5849"/>
    <w:rsid w:val="009E5A57"/>
    <w:rsid w:val="009E5BA0"/>
    <w:rsid w:val="009E64E5"/>
    <w:rsid w:val="009E69E4"/>
    <w:rsid w:val="009E70BF"/>
    <w:rsid w:val="009F0577"/>
    <w:rsid w:val="009F2168"/>
    <w:rsid w:val="009F455B"/>
    <w:rsid w:val="009F71D3"/>
    <w:rsid w:val="00A02B55"/>
    <w:rsid w:val="00A03177"/>
    <w:rsid w:val="00A04566"/>
    <w:rsid w:val="00A0553F"/>
    <w:rsid w:val="00A05B89"/>
    <w:rsid w:val="00A067B0"/>
    <w:rsid w:val="00A1056C"/>
    <w:rsid w:val="00A16C3E"/>
    <w:rsid w:val="00A1728B"/>
    <w:rsid w:val="00A2454A"/>
    <w:rsid w:val="00A26928"/>
    <w:rsid w:val="00A3195B"/>
    <w:rsid w:val="00A372CA"/>
    <w:rsid w:val="00A41745"/>
    <w:rsid w:val="00A434EB"/>
    <w:rsid w:val="00A4556E"/>
    <w:rsid w:val="00A45CC7"/>
    <w:rsid w:val="00A46950"/>
    <w:rsid w:val="00A4725D"/>
    <w:rsid w:val="00A5629D"/>
    <w:rsid w:val="00A57714"/>
    <w:rsid w:val="00A606E3"/>
    <w:rsid w:val="00A60E04"/>
    <w:rsid w:val="00A616E2"/>
    <w:rsid w:val="00A62E9D"/>
    <w:rsid w:val="00A64CDA"/>
    <w:rsid w:val="00A65189"/>
    <w:rsid w:val="00A652AB"/>
    <w:rsid w:val="00A67007"/>
    <w:rsid w:val="00A67423"/>
    <w:rsid w:val="00A712E1"/>
    <w:rsid w:val="00A76661"/>
    <w:rsid w:val="00A77EB8"/>
    <w:rsid w:val="00A802B6"/>
    <w:rsid w:val="00A84DF1"/>
    <w:rsid w:val="00A85943"/>
    <w:rsid w:val="00A9106F"/>
    <w:rsid w:val="00A9119D"/>
    <w:rsid w:val="00A915C4"/>
    <w:rsid w:val="00A91B7D"/>
    <w:rsid w:val="00A92E83"/>
    <w:rsid w:val="00A94EF3"/>
    <w:rsid w:val="00A957A0"/>
    <w:rsid w:val="00AA06D8"/>
    <w:rsid w:val="00AA4475"/>
    <w:rsid w:val="00AA4D69"/>
    <w:rsid w:val="00AA503C"/>
    <w:rsid w:val="00AA7703"/>
    <w:rsid w:val="00AB13DE"/>
    <w:rsid w:val="00AB37F8"/>
    <w:rsid w:val="00AB7294"/>
    <w:rsid w:val="00AB793B"/>
    <w:rsid w:val="00AB7A84"/>
    <w:rsid w:val="00AB7BB5"/>
    <w:rsid w:val="00AC0044"/>
    <w:rsid w:val="00AC00E1"/>
    <w:rsid w:val="00AC03C1"/>
    <w:rsid w:val="00AC20A5"/>
    <w:rsid w:val="00AC2C9A"/>
    <w:rsid w:val="00AC37E2"/>
    <w:rsid w:val="00AD263F"/>
    <w:rsid w:val="00AD439D"/>
    <w:rsid w:val="00AD44B6"/>
    <w:rsid w:val="00AD55CE"/>
    <w:rsid w:val="00AD5BEA"/>
    <w:rsid w:val="00AE069F"/>
    <w:rsid w:val="00AE16CF"/>
    <w:rsid w:val="00AE25A8"/>
    <w:rsid w:val="00AE32B8"/>
    <w:rsid w:val="00AE3C99"/>
    <w:rsid w:val="00AE3E94"/>
    <w:rsid w:val="00AE4CFE"/>
    <w:rsid w:val="00AE54F6"/>
    <w:rsid w:val="00AE5651"/>
    <w:rsid w:val="00AE57DD"/>
    <w:rsid w:val="00AF3231"/>
    <w:rsid w:val="00AF5E9D"/>
    <w:rsid w:val="00AF65DA"/>
    <w:rsid w:val="00AF75D9"/>
    <w:rsid w:val="00B045D0"/>
    <w:rsid w:val="00B04D77"/>
    <w:rsid w:val="00B06A8E"/>
    <w:rsid w:val="00B07C80"/>
    <w:rsid w:val="00B13E77"/>
    <w:rsid w:val="00B157FB"/>
    <w:rsid w:val="00B164E1"/>
    <w:rsid w:val="00B16CED"/>
    <w:rsid w:val="00B20431"/>
    <w:rsid w:val="00B20B00"/>
    <w:rsid w:val="00B21161"/>
    <w:rsid w:val="00B21D22"/>
    <w:rsid w:val="00B228A7"/>
    <w:rsid w:val="00B22B45"/>
    <w:rsid w:val="00B2404D"/>
    <w:rsid w:val="00B246CE"/>
    <w:rsid w:val="00B2638C"/>
    <w:rsid w:val="00B263C6"/>
    <w:rsid w:val="00B27C93"/>
    <w:rsid w:val="00B318E7"/>
    <w:rsid w:val="00B32FC4"/>
    <w:rsid w:val="00B37BF6"/>
    <w:rsid w:val="00B41A3A"/>
    <w:rsid w:val="00B42465"/>
    <w:rsid w:val="00B45223"/>
    <w:rsid w:val="00B45644"/>
    <w:rsid w:val="00B46F1D"/>
    <w:rsid w:val="00B505B0"/>
    <w:rsid w:val="00B52FBC"/>
    <w:rsid w:val="00B54180"/>
    <w:rsid w:val="00B5465B"/>
    <w:rsid w:val="00B551A6"/>
    <w:rsid w:val="00B55E70"/>
    <w:rsid w:val="00B6167A"/>
    <w:rsid w:val="00B6386A"/>
    <w:rsid w:val="00B65EB4"/>
    <w:rsid w:val="00B678A2"/>
    <w:rsid w:val="00B67C76"/>
    <w:rsid w:val="00B67EFD"/>
    <w:rsid w:val="00B70AB7"/>
    <w:rsid w:val="00B73FC3"/>
    <w:rsid w:val="00B75613"/>
    <w:rsid w:val="00B831DD"/>
    <w:rsid w:val="00B86DA8"/>
    <w:rsid w:val="00B87064"/>
    <w:rsid w:val="00B931AC"/>
    <w:rsid w:val="00B93378"/>
    <w:rsid w:val="00B953FF"/>
    <w:rsid w:val="00BA10BB"/>
    <w:rsid w:val="00BA2004"/>
    <w:rsid w:val="00BA2FA2"/>
    <w:rsid w:val="00BA5BE6"/>
    <w:rsid w:val="00BA76F3"/>
    <w:rsid w:val="00BA7AC3"/>
    <w:rsid w:val="00BB0514"/>
    <w:rsid w:val="00BB064F"/>
    <w:rsid w:val="00BB1809"/>
    <w:rsid w:val="00BB1816"/>
    <w:rsid w:val="00BB52C0"/>
    <w:rsid w:val="00BB5EE4"/>
    <w:rsid w:val="00BC0309"/>
    <w:rsid w:val="00BC0BA0"/>
    <w:rsid w:val="00BC279E"/>
    <w:rsid w:val="00BC2BA3"/>
    <w:rsid w:val="00BC2D69"/>
    <w:rsid w:val="00BD0D26"/>
    <w:rsid w:val="00BD0DFD"/>
    <w:rsid w:val="00BD219A"/>
    <w:rsid w:val="00BD3266"/>
    <w:rsid w:val="00BD45C7"/>
    <w:rsid w:val="00BD5E53"/>
    <w:rsid w:val="00BE0AAF"/>
    <w:rsid w:val="00BE2416"/>
    <w:rsid w:val="00BE5B3E"/>
    <w:rsid w:val="00BE62BB"/>
    <w:rsid w:val="00BF0203"/>
    <w:rsid w:val="00BF071C"/>
    <w:rsid w:val="00BF226D"/>
    <w:rsid w:val="00BF2C04"/>
    <w:rsid w:val="00BF34F9"/>
    <w:rsid w:val="00BF4A78"/>
    <w:rsid w:val="00BF6535"/>
    <w:rsid w:val="00BF6E3C"/>
    <w:rsid w:val="00BF6E3D"/>
    <w:rsid w:val="00C004A2"/>
    <w:rsid w:val="00C03CC8"/>
    <w:rsid w:val="00C049D1"/>
    <w:rsid w:val="00C05D40"/>
    <w:rsid w:val="00C0676E"/>
    <w:rsid w:val="00C06E70"/>
    <w:rsid w:val="00C07198"/>
    <w:rsid w:val="00C07814"/>
    <w:rsid w:val="00C100EF"/>
    <w:rsid w:val="00C10DE6"/>
    <w:rsid w:val="00C110A1"/>
    <w:rsid w:val="00C112EC"/>
    <w:rsid w:val="00C1230C"/>
    <w:rsid w:val="00C134DC"/>
    <w:rsid w:val="00C147BE"/>
    <w:rsid w:val="00C16B20"/>
    <w:rsid w:val="00C200B6"/>
    <w:rsid w:val="00C22489"/>
    <w:rsid w:val="00C24077"/>
    <w:rsid w:val="00C26750"/>
    <w:rsid w:val="00C27C93"/>
    <w:rsid w:val="00C27E7D"/>
    <w:rsid w:val="00C317C1"/>
    <w:rsid w:val="00C32FA3"/>
    <w:rsid w:val="00C35D3C"/>
    <w:rsid w:val="00C36851"/>
    <w:rsid w:val="00C36FE3"/>
    <w:rsid w:val="00C37069"/>
    <w:rsid w:val="00C425C2"/>
    <w:rsid w:val="00C44953"/>
    <w:rsid w:val="00C46D67"/>
    <w:rsid w:val="00C5288E"/>
    <w:rsid w:val="00C52CE9"/>
    <w:rsid w:val="00C54371"/>
    <w:rsid w:val="00C545D0"/>
    <w:rsid w:val="00C54847"/>
    <w:rsid w:val="00C568E3"/>
    <w:rsid w:val="00C634E8"/>
    <w:rsid w:val="00C63CF3"/>
    <w:rsid w:val="00C651A9"/>
    <w:rsid w:val="00C70C4D"/>
    <w:rsid w:val="00C70DC3"/>
    <w:rsid w:val="00C728DB"/>
    <w:rsid w:val="00C73239"/>
    <w:rsid w:val="00C7351C"/>
    <w:rsid w:val="00C75A73"/>
    <w:rsid w:val="00C75C87"/>
    <w:rsid w:val="00C77609"/>
    <w:rsid w:val="00C81301"/>
    <w:rsid w:val="00C87406"/>
    <w:rsid w:val="00C874C2"/>
    <w:rsid w:val="00C909CE"/>
    <w:rsid w:val="00C90C2B"/>
    <w:rsid w:val="00C91A86"/>
    <w:rsid w:val="00C956D7"/>
    <w:rsid w:val="00C95F4B"/>
    <w:rsid w:val="00CA0835"/>
    <w:rsid w:val="00CA408F"/>
    <w:rsid w:val="00CA571F"/>
    <w:rsid w:val="00CA5D76"/>
    <w:rsid w:val="00CA5D85"/>
    <w:rsid w:val="00CA6A37"/>
    <w:rsid w:val="00CA7D5A"/>
    <w:rsid w:val="00CB1D31"/>
    <w:rsid w:val="00CB1D91"/>
    <w:rsid w:val="00CB2D57"/>
    <w:rsid w:val="00CB444B"/>
    <w:rsid w:val="00CB5918"/>
    <w:rsid w:val="00CB78A2"/>
    <w:rsid w:val="00CC1B63"/>
    <w:rsid w:val="00CC2D6C"/>
    <w:rsid w:val="00CC4F8B"/>
    <w:rsid w:val="00CD1BCA"/>
    <w:rsid w:val="00CD2595"/>
    <w:rsid w:val="00CD3FAC"/>
    <w:rsid w:val="00CE1A83"/>
    <w:rsid w:val="00CE25D4"/>
    <w:rsid w:val="00CE5F81"/>
    <w:rsid w:val="00CE7989"/>
    <w:rsid w:val="00CF15BB"/>
    <w:rsid w:val="00CF48E7"/>
    <w:rsid w:val="00CF6E6F"/>
    <w:rsid w:val="00D03B96"/>
    <w:rsid w:val="00D070AF"/>
    <w:rsid w:val="00D10262"/>
    <w:rsid w:val="00D11131"/>
    <w:rsid w:val="00D12BC1"/>
    <w:rsid w:val="00D14434"/>
    <w:rsid w:val="00D14D87"/>
    <w:rsid w:val="00D1607B"/>
    <w:rsid w:val="00D16086"/>
    <w:rsid w:val="00D2077B"/>
    <w:rsid w:val="00D22093"/>
    <w:rsid w:val="00D240FE"/>
    <w:rsid w:val="00D24BE3"/>
    <w:rsid w:val="00D26021"/>
    <w:rsid w:val="00D2714F"/>
    <w:rsid w:val="00D315F2"/>
    <w:rsid w:val="00D31DAF"/>
    <w:rsid w:val="00D33E30"/>
    <w:rsid w:val="00D406B9"/>
    <w:rsid w:val="00D45627"/>
    <w:rsid w:val="00D50CC3"/>
    <w:rsid w:val="00D53CC7"/>
    <w:rsid w:val="00D543AD"/>
    <w:rsid w:val="00D5450F"/>
    <w:rsid w:val="00D54E78"/>
    <w:rsid w:val="00D55AB8"/>
    <w:rsid w:val="00D61B09"/>
    <w:rsid w:val="00D630A4"/>
    <w:rsid w:val="00D639C6"/>
    <w:rsid w:val="00D66430"/>
    <w:rsid w:val="00D6716B"/>
    <w:rsid w:val="00D67F1A"/>
    <w:rsid w:val="00D71C94"/>
    <w:rsid w:val="00D72129"/>
    <w:rsid w:val="00D72C6A"/>
    <w:rsid w:val="00D73037"/>
    <w:rsid w:val="00D74A1E"/>
    <w:rsid w:val="00D762B5"/>
    <w:rsid w:val="00D77469"/>
    <w:rsid w:val="00D77B03"/>
    <w:rsid w:val="00D81A10"/>
    <w:rsid w:val="00D81AF3"/>
    <w:rsid w:val="00D82479"/>
    <w:rsid w:val="00D826C1"/>
    <w:rsid w:val="00D82B9A"/>
    <w:rsid w:val="00D858CA"/>
    <w:rsid w:val="00D9021F"/>
    <w:rsid w:val="00D919B3"/>
    <w:rsid w:val="00D95751"/>
    <w:rsid w:val="00DA333D"/>
    <w:rsid w:val="00DA7B7C"/>
    <w:rsid w:val="00DB1105"/>
    <w:rsid w:val="00DB16E2"/>
    <w:rsid w:val="00DB1F4C"/>
    <w:rsid w:val="00DB3ECF"/>
    <w:rsid w:val="00DB41C3"/>
    <w:rsid w:val="00DB453B"/>
    <w:rsid w:val="00DB46E6"/>
    <w:rsid w:val="00DB4E5F"/>
    <w:rsid w:val="00DB60CC"/>
    <w:rsid w:val="00DB612A"/>
    <w:rsid w:val="00DB6FAF"/>
    <w:rsid w:val="00DB7186"/>
    <w:rsid w:val="00DB722A"/>
    <w:rsid w:val="00DB78E6"/>
    <w:rsid w:val="00DB7D8D"/>
    <w:rsid w:val="00DC03CF"/>
    <w:rsid w:val="00DC1F83"/>
    <w:rsid w:val="00DC2D6F"/>
    <w:rsid w:val="00DC2ED5"/>
    <w:rsid w:val="00DC690C"/>
    <w:rsid w:val="00DC76B2"/>
    <w:rsid w:val="00DC7885"/>
    <w:rsid w:val="00DD0022"/>
    <w:rsid w:val="00DD3235"/>
    <w:rsid w:val="00DD5D5D"/>
    <w:rsid w:val="00DE0F40"/>
    <w:rsid w:val="00DE2646"/>
    <w:rsid w:val="00DE39FC"/>
    <w:rsid w:val="00DE5F8E"/>
    <w:rsid w:val="00DE62B9"/>
    <w:rsid w:val="00DF6B66"/>
    <w:rsid w:val="00E00088"/>
    <w:rsid w:val="00E0125A"/>
    <w:rsid w:val="00E05AB9"/>
    <w:rsid w:val="00E07E7A"/>
    <w:rsid w:val="00E1061C"/>
    <w:rsid w:val="00E11EE0"/>
    <w:rsid w:val="00E1240C"/>
    <w:rsid w:val="00E13A65"/>
    <w:rsid w:val="00E16AE8"/>
    <w:rsid w:val="00E2003E"/>
    <w:rsid w:val="00E204D7"/>
    <w:rsid w:val="00E222F0"/>
    <w:rsid w:val="00E22BCB"/>
    <w:rsid w:val="00E237DE"/>
    <w:rsid w:val="00E25826"/>
    <w:rsid w:val="00E25C84"/>
    <w:rsid w:val="00E276D1"/>
    <w:rsid w:val="00E33CBA"/>
    <w:rsid w:val="00E34F56"/>
    <w:rsid w:val="00E4154D"/>
    <w:rsid w:val="00E4162C"/>
    <w:rsid w:val="00E430E2"/>
    <w:rsid w:val="00E44773"/>
    <w:rsid w:val="00E457A4"/>
    <w:rsid w:val="00E50C96"/>
    <w:rsid w:val="00E527B9"/>
    <w:rsid w:val="00E56517"/>
    <w:rsid w:val="00E56824"/>
    <w:rsid w:val="00E56C91"/>
    <w:rsid w:val="00E60476"/>
    <w:rsid w:val="00E60BF3"/>
    <w:rsid w:val="00E618BB"/>
    <w:rsid w:val="00E61A6D"/>
    <w:rsid w:val="00E62359"/>
    <w:rsid w:val="00E63AC6"/>
    <w:rsid w:val="00E6605E"/>
    <w:rsid w:val="00E67F62"/>
    <w:rsid w:val="00E701AB"/>
    <w:rsid w:val="00E762A6"/>
    <w:rsid w:val="00E80C5E"/>
    <w:rsid w:val="00E80D40"/>
    <w:rsid w:val="00E8661C"/>
    <w:rsid w:val="00E90EB1"/>
    <w:rsid w:val="00E914CA"/>
    <w:rsid w:val="00E93AFF"/>
    <w:rsid w:val="00E94587"/>
    <w:rsid w:val="00E947A1"/>
    <w:rsid w:val="00EA14F5"/>
    <w:rsid w:val="00EA67AA"/>
    <w:rsid w:val="00EA6B64"/>
    <w:rsid w:val="00EB0256"/>
    <w:rsid w:val="00EB0260"/>
    <w:rsid w:val="00EB2C4B"/>
    <w:rsid w:val="00EB2F6D"/>
    <w:rsid w:val="00EB48C6"/>
    <w:rsid w:val="00EC2D2D"/>
    <w:rsid w:val="00EC33C6"/>
    <w:rsid w:val="00EC6985"/>
    <w:rsid w:val="00ED698F"/>
    <w:rsid w:val="00ED76D6"/>
    <w:rsid w:val="00ED7702"/>
    <w:rsid w:val="00EE147F"/>
    <w:rsid w:val="00EE26A7"/>
    <w:rsid w:val="00EE2C40"/>
    <w:rsid w:val="00EE33BD"/>
    <w:rsid w:val="00EE343B"/>
    <w:rsid w:val="00EE3E98"/>
    <w:rsid w:val="00EE5FEA"/>
    <w:rsid w:val="00EE67AB"/>
    <w:rsid w:val="00EE7E75"/>
    <w:rsid w:val="00EF00F8"/>
    <w:rsid w:val="00EF0695"/>
    <w:rsid w:val="00EF627F"/>
    <w:rsid w:val="00EF7833"/>
    <w:rsid w:val="00F046FD"/>
    <w:rsid w:val="00F04D7D"/>
    <w:rsid w:val="00F06166"/>
    <w:rsid w:val="00F07E40"/>
    <w:rsid w:val="00F11701"/>
    <w:rsid w:val="00F128EB"/>
    <w:rsid w:val="00F14B1F"/>
    <w:rsid w:val="00F16552"/>
    <w:rsid w:val="00F207D7"/>
    <w:rsid w:val="00F20810"/>
    <w:rsid w:val="00F26CFB"/>
    <w:rsid w:val="00F27909"/>
    <w:rsid w:val="00F31040"/>
    <w:rsid w:val="00F353CD"/>
    <w:rsid w:val="00F355C9"/>
    <w:rsid w:val="00F35F2C"/>
    <w:rsid w:val="00F37461"/>
    <w:rsid w:val="00F37BD5"/>
    <w:rsid w:val="00F40D2C"/>
    <w:rsid w:val="00F42E54"/>
    <w:rsid w:val="00F439A5"/>
    <w:rsid w:val="00F43BAD"/>
    <w:rsid w:val="00F46065"/>
    <w:rsid w:val="00F471EA"/>
    <w:rsid w:val="00F51757"/>
    <w:rsid w:val="00F54245"/>
    <w:rsid w:val="00F5683C"/>
    <w:rsid w:val="00F576AF"/>
    <w:rsid w:val="00F601C5"/>
    <w:rsid w:val="00F60DA1"/>
    <w:rsid w:val="00F61D6E"/>
    <w:rsid w:val="00F62E03"/>
    <w:rsid w:val="00F66DB5"/>
    <w:rsid w:val="00F679F1"/>
    <w:rsid w:val="00F74B9A"/>
    <w:rsid w:val="00F74C25"/>
    <w:rsid w:val="00F75E19"/>
    <w:rsid w:val="00F80658"/>
    <w:rsid w:val="00F823D7"/>
    <w:rsid w:val="00F85B23"/>
    <w:rsid w:val="00F86AF4"/>
    <w:rsid w:val="00F94215"/>
    <w:rsid w:val="00F94344"/>
    <w:rsid w:val="00F96498"/>
    <w:rsid w:val="00FA0BD9"/>
    <w:rsid w:val="00FA2AC7"/>
    <w:rsid w:val="00FA366A"/>
    <w:rsid w:val="00FA3790"/>
    <w:rsid w:val="00FA3EE5"/>
    <w:rsid w:val="00FA5141"/>
    <w:rsid w:val="00FA65E2"/>
    <w:rsid w:val="00FA7F7D"/>
    <w:rsid w:val="00FB1AC5"/>
    <w:rsid w:val="00FB36AE"/>
    <w:rsid w:val="00FB57DE"/>
    <w:rsid w:val="00FB694F"/>
    <w:rsid w:val="00FB79C8"/>
    <w:rsid w:val="00FC2E8B"/>
    <w:rsid w:val="00FD0093"/>
    <w:rsid w:val="00FD49AD"/>
    <w:rsid w:val="00FD51FA"/>
    <w:rsid w:val="00FD5B7A"/>
    <w:rsid w:val="00FD5DBA"/>
    <w:rsid w:val="00FD5F05"/>
    <w:rsid w:val="00FE0463"/>
    <w:rsid w:val="00FE6AA9"/>
    <w:rsid w:val="00FE7647"/>
    <w:rsid w:val="00FE7E37"/>
    <w:rsid w:val="00FF0651"/>
    <w:rsid w:val="00FF0D76"/>
    <w:rsid w:val="00FF32A2"/>
    <w:rsid w:val="00FF3E7B"/>
    <w:rsid w:val="00FF4174"/>
    <w:rsid w:val="00FF4DE0"/>
    <w:rsid w:val="00FF5449"/>
    <w:rsid w:val="00FF5976"/>
    <w:rsid w:val="00FF60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DE5E4"/>
  <w15:docId w15:val="{1A6DBDE3-1B42-498B-8E40-8153E235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CC7"/>
    <w:pPr>
      <w:spacing w:after="160" w:line="259" w:lineRule="auto"/>
    </w:pPr>
    <w:rPr>
      <w:lang w:val="en-GB" w:eastAsia="en-US"/>
    </w:rPr>
  </w:style>
  <w:style w:type="paragraph" w:styleId="Heading1">
    <w:name w:val="heading 1"/>
    <w:basedOn w:val="Normal"/>
    <w:next w:val="Normal"/>
    <w:link w:val="Heading1Char"/>
    <w:uiPriority w:val="99"/>
    <w:qFormat/>
    <w:rsid w:val="00EE2C40"/>
    <w:pPr>
      <w:keepNext/>
      <w:keepLines/>
      <w:spacing w:before="240" w:after="0"/>
      <w:outlineLvl w:val="0"/>
    </w:pPr>
    <w:rPr>
      <w:rFonts w:ascii="Calibri Light" w:eastAsia="Times New Roman" w:hAnsi="Calibri Light"/>
      <w:color w:val="2F5496"/>
      <w:sz w:val="32"/>
      <w:szCs w:val="32"/>
      <w:lang w:val="el-GR" w:eastAsia="el-GR"/>
    </w:rPr>
  </w:style>
  <w:style w:type="paragraph" w:styleId="Heading2">
    <w:name w:val="heading 2"/>
    <w:basedOn w:val="Normal"/>
    <w:next w:val="Normal"/>
    <w:link w:val="Heading2Char"/>
    <w:uiPriority w:val="99"/>
    <w:qFormat/>
    <w:rsid w:val="00E22BC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2C40"/>
    <w:rPr>
      <w:rFonts w:ascii="Calibri Light" w:hAnsi="Calibri Light" w:cs="Times New Roman"/>
      <w:color w:val="2F5496"/>
      <w:sz w:val="32"/>
    </w:rPr>
  </w:style>
  <w:style w:type="character" w:customStyle="1" w:styleId="Heading2Char">
    <w:name w:val="Heading 2 Char"/>
    <w:basedOn w:val="DefaultParagraphFont"/>
    <w:link w:val="Heading2"/>
    <w:uiPriority w:val="99"/>
    <w:locked/>
    <w:rsid w:val="00E22BCB"/>
    <w:rPr>
      <w:rFonts w:ascii="Cambria" w:hAnsi="Cambria" w:cs="Times New Roman"/>
      <w:b/>
      <w:bCs/>
      <w:i/>
      <w:iCs/>
      <w:sz w:val="28"/>
      <w:szCs w:val="28"/>
      <w:lang w:val="en-GB" w:eastAsia="en-US"/>
    </w:rPr>
  </w:style>
  <w:style w:type="paragraph" w:styleId="Header">
    <w:name w:val="header"/>
    <w:basedOn w:val="Normal"/>
    <w:link w:val="HeaderChar"/>
    <w:uiPriority w:val="99"/>
    <w:rsid w:val="00E07E7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07E7A"/>
    <w:rPr>
      <w:rFonts w:cs="Times New Roman"/>
    </w:rPr>
  </w:style>
  <w:style w:type="paragraph" w:styleId="Footer">
    <w:name w:val="footer"/>
    <w:basedOn w:val="Normal"/>
    <w:link w:val="FooterChar"/>
    <w:uiPriority w:val="99"/>
    <w:rsid w:val="00E07E7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07E7A"/>
    <w:rPr>
      <w:rFonts w:cs="Times New Roman"/>
    </w:rPr>
  </w:style>
  <w:style w:type="table" w:customStyle="1" w:styleId="1">
    <w:name w:val="Πλέγμα πίνακα1"/>
    <w:uiPriority w:val="99"/>
    <w:rsid w:val="00EE2C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EE2C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EE2C40"/>
    <w:rPr>
      <w:lang w:val="en-GB" w:eastAsia="en-US"/>
    </w:rPr>
  </w:style>
  <w:style w:type="paragraph" w:styleId="Title">
    <w:name w:val="Title"/>
    <w:basedOn w:val="Normal"/>
    <w:next w:val="Normal"/>
    <w:link w:val="TitleChar"/>
    <w:uiPriority w:val="99"/>
    <w:qFormat/>
    <w:rsid w:val="00EE2C40"/>
    <w:pPr>
      <w:spacing w:after="0" w:line="240" w:lineRule="auto"/>
      <w:contextualSpacing/>
    </w:pPr>
    <w:rPr>
      <w:rFonts w:ascii="Calibri Light" w:eastAsia="Times New Roman" w:hAnsi="Calibri Light"/>
      <w:spacing w:val="-10"/>
      <w:kern w:val="28"/>
      <w:sz w:val="56"/>
      <w:szCs w:val="56"/>
      <w:lang w:val="el-GR" w:eastAsia="el-GR"/>
    </w:rPr>
  </w:style>
  <w:style w:type="character" w:customStyle="1" w:styleId="TitleChar">
    <w:name w:val="Title Char"/>
    <w:basedOn w:val="DefaultParagraphFont"/>
    <w:link w:val="Title"/>
    <w:uiPriority w:val="99"/>
    <w:locked/>
    <w:rsid w:val="00EE2C40"/>
    <w:rPr>
      <w:rFonts w:ascii="Calibri Light" w:hAnsi="Calibri Light" w:cs="Times New Roman"/>
      <w:spacing w:val="-10"/>
      <w:kern w:val="28"/>
      <w:sz w:val="56"/>
    </w:rPr>
  </w:style>
  <w:style w:type="paragraph" w:styleId="ListParagraph">
    <w:name w:val="List Paragraph"/>
    <w:basedOn w:val="Normal"/>
    <w:uiPriority w:val="99"/>
    <w:qFormat/>
    <w:rsid w:val="00586B2A"/>
    <w:pPr>
      <w:ind w:left="720"/>
      <w:contextualSpacing/>
    </w:pPr>
  </w:style>
  <w:style w:type="table" w:customStyle="1" w:styleId="TableGrid1">
    <w:name w:val="Table Grid1"/>
    <w:uiPriority w:val="99"/>
    <w:rsid w:val="006E0E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679F1"/>
    <w:rPr>
      <w:rFonts w:cs="Times New Roman"/>
      <w:color w:val="0000FF"/>
      <w:u w:val="single"/>
    </w:rPr>
  </w:style>
  <w:style w:type="paragraph" w:styleId="TOCHeading">
    <w:name w:val="TOC Heading"/>
    <w:basedOn w:val="Heading1"/>
    <w:next w:val="Normal"/>
    <w:uiPriority w:val="99"/>
    <w:qFormat/>
    <w:rsid w:val="00E22BCB"/>
    <w:pPr>
      <w:spacing w:before="480" w:line="276" w:lineRule="auto"/>
      <w:outlineLvl w:val="9"/>
    </w:pPr>
    <w:rPr>
      <w:rFonts w:ascii="Cambria" w:hAnsi="Cambria"/>
      <w:b/>
      <w:bCs/>
      <w:color w:val="365F91"/>
      <w:sz w:val="28"/>
      <w:szCs w:val="28"/>
    </w:rPr>
  </w:style>
  <w:style w:type="paragraph" w:styleId="TOC2">
    <w:name w:val="toc 2"/>
    <w:basedOn w:val="Normal"/>
    <w:next w:val="Normal"/>
    <w:autoRedefine/>
    <w:uiPriority w:val="99"/>
    <w:rsid w:val="00E22BCB"/>
    <w:pPr>
      <w:ind w:left="220"/>
    </w:pPr>
  </w:style>
  <w:style w:type="paragraph" w:styleId="BalloonText">
    <w:name w:val="Balloon Text"/>
    <w:basedOn w:val="Normal"/>
    <w:link w:val="BalloonTextChar"/>
    <w:uiPriority w:val="99"/>
    <w:semiHidden/>
    <w:rsid w:val="00672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7D6"/>
    <w:rPr>
      <w:rFonts w:ascii="Tahoma" w:hAnsi="Tahoma" w:cs="Tahoma"/>
      <w:sz w:val="16"/>
      <w:szCs w:val="16"/>
      <w:lang w:val="en-GB" w:eastAsia="en-US"/>
    </w:rPr>
  </w:style>
  <w:style w:type="character" w:styleId="Emphasis">
    <w:name w:val="Emphasis"/>
    <w:basedOn w:val="DefaultParagraphFont"/>
    <w:uiPriority w:val="99"/>
    <w:qFormat/>
    <w:locked/>
    <w:rsid w:val="00546841"/>
    <w:rPr>
      <w:rFonts w:cs="Times New Roman"/>
      <w:i/>
      <w:iCs/>
    </w:rPr>
  </w:style>
  <w:style w:type="paragraph" w:customStyle="1" w:styleId="referenceitem">
    <w:name w:val="referenceitem"/>
    <w:basedOn w:val="Normal"/>
    <w:uiPriority w:val="99"/>
    <w:rsid w:val="0054026C"/>
    <w:pPr>
      <w:overflowPunct w:val="0"/>
      <w:autoSpaceDE w:val="0"/>
      <w:spacing w:after="0" w:line="220" w:lineRule="atLeast"/>
      <w:jc w:val="both"/>
      <w:textAlignment w:val="baseline"/>
    </w:pPr>
    <w:rPr>
      <w:rFonts w:ascii="Times New Roman" w:eastAsia="Times New Roman" w:hAnsi="Times New Roman"/>
      <w:sz w:val="18"/>
      <w:szCs w:val="20"/>
      <w:lang w:val="en-US" w:eastAsia="ar-SA"/>
    </w:rPr>
  </w:style>
  <w:style w:type="character" w:styleId="Strong">
    <w:name w:val="Strong"/>
    <w:basedOn w:val="DefaultParagraphFont"/>
    <w:uiPriority w:val="99"/>
    <w:qFormat/>
    <w:locked/>
    <w:rsid w:val="00083FCB"/>
    <w:rPr>
      <w:rFonts w:cs="Times New Roman"/>
      <w:b/>
      <w:bCs/>
    </w:rPr>
  </w:style>
  <w:style w:type="paragraph" w:styleId="NormalWeb">
    <w:name w:val="Normal (Web)"/>
    <w:basedOn w:val="Normal"/>
    <w:uiPriority w:val="99"/>
    <w:rsid w:val="00142E84"/>
    <w:pPr>
      <w:spacing w:before="100" w:beforeAutospacing="1" w:after="100" w:afterAutospacing="1" w:line="240" w:lineRule="auto"/>
    </w:pPr>
    <w:rPr>
      <w:rFonts w:ascii="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9651">
      <w:marLeft w:val="0"/>
      <w:marRight w:val="0"/>
      <w:marTop w:val="0"/>
      <w:marBottom w:val="0"/>
      <w:divBdr>
        <w:top w:val="none" w:sz="0" w:space="0" w:color="auto"/>
        <w:left w:val="none" w:sz="0" w:space="0" w:color="auto"/>
        <w:bottom w:val="none" w:sz="0" w:space="0" w:color="auto"/>
        <w:right w:val="none" w:sz="0" w:space="0" w:color="auto"/>
      </w:divBdr>
      <w:divsChild>
        <w:div w:id="328949657">
          <w:marLeft w:val="360"/>
          <w:marRight w:val="0"/>
          <w:marTop w:val="200"/>
          <w:marBottom w:val="0"/>
          <w:divBdr>
            <w:top w:val="none" w:sz="0" w:space="0" w:color="auto"/>
            <w:left w:val="none" w:sz="0" w:space="0" w:color="auto"/>
            <w:bottom w:val="none" w:sz="0" w:space="0" w:color="auto"/>
            <w:right w:val="none" w:sz="0" w:space="0" w:color="auto"/>
          </w:divBdr>
        </w:div>
      </w:divsChild>
    </w:div>
    <w:div w:id="328949652">
      <w:marLeft w:val="0"/>
      <w:marRight w:val="0"/>
      <w:marTop w:val="0"/>
      <w:marBottom w:val="0"/>
      <w:divBdr>
        <w:top w:val="none" w:sz="0" w:space="0" w:color="auto"/>
        <w:left w:val="none" w:sz="0" w:space="0" w:color="auto"/>
        <w:bottom w:val="none" w:sz="0" w:space="0" w:color="auto"/>
        <w:right w:val="none" w:sz="0" w:space="0" w:color="auto"/>
      </w:divBdr>
    </w:div>
    <w:div w:id="328949653">
      <w:marLeft w:val="0"/>
      <w:marRight w:val="0"/>
      <w:marTop w:val="0"/>
      <w:marBottom w:val="0"/>
      <w:divBdr>
        <w:top w:val="none" w:sz="0" w:space="0" w:color="auto"/>
        <w:left w:val="none" w:sz="0" w:space="0" w:color="auto"/>
        <w:bottom w:val="none" w:sz="0" w:space="0" w:color="auto"/>
        <w:right w:val="none" w:sz="0" w:space="0" w:color="auto"/>
      </w:divBdr>
    </w:div>
    <w:div w:id="328949654">
      <w:marLeft w:val="0"/>
      <w:marRight w:val="0"/>
      <w:marTop w:val="0"/>
      <w:marBottom w:val="0"/>
      <w:divBdr>
        <w:top w:val="none" w:sz="0" w:space="0" w:color="auto"/>
        <w:left w:val="none" w:sz="0" w:space="0" w:color="auto"/>
        <w:bottom w:val="none" w:sz="0" w:space="0" w:color="auto"/>
        <w:right w:val="none" w:sz="0" w:space="0" w:color="auto"/>
      </w:divBdr>
    </w:div>
    <w:div w:id="328949655">
      <w:marLeft w:val="0"/>
      <w:marRight w:val="0"/>
      <w:marTop w:val="0"/>
      <w:marBottom w:val="0"/>
      <w:divBdr>
        <w:top w:val="none" w:sz="0" w:space="0" w:color="auto"/>
        <w:left w:val="none" w:sz="0" w:space="0" w:color="auto"/>
        <w:bottom w:val="none" w:sz="0" w:space="0" w:color="auto"/>
        <w:right w:val="none" w:sz="0" w:space="0" w:color="auto"/>
      </w:divBdr>
    </w:div>
    <w:div w:id="328949656">
      <w:marLeft w:val="0"/>
      <w:marRight w:val="0"/>
      <w:marTop w:val="0"/>
      <w:marBottom w:val="0"/>
      <w:divBdr>
        <w:top w:val="none" w:sz="0" w:space="0" w:color="auto"/>
        <w:left w:val="none" w:sz="0" w:space="0" w:color="auto"/>
        <w:bottom w:val="none" w:sz="0" w:space="0" w:color="auto"/>
        <w:right w:val="none" w:sz="0" w:space="0" w:color="auto"/>
      </w:divBdr>
    </w:div>
    <w:div w:id="328949658">
      <w:marLeft w:val="0"/>
      <w:marRight w:val="0"/>
      <w:marTop w:val="0"/>
      <w:marBottom w:val="0"/>
      <w:divBdr>
        <w:top w:val="none" w:sz="0" w:space="0" w:color="auto"/>
        <w:left w:val="none" w:sz="0" w:space="0" w:color="auto"/>
        <w:bottom w:val="none" w:sz="0" w:space="0" w:color="auto"/>
        <w:right w:val="none" w:sz="0" w:space="0" w:color="auto"/>
      </w:divBdr>
    </w:div>
    <w:div w:id="328949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i.maroussi.gr/augmented-reali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egroupmuseum.gr/portal/educational_progra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tegroupmuseum.gr/portal/stay-connected" TargetMode="External"/><Relationship Id="rId4" Type="http://schemas.openxmlformats.org/officeDocument/2006/relationships/settings" Target="settings.xml"/><Relationship Id="rId9" Type="http://schemas.openxmlformats.org/officeDocument/2006/relationships/hyperlink" Target="http://mfi.maroussi.gr/virtualto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A084-10DB-445E-8E58-8A9632B5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6855</Words>
  <Characters>37022</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ΗΜΕΡ</vt:lpstr>
    </vt:vector>
  </TitlesOfParts>
  <Company>OTE</Company>
  <LinksUpToDate>false</LinksUpToDate>
  <CharactersWithSpaces>43790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dc:title>
  <dc:creator>ΕΥΑΓΓΕΛΙΑ</dc:creator>
  <cp:lastModifiedBy>Κωτσοβολος</cp:lastModifiedBy>
  <cp:revision>4</cp:revision>
  <dcterms:created xsi:type="dcterms:W3CDTF">2020-09-29T15:15:00Z</dcterms:created>
  <dcterms:modified xsi:type="dcterms:W3CDTF">2020-09-29T15:28:00Z</dcterms:modified>
</cp:coreProperties>
</file>