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ind w:left="2160" w:firstLine="72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ΟΔΗΓΟΣ ΓΙΑ ΤΟΝ ΕΚΠΑΙΔΕΥΤΙΚΟ</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ΠΕΡΙΕΧΟΜΕΝΟ, ΜΕΘΟΔΟΛΟΓΙΑ ΚΑΙ ΕΚΠΑΙΔΕΥΤΙΚΟ ΥΛΙΚΟ ΠΡΟΓΡΑΜΜΑΤΟΣ ΜΕ ΤΙΤΛΟ: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“ΖΩΝΤΑΣ &amp; ΜΑΘΑΙΝΟΝΤΑΣ ΜΑΖΙ!”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Ευαισθητοποί</w:t>
      </w:r>
      <w:r w:rsidDel="00000000" w:rsidR="00000000" w:rsidRPr="00000000">
        <w:rPr>
          <w:rFonts w:ascii="Calibri" w:cs="Calibri" w:eastAsia="Calibri" w:hAnsi="Calibri"/>
          <w:b w:val="1"/>
          <w:sz w:val="22"/>
          <w:szCs w:val="22"/>
          <w:rtl w:val="0"/>
        </w:rPr>
        <w:t xml:space="preserve">η</w:t>
      </w:r>
      <w:r w:rsidDel="00000000" w:rsidR="00000000" w:rsidRPr="00000000">
        <w:rPr>
          <w:rFonts w:ascii="Calibri" w:cs="Calibri" w:eastAsia="Calibri" w:hAnsi="Calibri"/>
          <w:b w:val="1"/>
          <w:color w:val="000000"/>
          <w:sz w:val="22"/>
          <w:szCs w:val="22"/>
          <w:rtl w:val="0"/>
        </w:rPr>
        <w:t xml:space="preserve">ση, Πρόληψη ψυχικών διαταραχών &amp; ενδυνάμωση της Ψυχικής Ανθεκτικότητας στις Σχολικές Κοινότητες</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ΕΚΨ Π. ΣΑΚΕΛΛΑΡΟΠΟΥΛΟΣ</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u w:val="single"/>
        </w:rPr>
      </w:pPr>
      <w:bookmarkStart w:colFirst="0" w:colLast="0" w:name="_heading=h.30j0zll" w:id="0"/>
      <w:bookmarkEnd w:id="0"/>
      <w:r w:rsidDel="00000000" w:rsidR="00000000" w:rsidRPr="00000000">
        <w:rPr>
          <w:rFonts w:ascii="Calibri" w:cs="Calibri" w:eastAsia="Calibri" w:hAnsi="Calibri"/>
          <w:b w:val="1"/>
          <w:sz w:val="22"/>
          <w:szCs w:val="22"/>
          <w:u w:val="single"/>
          <w:rtl w:val="0"/>
        </w:rPr>
        <w:t xml:space="preserve">Ι. ΣΥΝΤΟΜΗ ΠΑΡΟΥΣΙΑΣΗ ΤΟΥ ΦΟΡΕΑ</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Η Εταιρία Κοινωνικής Ψυχιατρικής  Π. Σακελλαρόπουλος είναι ένα επιστημονικό, μη κερδοσκοπικό σωματείο που ιδρύθηκε το 1986. Τα πρώτα σημαντικά βήματα που οδήγησαν στη σύστασή του έγιναν το 1964 από τον καθηγητή Ψυχιατρικής &amp; Παιδοψυχιατρικής, Παναγιώτη Σακελλαρόπουλο και την ομάδα συνεργατών του, που εμπνευσμένη από το πνεύμα της Κοινωνικής – Κοινοτικής Ψυχιατρικής άρχισε να εργάζεται για την ψυχιατρική μεταρρύθμιση στην Ελλάδα. Έκτοτε, η Ε.Κ.Ψ. Π. Σακελλαρόπουλος έχει αναπτύξει ένα ευρύ δίκτυο δραστηριοτήτων σε όλους τους τομείς που σχετίζονται με την Ψυχική Υγεία. Οι παρεχόμενες υπηρεσίες της καλύπτουν ένα μεγάλο τμήμα των ψυχιατρικών και παιδοψυχιατρικών αναγκών των κατοίκων των περιοχών, όπου λειτουργούν δομές της, και συγκεκριμένα των νομών Αττικής, Φωκίδας και όμορων περιοχών, Φθιώτιδας, Έβρου και της ευρύτερης περιοχής της Θράκης και περιλαμβάνουν: υπηρεσίες για την πρόληψη των ψυχικών διαταραχών, την έγκαιρη αντιμετώπισή τους και την κοινωνική και επαγγελματική αποκατάσταση των ατόμων με ψυχοκοινωνικά προβλήματα, δράσεις Αγωγής Κοινότητας (ενημερωτικές εκδηλώσεις, σεμινάρια, εκπαιδεύσεις κ.α.) για την ενημέρωση και ευαισθητοποίηση του πληθυσμού πάνω σε θέματα ψυχικής υγείας και την καταπολέμηση του στίγματος της ψυχικής νόσου, υλοποίηση εκπαιδευτικών προγραμμάτων που έχουν ως στόχο την ανάδειξη στελεχών υψηλής εξειδίκευσης, καθώς και συμμετοχή σε ευρωπαϊκά προγράμματα και σε ευρωπαϊκούς οργανισμούς και δίκτυα για την ψυχική υγεία.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ΙΙ. ΠΑΡΟΥΣΙΑΣΗ ΤΟΥ ΠΡΟΓΡΑΜΜΑΤΟΣ</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4">
      <w:pPr>
        <w:pageBreakBefore w:val="0"/>
        <w:spacing w:line="360" w:lineRule="auto"/>
        <w:jc w:val="both"/>
        <w:rPr>
          <w:rFonts w:ascii="Calibri" w:cs="Calibri" w:eastAsia="Calibri" w:hAnsi="Calibri"/>
          <w:sz w:val="22"/>
          <w:szCs w:val="22"/>
        </w:rPr>
      </w:pPr>
      <w:bookmarkStart w:colFirst="0" w:colLast="0" w:name="_heading=h.1fob9te" w:id="1"/>
      <w:bookmarkEnd w:id="1"/>
      <w:r w:rsidDel="00000000" w:rsidR="00000000" w:rsidRPr="00000000">
        <w:rPr>
          <w:rFonts w:ascii="Calibri" w:cs="Calibri" w:eastAsia="Calibri" w:hAnsi="Calibri"/>
          <w:sz w:val="22"/>
          <w:szCs w:val="22"/>
          <w:rtl w:val="0"/>
        </w:rPr>
        <w:t xml:space="preserve">Το εκπαιδευτικό πρόγραμμα που προτείνουμε αποτελείται από επιμέρους ενότητες του πολυδιάστατου προγράμματος πρόληψης, ευαισθητοποίησης, εκπαίδευσης, παρέμβασης με έμφαση στην προαγωγή της ψυχικής υγείας που, βασισμένο στις αρχές της κοινωνικής ψυχιατρικής και προσαρμοσμένο σύμφωνα με το ψυχαναλυτκό πρίσμα στο πλαίσιο του σχολικού περιβάλλοντος,  υλοποιείται από την ΕΚΨ Π. Σακελλαρόπουλος και συνεργάτες της επί σειρά ετών με έγκριση του ΥΠΑΙΘ και έχει  τίτλο: </w:t>
      </w:r>
      <w:r w:rsidDel="00000000" w:rsidR="00000000" w:rsidRPr="00000000">
        <w:rPr>
          <w:rFonts w:ascii="Calibri" w:cs="Calibri" w:eastAsia="Calibri" w:hAnsi="Calibri"/>
          <w:b w:val="1"/>
          <w:sz w:val="22"/>
          <w:szCs w:val="22"/>
          <w:rtl w:val="0"/>
        </w:rPr>
        <w:t xml:space="preserve"> “ΖΩΝΤΑΣ &amp; ΜΑΘΑΙΝΟΝΤΑΣ ΜΑΖΙ!-Ευαισθητοποίηση, Πρόληψη Ψυχικών Διαταραχών και ενδυνάμωση της Ψυχικής Ανθεκτικότητας στις Σχολικές Κοινότητες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5">
      <w:pPr>
        <w:pageBreakBefore w:val="0"/>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pageBreakBefore w:val="0"/>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Ο παρόν οδηγός του προγράμματος κατατίθεται εν μέσω </w:t>
      </w:r>
      <w:r w:rsidDel="00000000" w:rsidR="00000000" w:rsidRPr="00000000">
        <w:rPr>
          <w:rFonts w:ascii="Calibri" w:cs="Calibri" w:eastAsia="Calibri" w:hAnsi="Calibri"/>
          <w:b w:val="1"/>
          <w:i w:val="1"/>
          <w:sz w:val="22"/>
          <w:szCs w:val="22"/>
          <w:rtl w:val="0"/>
        </w:rPr>
        <w:t xml:space="preserve">ΠΟΛΈΜΟΥ ΣΤΗ ΓΕΙΤΟΝΙΑ! </w:t>
      </w:r>
      <w:r w:rsidDel="00000000" w:rsidR="00000000" w:rsidRPr="00000000">
        <w:rPr>
          <w:rFonts w:ascii="Calibri" w:cs="Calibri" w:eastAsia="Calibri" w:hAnsi="Calibri"/>
          <w:b w:val="1"/>
          <w:sz w:val="22"/>
          <w:szCs w:val="22"/>
          <w:rtl w:val="0"/>
        </w:rPr>
        <w:t xml:space="preserve">ταυτόχρονα</w:t>
      </w:r>
      <w:r w:rsidDel="00000000" w:rsidR="00000000" w:rsidRPr="00000000">
        <w:rPr>
          <w:rFonts w:ascii="Calibri" w:cs="Calibri" w:eastAsia="Calibri" w:hAnsi="Calibri"/>
          <w:b w:val="1"/>
          <w:sz w:val="22"/>
          <w:szCs w:val="22"/>
          <w:rtl w:val="0"/>
        </w:rPr>
        <w:t xml:space="preserve"> με μια κατάσταση χρονίζουσας κρίσης λόγω της πανδημίας Covid-19 που μαστίζει για τρίτο πια χρόνο παγκοσμίως τα κράτη και τον πληθυσμό. Οι ανυπολόγιστες μέχρι στιγμής συνέπειες σε επίπεδο οικονομικό (κρίση, έκπτωση, φτώχεια), κοινωνικό (παραβατικότητα, φαινόμενα σεξουαλικής και έμφυλης βίας, απομόνωση κλπ) και ψυχολογικό (τραύμα, άγχος, διαταραχές συμπεριφοράς κά) για την παγκόσμια κοινότητα και φυσικά τη χώρα μας καθιστούν επιτακτική μια στροφή του εκπαιδευτικού θεσμικού πλαισίου και των φορέων της Κοινωνίας των πολιτών σε πολιτικές και υπηρεσίες πρόληψης, πρώιμης &amp; έγκαιρης ψυχολογικής παρέμβασης με ολιστική φιλοσοφία που περιλαμβάνουν υποστηρικτικούς, προστατευτικούς παράγοντες, όπως η ψυχική ανθεκτικότητα, ατομικές και ομαδικές δεξιότητες προσαρμογής στο αιφνίδιο και την αλλαγή και η ομαλή ενσωμάτωση του ανοίκειου και του διαφορετικού!.</w:t>
      </w:r>
    </w:p>
    <w:p w:rsidR="00000000" w:rsidDel="00000000" w:rsidP="00000000" w:rsidRDefault="00000000" w:rsidRPr="00000000" w14:paraId="00000017">
      <w:pPr>
        <w:pageBreakBefore w:val="0"/>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Θέτοντας επομένως,  στο επίκεντρο την ενίσχυση της ψυχικής ανθεκτικότητας παιδιών &amp; εφήβων, το πρόγραμμα αξιοποιεί τις ανθρώπινες δυνάμεις των σχολικών μονάδων μέσα από το τρίπτυχο μαθητές, εκπαιδευτικοί, γονείς προς την κατεύθυνση της ομαδικής συνεργασίας, της επικοινωνίας και της άμβλυνσης των αντιθέσεων και διαφορών με σημαντικά αποτελέσματα, όσον αφορά  την επανάκτηση της χαμένης συλλογικότητας και συνεκτικότητας της σχολικής κοινότητας.</w:t>
      </w:r>
    </w:p>
    <w:p w:rsidR="00000000" w:rsidDel="00000000" w:rsidP="00000000" w:rsidRDefault="00000000" w:rsidRPr="00000000" w14:paraId="00000019">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Γενικά, προβλέπει παρεμβάσεις σε επίπεδο σχολικών μονάδων για την αντιμετώπιση καταστάσεων κρίσης που εκδηλώνονται είτε σε επίπεδο σχέσεων και επικοινωνίας μεταξύ των μελών της σχολικής κοινότητας (συγκρούσεις, περιστατικά εκφοβισμού, διαχείριση πένθους και απώλειας, αυτοκτονικότητα άσκηση λεκτικής, σωματικής ή ψυχολογικής βίας κά), είτε σε επίπεδο διαχείρισης της σχολικής πραγματικότητας, όσον αφορά την ένταξη και την ενσωμάτωση της διαφορετικότητας (ψυχολογικής, πολιτισμικής κλπ), με παράλληλες παρεμβάσεις για μαθητές, εκπαιδευτικούς και γονείς. Η ολιστική αντιμετώπιση αποτελεί τη σημαντικότερη ιδιαιτερότητα, καινοτομία και διαφορά του προγράμματος.</w:t>
      </w:r>
    </w:p>
    <w:p w:rsidR="00000000" w:rsidDel="00000000" w:rsidP="00000000" w:rsidRDefault="00000000" w:rsidRPr="00000000" w14:paraId="0000001A">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Οι παρεμβάσεις μας με επίκεντρο τη διαχείριση ενδοσχολικών κρίσεων και την ενδυνάμωση της ψυχικής υγείας  σε σχολικές μονάδες με ζητήματα μείζονος κοινωνικής σημασίας, προσφέρουν  ανακούφιση στη σχολική κοινότητα, ψυχολογική υποστήριξη και ενδυνάμωση, αλλά και ένα αίσθημα αισιοδοξίας μέσα στο γενικευμένο κλίμα αποδιοργάνωσης που προκαλούν αυτές οι δύσκολες καταστάσεις.</w:t>
      </w:r>
    </w:p>
    <w:p w:rsidR="00000000" w:rsidDel="00000000" w:rsidP="00000000" w:rsidRDefault="00000000" w:rsidRPr="00000000" w14:paraId="0000001B">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Τέλος, η υποστήριξη των εκπαιδευτικών, μαθητών και γονέων σε σχολικές μονάδες που έχουν υποδεχτεί πρόσφυγες πολέμου και μετανάστες, πυρόπληκτους πληθυσμούς (παρεμβάσεις στις περιοχές Μάτι, Εύβοια κά) αποτελεί άμεση προτεραιότητα, προκειμένου να μπορέσει η σχολική κοινότητα να λειτουργήσει ομαλά και να ξεπεραστούν οι αναπόφευκτες δυσκολίες που προκύπτουν.</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Σχετικά με την παρουσίαση, την περιγραφή, τη μεθοδολογία,  τους στόχους, την αξιολόγηση, τα αποτελέσματα και τα συμπεράσματα από την τελική αποτίμηση του </w:t>
      </w:r>
      <w:r w:rsidDel="00000000" w:rsidR="00000000" w:rsidRPr="00000000">
        <w:rPr>
          <w:rFonts w:ascii="Calibri" w:cs="Calibri" w:eastAsia="Calibri" w:hAnsi="Calibri"/>
          <w:sz w:val="22"/>
          <w:szCs w:val="22"/>
          <w:rtl w:val="0"/>
        </w:rPr>
        <w:t xml:space="preserve">εν λόγω</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προγράμματος </w:t>
      </w:r>
      <w:r w:rsidDel="00000000" w:rsidR="00000000" w:rsidRPr="00000000">
        <w:rPr>
          <w:rFonts w:ascii="Calibri" w:cs="Calibri" w:eastAsia="Calibri" w:hAnsi="Calibri"/>
          <w:sz w:val="22"/>
          <w:szCs w:val="22"/>
          <w:rtl w:val="0"/>
        </w:rPr>
        <w:t xml:space="preserve">αναφέρουμε συνοπτικά</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ότι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υλοποιήθηκε πιλοτικά </w:t>
      </w:r>
      <w:r w:rsidDel="00000000" w:rsidR="00000000" w:rsidRPr="00000000">
        <w:rPr>
          <w:rFonts w:ascii="Calibri" w:cs="Calibri" w:eastAsia="Calibri" w:hAnsi="Calibri"/>
          <w:sz w:val="22"/>
          <w:szCs w:val="22"/>
          <w:rtl w:val="0"/>
        </w:rPr>
        <w:t xml:space="preserve">με σημαντικά αποτελέσματα κατά το σχολικό έτος 2018-9,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με τίτλο: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“Πιλοτικό Πρόγραμμα ενδυνάμωσης /ενίσχυσης της ψυχικής ανθεκτικότητας παιδιών και εφήβων που ανήκουν σε ευπαθείς ομάδες 2018-2019”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με την υπ΄αριθμ.  Εξ.Πρωτ.: Φ2.1/185103/Δ7</w:t>
      </w:r>
      <w:r w:rsidDel="00000000" w:rsidR="00000000" w:rsidRPr="00000000">
        <w:rPr>
          <w:rFonts w:ascii="Calibri" w:cs="Calibri" w:eastAsia="Calibri" w:hAnsi="Calibri"/>
          <w:sz w:val="22"/>
          <w:szCs w:val="22"/>
          <w:rtl w:val="0"/>
        </w:rPr>
        <w:t xml:space="preserve"> έγκριση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του οικείου Υπουργείου κατόπιν της υπ΄ αριθμ. πρωτ. 47/11-10-2018 θετικής γνωμοδότησης του Ι.Ε.Π.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Έκτοτε το </w:t>
      </w:r>
      <w:r w:rsidDel="00000000" w:rsidR="00000000" w:rsidRPr="00000000">
        <w:rPr>
          <w:rFonts w:ascii="Calibri" w:cs="Calibri" w:eastAsia="Calibri" w:hAnsi="Calibri"/>
          <w:sz w:val="22"/>
          <w:szCs w:val="22"/>
          <w:rtl w:val="0"/>
        </w:rPr>
        <w:t xml:space="preserve">πρόγραμμα ακολουθώντας πιστά τη μεθοδολογία της έρευνας δράσης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που ακολουθούμε </w:t>
      </w:r>
      <w:r w:rsidDel="00000000" w:rsidR="00000000" w:rsidRPr="00000000">
        <w:rPr>
          <w:rFonts w:ascii="Calibri" w:cs="Calibri" w:eastAsia="Calibri" w:hAnsi="Calibri"/>
          <w:sz w:val="22"/>
          <w:szCs w:val="22"/>
          <w:rtl w:val="0"/>
        </w:rPr>
        <w:t xml:space="preserve">συνεχίζει να επικαιροποείται σύμφωνα με τα νέα κοινωνικά φαινόμενα και αξιοποιώντας την κεκτημένη μας εμπειρία, προσαρμόζεται στην τρέχουσα πραγματικότητα και τα αντίστοιχα ψυχολογικά φαινόμενα, εμπλουτίζεται διαρκώς σε περιεχόμενο και επικαιροποιείται συστηματικά με νέες θεματικές ενότητες. Αναφέρουμε:</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Έγκριση ΥΠΑΙΘ 2019-20: Πρόγραμμα με τίτλο: “</w:t>
      </w:r>
      <w:r w:rsidDel="00000000" w:rsidR="00000000" w:rsidRPr="00000000">
        <w:rPr>
          <w:rFonts w:ascii="Calibri" w:cs="Calibri" w:eastAsia="Calibri" w:hAnsi="Calibri"/>
          <w:sz w:val="22"/>
          <w:szCs w:val="22"/>
          <w:rtl w:val="0"/>
        </w:rPr>
        <w:t xml:space="preserve">Ευαισθητοποίηση, Πρόληψη Ψυχικών Διαταραχών και ενδυνάμωση της Ψυχικής Ανθεκτικότητας στις Σχολικές Κοινότητες” (βλ. σχετικό φάκελο: Υποβολή αιτήματος, Εγκεκριμένο υλικό &amp; Απολογιστικές εκθέσεις)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Έγκριση ΥΠΑΙΘ 2020-21: Πρόγραμμα με τίτλο: “</w:t>
      </w:r>
      <w:r w:rsidDel="00000000" w:rsidR="00000000" w:rsidRPr="00000000">
        <w:rPr>
          <w:rFonts w:ascii="Calibri" w:cs="Calibri" w:eastAsia="Calibri" w:hAnsi="Calibri"/>
          <w:sz w:val="22"/>
          <w:szCs w:val="22"/>
          <w:rtl w:val="0"/>
        </w:rPr>
        <w:t xml:space="preserve">Ζώντας και Μαθαίνοντας μαζί!- Ευαισθητοποίηση, Πρόληψη Ψυχικών Διαταραχών και ενδυνάμωση της Ψυχικής Ανθεκτικότητας στις Σχολικές Κοινότητες”(βλ. σχετικό φάκελο: Υποβολή αιτήματος, Εγκεκριμένο υλικό-Νέες ενότητες &amp; Απολογιστικές εκθέσεις)</w:t>
      </w:r>
    </w:p>
    <w:p w:rsidR="00000000" w:rsidDel="00000000" w:rsidP="00000000" w:rsidRDefault="00000000" w:rsidRPr="00000000" w14:paraId="00000021">
      <w:pP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Έγκριση ΥΠΑΙΘ 2021-22: Πρόγραμμα με τίτλο: “</w:t>
      </w:r>
      <w:r w:rsidDel="00000000" w:rsidR="00000000" w:rsidRPr="00000000">
        <w:rPr>
          <w:rFonts w:ascii="Calibri" w:cs="Calibri" w:eastAsia="Calibri" w:hAnsi="Calibri"/>
          <w:sz w:val="22"/>
          <w:szCs w:val="22"/>
          <w:rtl w:val="0"/>
        </w:rPr>
        <w:t xml:space="preserve">Ζώντας και Μαθαίνοντας μαζί!- Ευαισθητοποίηση, Πρόληψη Ψυχικών Διαταραχών και ενδυνάμωση της Ψυχικής Ανθεκτικότητας στις Σχολικές Κοινότητες”(βλ. σχετικό φάκελο: Υποβολή αιτήματος, Εγκεκριμένο υλικό-Νέες ενότητες &amp; Απολογιστικές εκθέσεις)</w:t>
      </w:r>
    </w:p>
    <w:p w:rsidR="00000000" w:rsidDel="00000000" w:rsidP="00000000" w:rsidRDefault="00000000" w:rsidRPr="00000000" w14:paraId="00000022">
      <w:pP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Παρούσα Επικαιροποίηση έγκρισης ΥΠΑΙΘ 2021-22: Πρόγραμμα με τίτλο: “</w:t>
      </w:r>
      <w:r w:rsidDel="00000000" w:rsidR="00000000" w:rsidRPr="00000000">
        <w:rPr>
          <w:rFonts w:ascii="Calibri" w:cs="Calibri" w:eastAsia="Calibri" w:hAnsi="Calibri"/>
          <w:sz w:val="22"/>
          <w:szCs w:val="22"/>
          <w:rtl w:val="0"/>
        </w:rPr>
        <w:t xml:space="preserve">Ζώντας και Μαθαίνοντας μαζί!- Ευαισθητοποίηση, Πρόληψη Ψυχικών Διαταραχών και ενδυνάμωση της Ψυχικής Ανθεκτικότητας στις Σχολικές Κοινότητες”.</w:t>
      </w:r>
    </w:p>
    <w:p w:rsidR="00000000" w:rsidDel="00000000" w:rsidP="00000000" w:rsidRDefault="00000000" w:rsidRPr="00000000" w14:paraId="00000023">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Η επικαιροποίηση αφορά την προσθήκη νέων θεματικών ενοτήτων, νέου υλικού και εκπόνηση νέου ψυχοεκπαιδευτικού προγράμματος ως εξής:</w:t>
      </w:r>
    </w:p>
    <w:p w:rsidR="00000000" w:rsidDel="00000000" w:rsidP="00000000" w:rsidRDefault="00000000" w:rsidRPr="00000000" w14:paraId="00000024">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Σεξουαλική διαπαιδαγώγηση στο Νηπιαγωγείο και στο Δημοτικό</w:t>
      </w:r>
    </w:p>
    <w:p w:rsidR="00000000" w:rsidDel="00000000" w:rsidP="00000000" w:rsidRDefault="00000000" w:rsidRPr="00000000" w14:paraId="00000025">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Επομένως, ο παρών επικαιροποιημένος οδηγός εκδίδεται συμπληρωματικά προς αυτόν της έγκρισης του τρέχοντος σχολικού έτους 2021-22 σε συνέπεια με την παραπάνω αναφερόμενη μεθοδολογία μας και σε συνέχεια της εκπόνησης του νέου υλικού που αναπτύξαμε και νέου πιλοτικού προγράμματος που σχεδιάζουμε σε συνεργασία με το Πανεπιστήμιο Θεσσαλίας υπό την επιστημονική ευθύνη της ….. κας Ρούση Χριστίνας.</w:t>
      </w:r>
    </w:p>
    <w:p w:rsidR="00000000" w:rsidDel="00000000" w:rsidP="00000000" w:rsidRDefault="00000000" w:rsidRPr="00000000" w14:paraId="00000028">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pageBreakBefore w:val="0"/>
        <w:spacing w:line="36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pageBreakBefore w:val="0"/>
        <w:spacing w:line="36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C">
      <w:pPr>
        <w:pageBreakBefore w:val="0"/>
        <w:spacing w:line="360"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D">
      <w:pPr>
        <w:pageBreakBefore w:val="0"/>
        <w:spacing w:line="36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ΙΙΙ. ΠΕΡΙΓΡΑΦΗ ΥΠΟΒΑΛΟΜΕΝΟΥ ΥΛΙΚΟΥ</w:t>
      </w:r>
    </w:p>
    <w:p w:rsidR="00000000" w:rsidDel="00000000" w:rsidP="00000000" w:rsidRDefault="00000000" w:rsidRPr="00000000" w14:paraId="0000002E">
      <w:pPr>
        <w:pageBreakBefore w:val="0"/>
        <w:spacing w:line="360"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F">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Συγκεκριμένα, όσον αφορά το υποβαλλόμενο εκπαιδευτικό υλικό, αυτό καλύπτει τους παρακάτω </w:t>
      </w:r>
      <w:r w:rsidDel="00000000" w:rsidR="00000000" w:rsidRPr="00000000">
        <w:rPr>
          <w:rFonts w:ascii="Calibri" w:cs="Calibri" w:eastAsia="Calibri" w:hAnsi="Calibri"/>
          <w:b w:val="1"/>
          <w:sz w:val="22"/>
          <w:szCs w:val="22"/>
          <w:rtl w:val="0"/>
        </w:rPr>
        <w:t xml:space="preserve">στόχους και ανάγκες:</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0">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Εισάγει τη βιωματική, εργαστηριακή μεθοδολογία στην ανάπτυξη των διδακτικών στόχων του προγράμματος σπουδών καθώς μπορεί να αξιοποιηθεί σε καινοτόμες μεθόδους διδασκαλίας που να είναι κοντά στα ενδιαφέροντα και τα βιώματα των μαθητών. </w:t>
      </w:r>
    </w:p>
    <w:p w:rsidR="00000000" w:rsidDel="00000000" w:rsidP="00000000" w:rsidRDefault="00000000" w:rsidRPr="00000000" w14:paraId="00000031">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Αφ΄ετέρου, συμβάλλει στη  βέλτιστη διαχείριση του περιορισμένου διδακτικού χρόνου στην παραδοσιακή τάξη, καθώς και στη δημιουργία κλίματος που ευνοεί την εμπλοκή των μαθητών στην μαθησιακή διαδικασία. Εξυπηρετεί έτσι, τη μετάβαση από το παραδοσιακό δασκαλοκεντρικό μοντέλο διδασκαλίας σε πιο σύγχρονα μαθητοκεντρικά μοντέλα, που προάγουν την ενεργητική μάθηση, καθώς όσο πιο ενεργητική είναι η συμμετοχή του εκπαιδευομένου, τόσο πιο αποτελεσματική είναι η απόκτηση γνώσης.</w:t>
      </w:r>
    </w:p>
    <w:p w:rsidR="00000000" w:rsidDel="00000000" w:rsidP="00000000" w:rsidRDefault="00000000" w:rsidRPr="00000000" w14:paraId="00000032">
      <w:pPr>
        <w:pageBreakBefore w:val="0"/>
        <w:spacing w:line="360" w:lineRule="auto"/>
        <w:jc w:val="both"/>
        <w:rPr>
          <w:rFonts w:ascii="Calibri" w:cs="Calibri" w:eastAsia="Calibri" w:hAnsi="Calibri"/>
          <w:sz w:val="22"/>
          <w:szCs w:val="22"/>
        </w:rPr>
      </w:pPr>
      <w:bookmarkStart w:colFirst="0" w:colLast="0" w:name="_heading=h.1t3h5sf" w:id="2"/>
      <w:bookmarkEnd w:id="2"/>
      <w:r w:rsidDel="00000000" w:rsidR="00000000" w:rsidRPr="00000000">
        <w:rPr>
          <w:rFonts w:ascii="Calibri" w:cs="Calibri" w:eastAsia="Calibri" w:hAnsi="Calibri"/>
          <w:sz w:val="22"/>
          <w:szCs w:val="22"/>
          <w:rtl w:val="0"/>
        </w:rPr>
        <w:t xml:space="preserve">Ως προς τη μεθοδολογία του, ειδωμένο υπό το ψυχαναλυτικό πρίσμα, είναι ευέλικτο και ενδεικτικά αναφέρουμε ότι αξιοποιεί την ομαδική και συνεργατική μέθοδο, την μέθοδο «έρευνας δράσης» καθώς και την αρχή της μη κατευθυντικής μετασχηματιστικής επιρροής σε ένα εκπαιδευτικό περιβάλλον. </w:t>
      </w:r>
    </w:p>
    <w:p w:rsidR="00000000" w:rsidDel="00000000" w:rsidP="00000000" w:rsidRDefault="00000000" w:rsidRPr="00000000" w14:paraId="00000033">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Επιπλέον, μπορεί να αξιοποιηθεί απεριόριστα από κατάλληλα εκπαιδευμένους εκπαιδευτικούς στην ανάπτυξη διδακτικών ενοτήτων  βρίσκοντας αμέτρητες εφαρμογές μέσα από την ανάπτυξη project, τη μεθοδολογία αντεστραμμένης τάξης, εργαστήρια κατασκευών, παρουσιάσεις, παιχνίδια, θεατρικά δρώμενα, καθώς και την εκπόνηση και υλοποίηση ερευνητικών σχεδίων, γνωριμία και συνέντευξη με επαγγελματίες και σημαντικές προσωπικότητες, (role models), κ.α. </w:t>
      </w:r>
    </w:p>
    <w:p w:rsidR="00000000" w:rsidDel="00000000" w:rsidP="00000000" w:rsidRDefault="00000000" w:rsidRPr="00000000" w14:paraId="00000034">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Το υλικό που προτείνουμε και επισυνάπτεται είναι ενδεικτικό λόγω της  προσαρμοστικότητας στη χρήση του και των άπειρων εφαρμογών του. Πιο συγκεκριμένα, χαρακτηρίζεται από: (i) ολιστική προσέγγιση της προσωπικότητας των παιδιών, των γνώσεων και δεξιοτήτων, της επιστήμης, της σκέψης και της έκφρασης, (ii) διαθεματικότητα διεπιστημονικότητα, (iii) ευνοεί και προϋποθέτει συνέργειες μεταξύ εκπαιδευτικών, και  δράσεις αξιοποίησης των γνώσεων με τρόπο επαγωγικό και δημιουργικό. </w:t>
      </w:r>
    </w:p>
    <w:p w:rsidR="00000000" w:rsidDel="00000000" w:rsidP="00000000" w:rsidRDefault="00000000" w:rsidRPr="00000000" w14:paraId="00000035">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Επιπροσθέτως, το υλικό αυτό βοηθά τον εκπαιδευτικό να εκπονήσει ένα  Σχέδιο Δράσης για διάφορες θεματικές ενότητες του εκπαιδευτικού προγράμματος προβλέποντας συνδυαστικά δράσεις, εξωσχολικές ενημερωτικές δραστηριότητες - επισκέψεις, καθώς και ερευνητικές δράσεις ή ενέργειες δικτύωσης και διάχυσης.</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Συμβάλλει τέλος, στον εμπλουτισμό και την εξέλιξη των διδακτικών στόχων του Προγράμματος Σπουδών με τους εξής τρόπους:</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Ενισχύει την καλλιέργεια ήπιων δεξιοτήτων και δεξιοτήτων της ζωής (δεξιότητες του 21ου αιώνα). Εξυπηρετεί τους κύκλους δεξιοτήτων:</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Δεξιότητες Μάθησης: Κριτική σκέψη, Επικοινωνία, Συνεργασία, Δημιουργικότητα</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Δεξιότητες της ζωής: Αυτομέριμνα, Κοινωνικές Δεξιότητες, Πολιτειότητα, Ενσυναίσθηση και ευαισθησία, Προσαρμοστικότητα, Ανθεκτικότητα, Υπευθυνότητα, Πρωτοβουλία, Οργανωτική ικανότητα</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Δεξιότητες του Νου: Στρατηγική σκέψη - Επίλυση προβλημάτων - Μελέτη περιπτώσεων (case studies) - Κατασκευές - Πλάγια σκέψη</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Ενισχύει τη βιωματική και ανακαλυπτική μάθηση, με στόχο την πιο άμεση και ενεργή συμμετοχή των μαθητών στην τάξη, που επιτρέπουν στους μαθητές να αξιοποιούν καλύτερα τη γνώση και να ανταποκρίνονται στις προκλήσεις ενός διαρκώς μεταβαλλόμενου περιβάλλοντος.</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Είναι ευέλικτο και από τη φύση του προσφέρεται για ανάπτυξη σε σπειροειδή εξέλιξη, ώστε η ύλη του να μπορεί να εφαρμοστεί εξελικτικά αρχής γενομένης από το Νηπιαγωγείο και σε  όλες τις τάξεις της Α/βάθμιας &amp; Β/βάθμιας εκπαίδευσης.</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Συγκεκριμένα άπτεται στους παρακάτω στόχους της πιλοτικής δράσης με τίτλο: «Εργαστήρια Δεξιοτήτων:</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Θεματικός Κύκλος: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Ζω καλύτερα Ευ Ζην- Μαθήματα ζωής και αγωγής της υγείας </w:t>
      </w:r>
    </w:p>
    <w:p w:rsidR="00000000" w:rsidDel="00000000" w:rsidP="00000000" w:rsidRDefault="00000000" w:rsidRPr="00000000" w14:paraId="0000003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Επιμέρους Θεματικές: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Αυτομέριμνα και πρόληψη, Σεξουαλική διαπαιδαγώγηση, Πρόληψη εξαρτήσεων,  Ψυχική υγεία/Ενδυνάμωση της Ψυχικής ανθεκτικότητας</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Θεματικός Κύκλος: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Ενδιαφέρομαι και Ενεργώ- Κοινωνική Συναίσθηση και Ευθύνη- Κάνε πράξη τη συνεργασία και την προσφορά</w:t>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Επιμέρους Θεματικές: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Ανθρώπινα δικαιώματα, Εθελοντισμός Αλληλοσεβασμός και διαφορετικότητα</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4">
      <w:pPr>
        <w:pageBreakBefore w:val="0"/>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Οι συγκεκριμένες εκπαιδευτικές βιωματικές δράσεις  θα μπορούσαν να ενταχθούν στα πλαίσια του σχολικού προγράμματος, της ανάπτυξης project, της θεματικής εβδομάδας και των προγραμμάτων Αγωγής Υγείας στη θεματολογία της Συναισθηματικής και Κοινωνικής Υγείας. </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Οι δράσεις μας που αναπτύσσονται σύμφωνα με τις ανάγκες των σχολικών μονάδων, όπως αυτές περιγράφονται από τις ίδιες και προσαρμόζονται σε αυτές (tailor made method). Ειδικά, όσον αφορά τις δράσεις σε μαθητές, αυτές απευθύνονται σε όλες τις βαθμίδες εκπαίδευσης, σε μαθητές Νηπιαγωγείου και όλων των τάξεων Α/βάθμιας και Β/βάθμιας εκπαίδευσης. Κάθε βιωματική δράση εμψυχώνεται από δύο συντονιστές που  προέρχονται από το έμπειρο επιστημονικό προσωπικό της ΕΚΨ Π. Σακελλαρόπουλος. Συνημμένα αποστέλλονται τα ονόματα και τα βιογραφικά των συνεργατών που αξιοποιούνται στις τέσσερις γεωγραφικές ζώνες της επικράτειας, όπου δραστηριοποιείται προσφέροντας δωρεάν τομεοποιημένες υπηρεσίες η Εταιρία Κοινωνικής Ψυχιατρικής Π. Σακελλαρόπουλος: Αττική, Φωκίδα, Φθιώτιδα, Ροδόπη-Έβρος.</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IV.</w:t>
      </w:r>
      <w:r w:rsidDel="00000000" w:rsidR="00000000" w:rsidRPr="00000000">
        <w:rPr>
          <w:rFonts w:ascii="Calibri" w:cs="Calibri" w:eastAsia="Calibri" w:hAnsi="Calibri"/>
          <w:color w:val="000000"/>
          <w:sz w:val="22"/>
          <w:szCs w:val="22"/>
          <w:u w:val="single"/>
          <w:rtl w:val="0"/>
        </w:rPr>
        <w:t xml:space="preserve"> </w:t>
      </w:r>
      <w:r w:rsidDel="00000000" w:rsidR="00000000" w:rsidRPr="00000000">
        <w:rPr>
          <w:rFonts w:ascii="Calibri" w:cs="Calibri" w:eastAsia="Calibri" w:hAnsi="Calibri"/>
          <w:b w:val="1"/>
          <w:color w:val="000000"/>
          <w:sz w:val="22"/>
          <w:szCs w:val="22"/>
          <w:u w:val="single"/>
          <w:rtl w:val="0"/>
        </w:rPr>
        <w:t xml:space="preserve">ΜΕΘΟΔΟΛΟΓΙΑ -ΑΞΙΟΠΟΙΗΣΗ ΤΟΥ ΥΠΟΒΑΛΛΟΜΕΝΟΥ ΥΛΙΚΟΥ</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διεργασία στις ομάδες μαθητών στηρίζεται σε βιωματικές μεθόδους, τεχνικές εμψύχωσης και ενδυνάμωσης της ψυχικής ανθεκτικότητας.</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Οι παρεμβάσεις αυτές αξιοποιούν τις αρχές της κοινωνικής ψυχιατρικής, μέσα από τη μεθοδολογία του ψυχαναλυτικού πρίσματος, αλλά και τη μεθοδολογία και τις τεχνικές της Παρεμβαίνουσας μη Κατευθυντικότητας (NDI), της Εικαστικής, της Συστημικής θεραπείας, της δραματοθεραπείας και της χοροθεραπείας κά σχολών. Οργανώνονται σε ένα σύνολο άτυπων εκπαιδευτικών σεμιναρίων δομημένων πάνω στη βασική αρχή της μη-κατευθυντικής μετασχηματιστικής επιρροής που μπορεί να ασκηθεί σε ένα περιβάλλον εκπαίδευσης και απευθύνονται στους μαθητές, τους εκπαιδευτικούς και τους γονείς τους.</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Απευθύνεται σε ψυχολόγους, κοινωνικούς λειτουργούς και εκπαιδευτικούς µε εκπαίδευση και εµπειρία στη διαχείριση των οµάδων προσωπικής ανάπτυξης. Η βιωµατική µέθοδος που ακολουθείται είναι βασισµένη στη Μη Κατευθυντική Παρεµβατικότητα του Michel Lobrot. Ο Michel Lobrot ήταν Γάλλος ψυχοκοινωνιολόγος, ψυχοπαιδαγωγός, ψυχοθεραπευτής, εµπνευστής της «Παρεµβαίνουσας-- Μη Κατευθυντικής-» µεθόδου ψυχοθεραπείας και εµψύχωσης των οµάδων, οµότιµος καθηγητής στο Πανεπιστήµιο Paris VIII, ερευνητής και συγγραφέας, µε πλούσιο και πρωτοποριακό έργο που έχει προσφέρει πολλά στο χώρο των Επιστηµών του Ανθρώπου.</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Προτείνοντας τεχνικές έκφρασης μέσα από ένα πλήθος προβολικών, σωματικών  και άλλων τεχνικών που αξιοποιούν την καλλιτεχνική, δημιουργική και θεατρική έκφραση, προερχόμενες από διάφορες σχολές, κουλτούρες και παραδόσεις, οι ειδικοί ψυχικής υγείας αλλά και ειδικά εκπαιδευμένοι εκπαιδευτικοί αντλούν την ευκαιρία να επεξεργαστούν τα δυναμικά της έκφρασης,  της επικοινωνίας και της αλληλεπίδρασης. Επιστρατεύοντας μαζί με την ενεργητική ακρόαση, μια στάση θετικότητας, πλήρους και ανεπιφύλακτης αποδοχής, αγάπης, σεβασμού και εμπιστοσύνης προς το εξελισσόμενο άτομο χτίζουμε μεθοδικά, βήμα με βήμα μια συναισθηματική σχέση ισοτιμίας, συνεργασίας και συμμαχίας με τους εφήβους.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Συμπορευόμαστε, εμψυχώνουμε και ενσκήπτουμε στην καθολική, με όλα τα μέσα και στο μέγιστο βαθμό έκφραση των συναισθημάτων, των αναγκών και των επιθυμιών των νέων ανθρώπων «συνοδεύοντάς» τους στην πολύ προσωπική αυτή οδό της εκδίπλωσης  του εαυτού και συμβάλλοντας έτσι, στην προσωπική τους  ανέλιξη.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Ενδεικτικές θεματικές ενότητες στις οποίες μπορεί να αξιοποιηθεί το πρόγραμμα γενικά:</w:t>
      </w:r>
    </w:p>
    <w:p w:rsidR="00000000" w:rsidDel="00000000" w:rsidP="00000000" w:rsidRDefault="00000000" w:rsidRPr="00000000" w14:paraId="00000051">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Συναισθηματική και Ψυχοκινητική Ανάπτυξη – Αντιμετώπιση Προβλημάτων</w:t>
      </w:r>
    </w:p>
    <w:p w:rsidR="00000000" w:rsidDel="00000000" w:rsidP="00000000" w:rsidRDefault="00000000" w:rsidRPr="00000000" w14:paraId="00000052">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Αυτοεκτίμηση, Αυτοσυναίσθημα – Ανάπτυξη Δεξιοτήτων- Έμφυλη ταυτότητα</w:t>
      </w:r>
    </w:p>
    <w:p w:rsidR="00000000" w:rsidDel="00000000" w:rsidP="00000000" w:rsidRDefault="00000000" w:rsidRPr="00000000" w14:paraId="00000053">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Διαπροσωπικές Σχέσεις - Επικοινωνία-Ενσωμάτωση της διαφορετικότητας</w:t>
      </w:r>
    </w:p>
    <w:p w:rsidR="00000000" w:rsidDel="00000000" w:rsidP="00000000" w:rsidRDefault="00000000" w:rsidRPr="00000000" w14:paraId="00000054">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Ανάπτυξη δεξιοτήτων για αντιμετώπιση του άγχους και του φόβου</w:t>
      </w:r>
    </w:p>
    <w:p w:rsidR="00000000" w:rsidDel="00000000" w:rsidP="00000000" w:rsidRDefault="00000000" w:rsidRPr="00000000" w14:paraId="00000055">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Εφηβεία, συμπεριφορές και αντιλήψεις </w:t>
      </w:r>
    </w:p>
    <w:p w:rsidR="00000000" w:rsidDel="00000000" w:rsidP="00000000" w:rsidRDefault="00000000" w:rsidRPr="00000000" w14:paraId="00000056">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Κοινωνική Συναίσθηση και ευθύνη</w:t>
      </w:r>
    </w:p>
    <w:p w:rsidR="00000000" w:rsidDel="00000000" w:rsidP="00000000" w:rsidRDefault="00000000" w:rsidRPr="00000000" w14:paraId="00000057">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Ανθρώπινα Δικαιώματα</w:t>
      </w:r>
    </w:p>
    <w:p w:rsidR="00000000" w:rsidDel="00000000" w:rsidP="00000000" w:rsidRDefault="00000000" w:rsidRPr="00000000" w14:paraId="00000058">
      <w:pPr>
        <w:pageBreakBefore w:val="0"/>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Εξαρτήσεις (ναρκωτικά, αλκοόλ, κάπνισμα, ηλεκτρονικά μέσα, τυχερά παιχνίδια, κ.λπ.)</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line="360" w:lineRule="auto"/>
        <w:ind w:left="72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Στόχοι:</w:t>
      </w:r>
    </w:p>
    <w:p w:rsidR="00000000" w:rsidDel="00000000" w:rsidP="00000000" w:rsidRDefault="00000000" w:rsidRPr="00000000" w14:paraId="0000005B">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ενδυνάμωση της υπό διαμόρφωση προσωπικότητας του εφήβου</w:t>
      </w:r>
    </w:p>
    <w:p w:rsidR="00000000" w:rsidDel="00000000" w:rsidP="00000000" w:rsidRDefault="00000000" w:rsidRPr="00000000" w14:paraId="0000005C">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ενίσχυση/ ενδυνάμωση της ψυχικής ανθεκτικότητας του μαθητή</w:t>
      </w:r>
    </w:p>
    <w:p w:rsidR="00000000" w:rsidDel="00000000" w:rsidP="00000000" w:rsidRDefault="00000000" w:rsidRPr="00000000" w14:paraId="0000005D">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ενίσχυση της αυτοπεποίθησης του</w:t>
      </w:r>
    </w:p>
    <w:p w:rsidR="00000000" w:rsidDel="00000000" w:rsidP="00000000" w:rsidRDefault="00000000" w:rsidRPr="00000000" w14:paraId="0000005E">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ανάπτυξη αποτελεσματικών τρόπων επικοινωνίας και αλληλεπίδρασης</w:t>
      </w:r>
    </w:p>
    <w:p w:rsidR="00000000" w:rsidDel="00000000" w:rsidP="00000000" w:rsidRDefault="00000000" w:rsidRPr="00000000" w14:paraId="0000005F">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εκτόνωση της εσωτερικής έντασης και έκφρασης συναισθημάτων</w:t>
      </w:r>
    </w:p>
    <w:p w:rsidR="00000000" w:rsidDel="00000000" w:rsidP="00000000" w:rsidRDefault="00000000" w:rsidRPr="00000000" w14:paraId="00000060">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εκμάθηση τεχνικών επίλυσης προβλημάτων</w:t>
      </w:r>
    </w:p>
    <w:p w:rsidR="00000000" w:rsidDel="00000000" w:rsidP="00000000" w:rsidRDefault="00000000" w:rsidRPr="00000000" w14:paraId="00000061">
      <w:pPr>
        <w:pageBreakBefore w:val="0"/>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ενσωμάτωση της διαφορετικότητας και της πολιτισμικής διαφοράς</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line="360" w:lineRule="auto"/>
        <w:ind w:left="72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Θεματικές ενότητες για την ενίσχυση της  ψυχικής ανθεκτικότητας ως εξής:</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 Καλλιέργεια και διατήρηση υγιών σχέσεων (με συνομιλήκους,  εκπαιδευτικούς και γονείς)</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2.Καλλιέργεια επικοινωνιακών δεξιοτήτων</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3.Ανάπτυξη θετικής αντίληψης &amp; αυτοεικόνα</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4.Διαχείριση άγχους σχολικής επίδοσης εξετάσεων</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5.Ενσωμάτωση και αποδοχή (πρόσφυγες, μετανάστες δεύτερης  γενιάς, ειδικές μαθησιακές δυσκολίες, ψυχικές διαταραχές  κ.ά.)</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6.Διαχείριση συγκρούσεων και επίλυση προβλημάτων</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 Διαχείριση Πένθους- Αυτοκτονικότητα- αυτο/ετεροκαταστροφικότητα</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8.Προσδοκίες για το μέλλον</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 Κοινωνική ευθύνη- δικαιώματα- πολιτειότητα</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bookmarkStart w:colFirst="0" w:colLast="0" w:name="_heading=h.gjdgxs" w:id="3"/>
      <w:bookmarkEnd w:id="3"/>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6"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V. ΠΕΡΙΕΧΟΜΕΝΟ ΤΟΥ ΥΛΙΚΟΥ ΠΑΡΕΜΒΑΣΗΣ ΣΕ ΜΑΘΗΤΕΣ ΠΡΟΣΧΟΛΙΚΗΣ &amp; ΣΧΟΛΙΚΗΣ ΗΛΙΚΙΑΣ</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εκπαιδευτική πρόταση περιλαμβάνει:</w:t>
      </w:r>
    </w:p>
    <w:p w:rsidR="00000000" w:rsidDel="00000000" w:rsidP="00000000" w:rsidRDefault="00000000" w:rsidRPr="00000000" w14:paraId="00000072">
      <w:pPr>
        <w:pageBreakBefore w:val="0"/>
        <w:spacing w:line="276"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Α. Υλικό: Ζώντας &amp; Μαθαίνοντας ΜΑΖΙ! </w:t>
      </w:r>
    </w:p>
    <w:p w:rsidR="00000000" w:rsidDel="00000000" w:rsidP="00000000" w:rsidRDefault="00000000" w:rsidRPr="00000000" w14:paraId="00000073">
      <w:pPr>
        <w:pageBreakBefore w:val="0"/>
        <w:spacing w:line="276"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4d34og8" w:id="4"/>
      <w:bookmarkEnd w:id="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  Υ_ Π.ΠΡ. ΖΩΝΤΑΣ &amp; ΜΑΘΑΙΝΟΝΤΑΣ ΜΑΖΙ ΕΨ Π. ΣΑΚΕΛ</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Εγχειρίδιο Βιωματικών ασκήσεων και παιχνιδιών που επιμελήθηκαν οι συνεργάτες της ΕΚΨ Π Σακελλαρόπουλος, Δέσποινα Κατσούδα και Παναγιώτα Ιακωβάκη. Περιλαμβάνει προτάσεις που μπορούν να αξιοποιηθούν, τόσο σε προγράμματα παρέμβασης για την ενδυνάμωση της ψυχικής ανθεκτικότητας, όσο και στα πλαίσια της βιωματικής εκπαίδευσης, της διαθεματικότητας, της ανάπτυξης project κλπ από κατάλληλα εκπαιδευμένους εκπαιδευτικούς.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Προβλέπει ένα πλήθος δραστηριοτήτων αξιοποιήσιμων τόσο από τη γενική, όσο και από την ειδική εκπαίδευση και προσφέρεται για άπειρες εφαρμογές στην τάξη δίνοντας την ευκαιρία στον εκπαιδευτικό να συνδημιουργήσει κατάλληλες εφαρμογές του. Είναι κατάλληλο για τη δημιουργία συνεργατικού κλίματος, ομαδικής κουλτούρας και γενικά για την ανάπτυξη πνεύματος πολιτειότητας, συμμετοχικότητας και ατομικής ευθύνης στην τάξη. Η πλέον καινοτόμος εφαρμογή του είναι η ευελιξία και προσαρμοστικότητά του σε όλα τα μαθησιακά αντικείμενα εξυπηρετώντας διαθεματικούς στόχους της εκπαιδευτικής ύλης. Μπορεί επομένως, με απλές προσαρμογές στην εκφώνηση να είναι χρήσιμο για την εμπέδωση της ύλης τόσο της Α/βάθμιας, όσο και της Β/βάθμιας εκπαίδευσης.</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s8eyo1"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Αποτελεί μέρος του προγράμματος που εφαρμόστηκε πιλοτικά σε 24 σχολικές μονάδες και  αξιολογήθηκε από αυτές κατά τη διάρκεια του σχολικού έτους 2018-9 στα πλαίσια προγράμματος με τίτλο: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“Πιλοτικό Πρόγραμμα ενδυνάμωσης /ενίσχυσης της ψυχικής ανθεκτικότητας παιδιών και εφήβων που ανήκουν σε ευπαθείς ομάδες 2018-2019”.</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pageBreakBefore w:val="0"/>
        <w:spacing w:line="360" w:lineRule="auto"/>
        <w:rPr>
          <w:rFonts w:ascii="Calibri" w:cs="Calibri" w:eastAsia="Calibri" w:hAnsi="Calibri"/>
          <w:b w:val="1"/>
          <w:color w:val="000000"/>
          <w:sz w:val="22"/>
          <w:szCs w:val="22"/>
        </w:rPr>
      </w:pPr>
      <w:bookmarkStart w:colFirst="0" w:colLast="0" w:name="_heading=h.17dp8vu" w:id="6"/>
      <w:bookmarkEnd w:id="6"/>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rdcrjn" w:id="7"/>
      <w:bookmarkEnd w:id="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 Υ_ Π. ΠΡ. ΒΙΩΜΑΤΙΚΗ ΜΑΘΗΣΗ ΣΤΗΝ ΤΑΞΗ. ΕΚΨ Π.ΣΑΚΕΛΠ. ΕΛΕΥΘΕΡΟΣ ΧΡΟΝΟΣ &amp; ΠΑΙΔΙ ΕΚΨ Π.ΣΑΚΕΛ</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 Υ_ Π.ΠΡ. ΕΛΕΥΘΕΡΟΣ ΧΡΟΝΟΣ &amp; ΠΑΙΔΙ ΕΚΨ Π.ΣΑΚΕΛΠ. ΕΠΙΚΟΙΝΩΝΙΑ ΣΤΗ ΣΧΟΛΙΚΗ ΚΟΙΝΟΤΗΤΑ ΕΚΨ Π. ΣΑΚΕΛ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 Υ_ Π. ΠΡ. ΕΝΣΥΝΑΙΣΘΗΣΗ ΕΚΠΑΙΔΕΥΤΙΚΩΝ ΕΚΨ Π. ΣΑΚΕΛΠ. ΕΠΙΚΟΙΝΩΝΙΑ ΣΧΟΛΕΙΟΥ ΟΙΚΟΓΕΝΕΙΑΣ  ΕΚΨ Π.ΣΑΚΕΛ.</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Υ_Π. ΠΡ. ΕΠΙΚΟΙΝΩΝΙΑ ΣΤΗ ΣΧΟΛΙΚΗ ΚΟΙΝΟΤΗΤΑ ΕΚΨ Π. ΣΑΚΕΛ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08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6in1rg" w:id="8"/>
      <w:bookmarkEnd w:id="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 Υ_ Π. ΠΡ. ΟΙΚΟΓΕΝΕΙΑ &amp; ΨΥΧ. ΑΝΘΕΚΤ. ΕΚΨ Π.ΣΑΚΕΛ</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08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 Υ_ Π. ΠΡ. ΕΠΙΚΟΙΝΩΝΙΑ ΣΧΟΛΕΙΟΥ ΟΙΚΟΓΕΝΕΙΑΣ  ΕΚΨ Π.ΣΑΚΕΛ</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08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lnxbz9" w:id="9"/>
      <w:bookmarkEnd w:id="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 Υ_Π.ΠΡ.ΒΑΖΟΝΤΑΣ ΟΡΙΑ ΣΤΑ ΠΑΙΔΙΑ. ΕΚΨ Π.ΣΑΚΕΛ</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08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Υ_ Π.ΠΡ.ΕΤΕΡΟΤΗΤΕΣ ΕΝΤΑΞΗ ΨΥΧΙΚΗ ΑΝΘΕΚΤΙΚΟΤΗΤΑ ΕΚΨ Π.ΣΑΚΕΛ</w:t>
      </w:r>
    </w:p>
    <w:p w:rsidR="00000000" w:rsidDel="00000000" w:rsidP="00000000" w:rsidRDefault="00000000" w:rsidRPr="00000000" w14:paraId="00000082">
      <w:pPr>
        <w:pageBreakBefore w:val="0"/>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Το υλικό έχει αξιοποιηθεί επιστημονικά με ανακοινώσεις σε συνέδρια και έχει αναγνωρίσεις ως καλή πρακτική στην κοινωνική ενσωμάτωση και την άτυπη εκπαίδευση, τη διαχείριση περιστατικών αυτοκτονίας κά (Βλ συνημμένα Αναλυτική περιγραφή- αξιολόγηση-αποτελέσματα).</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6"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5nkun2" w:id="10"/>
      <w:bookmarkEnd w:id="10"/>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bookmarkStart w:colFirst="0" w:colLast="0" w:name="_heading=h.1ksv4uv" w:id="11"/>
      <w:bookmarkEnd w:id="11"/>
      <w:r w:rsidDel="00000000" w:rsidR="00000000" w:rsidRPr="00000000">
        <w:rPr>
          <w:rFonts w:ascii="Calibri" w:cs="Calibri" w:eastAsia="Calibri" w:hAnsi="Calibri"/>
          <w:b w:val="1"/>
          <w:color w:val="000000"/>
          <w:sz w:val="22"/>
          <w:szCs w:val="22"/>
          <w:rtl w:val="0"/>
        </w:rPr>
        <w:t xml:space="preserve">Β. Υλικό: Πρόγραμμα Συναισθηματικής Αγωγής στο Νηπιαγωγείο.</w:t>
      </w:r>
      <w:r w:rsidDel="00000000" w:rsidR="00000000" w:rsidRPr="00000000">
        <w:rPr>
          <w:rFonts w:ascii="Calibri" w:cs="Calibri" w:eastAsia="Calibri" w:hAnsi="Calibri"/>
          <w:color w:val="000000"/>
          <w:sz w:val="22"/>
          <w:szCs w:val="22"/>
          <w:rtl w:val="0"/>
        </w:rPr>
        <w:t xml:space="preserve"> Το προτεινόμενο  υλικό επιμελήθηκαν οι συνεργάτες της ΕΚΨ Π Σακελλαρόπουλος και εφαρμόζεται σε νηπιαγωγεία και μαθητές Α΄ έως Γ΄Δημοτικού.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Συνημμένα αρχεία με τίτλο:</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pacing w:line="360" w:lineRule="auto"/>
        <w:ind w:firstLine="1170"/>
        <w:jc w:val="both"/>
        <w:rPr>
          <w:rFonts w:ascii="Calibri" w:cs="Calibri" w:eastAsia="Calibri" w:hAnsi="Calibri"/>
          <w:b w:val="1"/>
          <w:color w:val="000000"/>
          <w:sz w:val="22"/>
          <w:szCs w:val="22"/>
        </w:rPr>
      </w:pPr>
      <w:bookmarkStart w:colFirst="0" w:colLast="0" w:name="_heading=h.44sinio" w:id="12"/>
      <w:bookmarkEnd w:id="12"/>
      <w:r w:rsidDel="00000000" w:rsidR="00000000" w:rsidRPr="00000000">
        <w:rPr>
          <w:rFonts w:ascii="Calibri" w:cs="Calibri" w:eastAsia="Calibri" w:hAnsi="Calibri"/>
          <w:b w:val="1"/>
          <w:color w:val="000000"/>
          <w:sz w:val="22"/>
          <w:szCs w:val="22"/>
          <w:rtl w:val="0"/>
        </w:rPr>
        <w:t xml:space="preserve">19.  Υ_ ΠΡΟΓΡΑΜΜΑ ΣΥΝΑΙΣΘ. ΑΓΩΓΗΣ ΣΤΟ ΝΗΠΙΑΓ. ΕΚΨ Π. ΣΑΚΕΛ</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pacing w:line="360" w:lineRule="auto"/>
        <w:ind w:firstLine="117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88">
      <w:pPr>
        <w:pageBreakBefore w:val="0"/>
        <w:spacing w:line="360" w:lineRule="auto"/>
        <w:rPr>
          <w:rFonts w:ascii="Calibri" w:cs="Calibri" w:eastAsia="Calibri" w:hAnsi="Calibri"/>
          <w:b w:val="1"/>
          <w:color w:val="000000"/>
          <w:sz w:val="22"/>
          <w:szCs w:val="22"/>
        </w:rPr>
      </w:pPr>
      <w:bookmarkStart w:colFirst="0" w:colLast="0" w:name="_heading=h.2jxsxqh" w:id="13"/>
      <w:bookmarkEnd w:id="13"/>
      <w:r w:rsidDel="00000000" w:rsidR="00000000" w:rsidRPr="00000000">
        <w:rPr>
          <w:rFonts w:ascii="Calibri" w:cs="Calibri" w:eastAsia="Calibri" w:hAnsi="Calibri"/>
          <w:b w:val="1"/>
          <w:color w:val="000000"/>
          <w:sz w:val="22"/>
          <w:szCs w:val="22"/>
          <w:rtl w:val="0"/>
        </w:rPr>
        <w:t xml:space="preserve"> Γ.  Υλικό: Ομάδα παραμυθιών. </w:t>
      </w:r>
      <w:r w:rsidDel="00000000" w:rsidR="00000000" w:rsidRPr="00000000">
        <w:rPr>
          <w:rFonts w:ascii="Calibri" w:cs="Calibri" w:eastAsia="Calibri" w:hAnsi="Calibri"/>
          <w:color w:val="000000"/>
          <w:sz w:val="22"/>
          <w:szCs w:val="22"/>
          <w:rtl w:val="0"/>
        </w:rPr>
        <w:t xml:space="preserve">Το προτεινόμενο  υλικό προσαρμόστηκε από τους συνεργάτες της ΕΚΨ Π Σακελλαρόπουλος και εφαρμόζεται σε νηπιαγωγεία και μαθητές Α΄ έως Γ΄Δημοτικού.</w:t>
      </w:r>
      <w:r w:rsidDel="00000000" w:rsidR="00000000" w:rsidRPr="00000000">
        <w:rPr>
          <w:rFonts w:ascii="Calibri" w:cs="Calibri" w:eastAsia="Calibri" w:hAnsi="Calibri"/>
          <w:b w:val="1"/>
          <w:color w:val="000000"/>
          <w:sz w:val="22"/>
          <w:szCs w:val="22"/>
          <w:rtl w:val="0"/>
        </w:rPr>
        <w:t xml:space="preserve"> Συνημμένα αρχεία με τίτλο:</w:t>
      </w:r>
    </w:p>
    <w:p w:rsidR="00000000" w:rsidDel="00000000" w:rsidP="00000000" w:rsidRDefault="00000000" w:rsidRPr="00000000" w14:paraId="00000089">
      <w:pPr>
        <w:pageBreakBefore w:val="0"/>
        <w:spacing w:line="360" w:lineRule="auto"/>
        <w:ind w:firstLine="126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Υ_ ΟΜΑΔΑ ΠΑΡΑΜΥΘΙΩΝ ΕΚΨ Π.ΣΑΚΕΛ </w:t>
      </w:r>
    </w:p>
    <w:p w:rsidR="00000000" w:rsidDel="00000000" w:rsidP="00000000" w:rsidRDefault="00000000" w:rsidRPr="00000000" w14:paraId="0000008A">
      <w:pPr>
        <w:pageBreakBefore w:val="0"/>
        <w:spacing w:line="360" w:lineRule="auto"/>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8B">
      <w:pPr>
        <w:pageBreakBefore w:val="0"/>
        <w:spacing w:line="360" w:lineRule="auto"/>
        <w:jc w:val="both"/>
        <w:rPr>
          <w:rFonts w:ascii="Calibri" w:cs="Calibri" w:eastAsia="Calibri" w:hAnsi="Calibri"/>
          <w:b w:val="1"/>
          <w:color w:val="000000"/>
          <w:sz w:val="22"/>
          <w:szCs w:val="22"/>
        </w:rPr>
      </w:pPr>
      <w:bookmarkStart w:colFirst="0" w:colLast="0" w:name="_heading=h.z337ya" w:id="14"/>
      <w:bookmarkEnd w:id="14"/>
      <w:r w:rsidDel="00000000" w:rsidR="00000000" w:rsidRPr="00000000">
        <w:rPr>
          <w:rFonts w:ascii="Calibri" w:cs="Calibri" w:eastAsia="Calibri" w:hAnsi="Calibri"/>
          <w:b w:val="1"/>
          <w:color w:val="000000"/>
          <w:sz w:val="22"/>
          <w:szCs w:val="22"/>
          <w:rtl w:val="0"/>
        </w:rPr>
        <w:t xml:space="preserve">Δ. Υλικό: Εργαστήρι για την αποδοχή της διαφορετικότητας. </w:t>
      </w:r>
      <w:r w:rsidDel="00000000" w:rsidR="00000000" w:rsidRPr="00000000">
        <w:rPr>
          <w:rFonts w:ascii="Calibri" w:cs="Calibri" w:eastAsia="Calibri" w:hAnsi="Calibri"/>
          <w:color w:val="000000"/>
          <w:sz w:val="22"/>
          <w:szCs w:val="22"/>
          <w:rtl w:val="0"/>
        </w:rPr>
        <w:t xml:space="preserve">Το προτεινόμενο  υλικό προσαρμόστηκε από τους συνεργάτες της ΕΚΨ Π Σακελλαρόπουλος και εφαρμόζεται σε μαθητές Δ΄ έως Γ΄Γυμνασίου</w:t>
      </w:r>
      <w:r w:rsidDel="00000000" w:rsidR="00000000" w:rsidRPr="00000000">
        <w:rPr>
          <w:rFonts w:ascii="Calibri" w:cs="Calibri" w:eastAsia="Calibri" w:hAnsi="Calibri"/>
          <w:b w:val="1"/>
          <w:color w:val="000000"/>
          <w:sz w:val="22"/>
          <w:szCs w:val="22"/>
          <w:rtl w:val="0"/>
        </w:rPr>
        <w:t xml:space="preserve">. Βλ. Συνημμένα αρχεία με τίτλο:</w:t>
      </w:r>
    </w:p>
    <w:p w:rsidR="00000000" w:rsidDel="00000000" w:rsidP="00000000" w:rsidRDefault="00000000" w:rsidRPr="00000000" w14:paraId="0000008C">
      <w:pPr>
        <w:pageBreakBefore w:val="0"/>
        <w:spacing w:line="360" w:lineRule="auto"/>
        <w:ind w:firstLine="1350"/>
        <w:jc w:val="both"/>
        <w:rPr>
          <w:rFonts w:ascii="Calibri" w:cs="Calibri" w:eastAsia="Calibri" w:hAnsi="Calibri"/>
          <w:b w:val="1"/>
          <w:color w:val="000000"/>
          <w:sz w:val="22"/>
          <w:szCs w:val="22"/>
        </w:rPr>
      </w:pPr>
      <w:bookmarkStart w:colFirst="0" w:colLast="0" w:name="_heading=h.3j2qqm3" w:id="15"/>
      <w:bookmarkEnd w:id="15"/>
      <w:r w:rsidDel="00000000" w:rsidR="00000000" w:rsidRPr="00000000">
        <w:rPr>
          <w:rFonts w:ascii="Calibri" w:cs="Calibri" w:eastAsia="Calibri" w:hAnsi="Calibri"/>
          <w:b w:val="1"/>
          <w:color w:val="000000"/>
          <w:sz w:val="22"/>
          <w:szCs w:val="22"/>
          <w:rtl w:val="0"/>
        </w:rPr>
        <w:t xml:space="preserve">21.  Υ_ ΕΡΓΑΣΤΗΡΙ ΓΙΑ ΤΗΝ ΑΠΟΔΟΧΗ ΤΗΣ ΔΙΑΦΟΡΕΤΙΚΟΤΗΤΑΣ ΕΚΨ Π. ΣΑΚΕΛ </w:t>
      </w:r>
    </w:p>
    <w:p w:rsidR="00000000" w:rsidDel="00000000" w:rsidP="00000000" w:rsidRDefault="00000000" w:rsidRPr="00000000" w14:paraId="0000008D">
      <w:pPr>
        <w:pageBreakBefore w:val="0"/>
        <w:spacing w:line="360" w:lineRule="auto"/>
        <w:ind w:firstLine="135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8E">
      <w:pPr>
        <w:pageBreakBefore w:val="0"/>
        <w:spacing w:line="360" w:lineRule="auto"/>
        <w:jc w:val="both"/>
        <w:rPr>
          <w:rFonts w:ascii="Calibri" w:cs="Calibri" w:eastAsia="Calibri" w:hAnsi="Calibri"/>
          <w:color w:val="000000"/>
          <w:sz w:val="22"/>
          <w:szCs w:val="22"/>
        </w:rPr>
      </w:pPr>
      <w:bookmarkStart w:colFirst="0" w:colLast="0" w:name="_heading=h.1y810tw" w:id="16"/>
      <w:bookmarkEnd w:id="16"/>
      <w:r w:rsidDel="00000000" w:rsidR="00000000" w:rsidRPr="00000000">
        <w:rPr>
          <w:rFonts w:ascii="Calibri" w:cs="Calibri" w:eastAsia="Calibri" w:hAnsi="Calibri"/>
          <w:b w:val="1"/>
          <w:color w:val="000000"/>
          <w:sz w:val="22"/>
          <w:szCs w:val="22"/>
          <w:rtl w:val="0"/>
        </w:rPr>
        <w:t xml:space="preserve">Ε. Υλικό: Ομάδες Εφήβων</w:t>
      </w:r>
      <w:r w:rsidDel="00000000" w:rsidR="00000000" w:rsidRPr="00000000">
        <w:rPr>
          <w:rFonts w:ascii="Calibri" w:cs="Calibri" w:eastAsia="Calibri" w:hAnsi="Calibri"/>
          <w:color w:val="000000"/>
          <w:sz w:val="22"/>
          <w:szCs w:val="22"/>
          <w:rtl w:val="0"/>
        </w:rPr>
        <w:t xml:space="preserve"> Το προτεινόμενο  υλικό προσαρμόστηκε από τους συνεργάτες της ΕΚΨ Π Σακελλαρόπουλος και εφαρμόζεται σε μαθητές Α΄ έως Γ΄Γυμνασίου</w:t>
      </w:r>
    </w:p>
    <w:p w:rsidR="00000000" w:rsidDel="00000000" w:rsidP="00000000" w:rsidRDefault="00000000" w:rsidRPr="00000000" w14:paraId="0000008F">
      <w:pPr>
        <w:pageBreakBefore w:val="0"/>
        <w:spacing w:line="360" w:lineRule="auto"/>
        <w:rPr>
          <w:rFonts w:ascii="Calibri" w:cs="Calibri" w:eastAsia="Calibri" w:hAnsi="Calibri"/>
          <w:b w:val="1"/>
          <w:color w:val="000000"/>
          <w:sz w:val="22"/>
          <w:szCs w:val="22"/>
        </w:rPr>
      </w:pPr>
      <w:bookmarkStart w:colFirst="0" w:colLast="0" w:name="_heading=h.4i7ojhp" w:id="17"/>
      <w:bookmarkEnd w:id="17"/>
      <w:r w:rsidDel="00000000" w:rsidR="00000000" w:rsidRPr="00000000">
        <w:rPr>
          <w:rFonts w:ascii="Calibri" w:cs="Calibri" w:eastAsia="Calibri" w:hAnsi="Calibri"/>
          <w:b w:val="1"/>
          <w:color w:val="000000"/>
          <w:sz w:val="22"/>
          <w:szCs w:val="22"/>
          <w:rtl w:val="0"/>
        </w:rPr>
        <w:t xml:space="preserve">Bλ. Συνημμένα αρχεία με τίτλους:</w:t>
      </w:r>
    </w:p>
    <w:p w:rsidR="00000000" w:rsidDel="00000000" w:rsidP="00000000" w:rsidRDefault="00000000" w:rsidRPr="00000000" w14:paraId="00000090">
      <w:pPr>
        <w:pageBreakBefore w:val="0"/>
        <w:spacing w:line="360" w:lineRule="auto"/>
        <w:ind w:firstLine="1350"/>
        <w:jc w:val="both"/>
        <w:rPr>
          <w:rFonts w:ascii="Calibri" w:cs="Calibri" w:eastAsia="Calibri" w:hAnsi="Calibri"/>
          <w:b w:val="1"/>
          <w:color w:val="000000"/>
          <w:sz w:val="22"/>
          <w:szCs w:val="22"/>
        </w:rPr>
      </w:pPr>
      <w:bookmarkStart w:colFirst="0" w:colLast="0" w:name="_heading=h.2xcytpi" w:id="18"/>
      <w:bookmarkEnd w:id="18"/>
      <w:r w:rsidDel="00000000" w:rsidR="00000000" w:rsidRPr="00000000">
        <w:rPr>
          <w:rFonts w:ascii="Calibri" w:cs="Calibri" w:eastAsia="Calibri" w:hAnsi="Calibri"/>
          <w:b w:val="1"/>
          <w:color w:val="000000"/>
          <w:sz w:val="22"/>
          <w:szCs w:val="22"/>
          <w:rtl w:val="0"/>
        </w:rPr>
        <w:t xml:space="preserve">22. Υ_ ΟΜΑΔΕΣ ΕΦΗΒΩΝ ΕΚΨ Π.ΣΑΚΕΛ</w:t>
      </w:r>
    </w:p>
    <w:p w:rsidR="00000000" w:rsidDel="00000000" w:rsidP="00000000" w:rsidRDefault="00000000" w:rsidRPr="00000000" w14:paraId="00000091">
      <w:pPr>
        <w:pageBreakBefore w:val="0"/>
        <w:spacing w:line="360" w:lineRule="auto"/>
        <w:ind w:firstLine="1350"/>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92">
      <w:pPr>
        <w:pageBreakBefore w:val="0"/>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Στ.  Το πρόγραμμα ΕRASMUS+ (2015-2017), DSH Positive Choices (Deliberate Self - Harm Positive Choices) – Αυτοπροστασία στην Αυτοκαταστροφικότητα:</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Η Εταιρία Κοινωνικής Ψυχιατρικής Π. Σακελλαρόπουλος σε συνεργασία με την Ανώτατη σχολή Καλών Τεχνών του Αριστοτελείου Πανεπιστημίου Θεσσαλονίκης και εταίρους από την Αγγλία, τη Λιθουανία, τη Ρουμανία και την Τουρκία εκπόνησε πρόγραμμα για εργαστήρια αυτοπρόληψης το οποίο, για το καινοτόμο περιεχόμενο και τη μεθοδολογία του έχει διακριθεί ως καλή πρακτική και “Success story” . Το υλικό του Προγράμματος «DSH Positive Choices» επιλέχτηκε από «EUROPEAN COMMISSION DIRECTORATE-GENERAL EDUCATION, YOUTH, SPORT AND CULTURE και προβάλλεται στο </w:t>
      </w:r>
      <w:r w:rsidDel="00000000" w:rsidR="00000000" w:rsidRPr="00000000">
        <w:rPr>
          <w:rFonts w:ascii="Calibri" w:cs="Calibri" w:eastAsia="Calibri" w:hAnsi="Calibri"/>
          <w:color w:val="000000"/>
          <w:sz w:val="22"/>
          <w:szCs w:val="22"/>
          <w:u w:val="single"/>
          <w:rtl w:val="0"/>
        </w:rPr>
        <w:t xml:space="preserve">Erasmus+ Project Results Platform </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αρχείο με τίτλο:</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pacing w:line="360" w:lineRule="auto"/>
        <w:ind w:firstLine="1530"/>
        <w:jc w:val="both"/>
        <w:rPr>
          <w:rFonts w:ascii="Calibri" w:cs="Calibri" w:eastAsia="Calibri" w:hAnsi="Calibri"/>
          <w:color w:val="000000"/>
          <w:sz w:val="22"/>
          <w:szCs w:val="22"/>
        </w:rPr>
      </w:pPr>
      <w:bookmarkStart w:colFirst="0" w:colLast="0" w:name="_heading=h.1ci93xb" w:id="19"/>
      <w:bookmarkEnd w:id="19"/>
      <w:r w:rsidDel="00000000" w:rsidR="00000000" w:rsidRPr="00000000">
        <w:rPr>
          <w:rFonts w:ascii="Calibri" w:cs="Calibri" w:eastAsia="Calibri" w:hAnsi="Calibri"/>
          <w:b w:val="1"/>
          <w:color w:val="000000"/>
          <w:sz w:val="22"/>
          <w:szCs w:val="22"/>
          <w:rtl w:val="0"/>
        </w:rPr>
        <w:t xml:space="preserve">23. Υ_ DSH Success Story Selection 2014-2-UK01-KA205-012013 (1)</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Περισσότερες πληροφορίες και το περιεχόμενο στα αγγλικά εδώ: </w:t>
      </w:r>
      <w:hyperlink r:id="rId7">
        <w:r w:rsidDel="00000000" w:rsidR="00000000" w:rsidRPr="00000000">
          <w:rPr>
            <w:rFonts w:ascii="Calibri" w:cs="Calibri" w:eastAsia="Calibri" w:hAnsi="Calibri"/>
            <w:color w:val="0000ff"/>
            <w:sz w:val="22"/>
            <w:szCs w:val="22"/>
            <w:u w:val="single"/>
            <w:rtl w:val="0"/>
          </w:rPr>
          <w:t xml:space="preserve">http://www.dshpc.eu/</w:t>
        </w:r>
      </w:hyperlink>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Αφορά στην ευαισθητοποίηση και ενδυνάμωση μαθητών που βρίσκονται σε κίνδυνο, καθώς και την πρόληψη της αλεξιθυμίας και των αυτοκαταστροφικών συμπεριφορών που συνεπάγεται για τους εφήβους.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Το προτεινόμενο  υλικό μεταφράστηκε στα ελληνικά, προσαρμόστηκε στην ελληνική πραγματικότητα από τους συνεργάτες της ΕΚΨ Π Σακελλαρόπουλος και εφαρμόζεται σε μαθητές Δ΄έως Στ΄Δημοτικού και Α΄ έως Γ΄ Γυμνασίου.</w:t>
      </w:r>
    </w:p>
    <w:p w:rsidR="00000000" w:rsidDel="00000000" w:rsidP="00000000" w:rsidRDefault="00000000" w:rsidRPr="00000000" w14:paraId="00000099">
      <w:pPr>
        <w:pageBreakBefore w:val="0"/>
        <w:spacing w:line="360" w:lineRule="auto"/>
        <w:rPr>
          <w:rFonts w:ascii="Calibri" w:cs="Calibri" w:eastAsia="Calibri" w:hAnsi="Calibri"/>
          <w:b w:val="1"/>
          <w:color w:val="000000"/>
          <w:sz w:val="22"/>
          <w:szCs w:val="22"/>
        </w:rPr>
      </w:pPr>
      <w:bookmarkStart w:colFirst="0" w:colLast="0" w:name="_heading=h.3whwml4" w:id="20"/>
      <w:bookmarkEnd w:id="20"/>
      <w:r w:rsidDel="00000000" w:rsidR="00000000" w:rsidRPr="00000000">
        <w:rPr>
          <w:rFonts w:ascii="Calibri" w:cs="Calibri" w:eastAsia="Calibri" w:hAnsi="Calibri"/>
          <w:b w:val="1"/>
          <w:color w:val="000000"/>
          <w:sz w:val="22"/>
          <w:szCs w:val="22"/>
          <w:rtl w:val="0"/>
        </w:rPr>
        <w:t xml:space="preserve">Bλ. Συνημμένα αρχεία με τίτλους:</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bn6wsx" w:id="21"/>
      <w:bookmarkEnd w:id="2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24. Υ_ DSH. Positive Choices Best Practice Handbook ΕΚΨ Π.ΣΑΚΕΛ DHS. Εφηβεία- Διαταραχές συμπεριφοράς στους εφήβους. ΕΚΨ Π.ΣΑΚΕΛ</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25. Υ_ DSH. Εφηβεία- Διαταραχές συμπεριφοράς στους εφήβους. ΕΚΨ Π.ΣΑΚΕΛ</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26. Υ_ DSH. Η συναισθηματική σχέση μεταξύ δασκάλου και μαθητή ΕΚΨ Π.ΣΑΚΕΛ.pptx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27. Υ_ DSH. ΟΙ ΨΥΧΟΛΟΓΙΚΕΣ ΚΑΙ ΣΩΜΑΤΙΚΕΣ ΑΛΛΑΓΕΣ ΣΤΗΝ ΕΦΗΒΕΙΑ ΕΚΨ Π.ΣΑΚΕΛ</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28. Υ_ DSH. Συναισθήματα Ι, Γνωριμία με τα συναισθήματα ΕΚΨ Π. ΣΑΚΕΛ</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29. Υ_ DSH. Συναισθήματα ΙΙ ΕΚΨ Π.ΣΑΚΕΛ.pptx (1)</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 Υ_ DSH. Συναισθήματα ΙΙΙ ΕΚΨ Π. ΣΑΚΕΛ.pptx (1)</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 Υ_ DSH. Τι είναι Αλεξιθυμία ΕΚΨ Π.ΣΑΚΕΛ.pptx (2)</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 Υ_ DSH. ΥΛΙΚΟ ERASMUS. ΟΡΓΑΝΩΣΗ ΥΠΟΔΕΙΓΜΑΤΑ ΣΥΝΕΔΡΙΩΝ</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33. Υ_ DSH. Χαρακτηριστικά της Εφηβείας ΕΚΨ Π.ΣΑΚΕΛ(1)</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34. Υ_ DSH. What-is-Alexithymia- ΕΚΨ Π.ΣΑΚΕΛ</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35. Υ_ DSH. Α 18 ΓΝΩΡΙΜΙΑ ΕΚΨ Π.ΣΑΚΕΛ</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36. Υ_ DSH. Άγχος εκπαιδευτικών_ΕΚΨ Π.ΣΑΚΕΛ</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37. Υ_ DSH. Άγχος εξετάσεων_ΕΚΨ Π.ΣΑΚΕΛ</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38. Υ_ DSH. Ενσυναίσθηση ΕΚΨ Π.ΣΑΚΕΛ.pptx (2)</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39. Υ_ DSH. ΕΠΙΚΟΙΝΩΝΙΑ - ΣΥΝΑΝΤΗΣΗ 1-2 ΕΚΨ Π.ΣΑΚΕΛ.pptx</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qsh70q" w:id="22"/>
      <w:bookmarkEnd w:id="2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40. Υ_ DSH. Επικοινωνία_Εκπαίδευση στην απόκτηση κοινωνικών δεξιοτήτων-Κριτική.Συνάντηση 2η.pptx</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41. Υ_ DSH. Εφηβεία - Συνάντηση 1η. ΕΚΨ Π.ΣΑΚΕΛ</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Ζ. Η Καμπάνια «ο Καθένας από εμάς»</w:t>
      </w:r>
      <w:r w:rsidDel="00000000" w:rsidR="00000000" w:rsidRPr="00000000">
        <w:rPr>
          <w:rFonts w:ascii="Calibri" w:cs="Calibri" w:eastAsia="Calibri" w:hAnsi="Calibri"/>
          <w:sz w:val="22"/>
          <w:szCs w:val="22"/>
          <w:rtl w:val="0"/>
        </w:rPr>
        <w:t xml:space="preserve">. Απευθύνεται σε μαθητές Α΄έως Γ΄Γυμνασίου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Εταιρία Κοινωνικής Ψυχιατρικής Π. Σακελλαρόπουλος αποτελεί  μέλος του Ευρωπαϊκού Οργανισμού Μental Health Europe (M.H.E.) και Focal Point για την Ελλάδα. Μέσω της συμμετοχής στον οργανισμό η ΕΚΨ Π. Σακελλαρόπουλος ενδυναμώνει τους δεσμούς συνεργασίας με τους Ευρωπαίους εταίρους της με στόχο τη βελτίωση των παρεχόμενων υπηρεσιών, συμμετέχει στη διαβούλευση για τη διαμόρφωση των πολιτικών της Ευρωπαϊκής Ένωσης για την Ψυχική Υγεία και ενημερώνεται για τις εξελίξεις στο χώρο της Ψυχικής Υγείας σε παγκόσμιο επίπεδο.</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ff"/>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Το υλικό: “10 Μύθοι για την Ψυχική Υγεία που μπορείς να μας βοηθήσεις να καταρρίψουμε!”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https://eachofus.eu/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αποτελεί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Καμπάνια του Mental Health Europe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https://www.mhe-sme.org/</w:t>
        </w:r>
      </w:hyperlink>
      <w:r w:rsidDel="00000000" w:rsidR="00000000" w:rsidRPr="00000000">
        <w:rPr>
          <w:rtl w:val="0"/>
        </w:rPr>
      </w:r>
    </w:p>
    <w:p w:rsidR="00000000" w:rsidDel="00000000" w:rsidP="00000000" w:rsidRDefault="00000000" w:rsidRPr="00000000" w14:paraId="000000B0">
      <w:pPr>
        <w:pageBreakBefore w:val="0"/>
        <w:spacing w:line="360" w:lineRule="auto"/>
        <w:rPr>
          <w:rFonts w:ascii="Calibri" w:cs="Calibri" w:eastAsia="Calibri" w:hAnsi="Calibri"/>
          <w:b w:val="1"/>
          <w:color w:val="000000"/>
          <w:sz w:val="22"/>
          <w:szCs w:val="22"/>
        </w:rPr>
      </w:pPr>
      <w:bookmarkStart w:colFirst="0" w:colLast="0" w:name="_heading=h.3as4poj" w:id="23"/>
      <w:bookmarkEnd w:id="23"/>
      <w:r w:rsidDel="00000000" w:rsidR="00000000" w:rsidRPr="00000000">
        <w:rPr>
          <w:rFonts w:ascii="Calibri" w:cs="Calibri" w:eastAsia="Calibri" w:hAnsi="Calibri"/>
          <w:b w:val="1"/>
          <w:color w:val="000000"/>
          <w:sz w:val="22"/>
          <w:szCs w:val="22"/>
          <w:rtl w:val="0"/>
        </w:rPr>
        <w:t xml:space="preserve">Συνημμένα αρχεία με τίτλους:</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pxezwc" w:id="24"/>
      <w:bookmarkEnd w:id="2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 Υ_ EACH OF US_10 μύθοι -Ψυχική Υγεία ΕΚΨ Π.ΣΑΚΕΛ</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43. Υ_ EACH OF US_What is EachOfUs_gr_teliko ΕΚΨ Π.ΣΑΚΕΛ</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44. Υ_ EACH OF US_Flyer_A5_ ΕΚΨ Π.ΣΑΚΕΛ</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Η. ΑΛΛΟ ΠΡΟΤΕΙΝΟΜΕΝΟ ΥΛΙΚΟ-ΒΙΒΛΙΟΓΡΑΦΙΑ ΠΟΥ ΧΡΗΣΙΜΟΠΟΙΟΥΜΕ ΓΙΑ ΔΙΑΦΟΡΕΣ ΕΝΟΤΗΤΕΣ ΤΟΥ ΠΡΟΓΡΑΜΜΑΤΟΣ:</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Έμφυλες Ταυτότητες και Σεξουαλικότητα: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Τί συμβαίνει στην Εφηβεία:</w:t>
      </w:r>
      <w:r w:rsidDel="00000000" w:rsidR="00000000" w:rsidRPr="00000000">
        <w:rPr>
          <w:rFonts w:ascii="Calibri" w:cs="Calibri" w:eastAsia="Calibri" w:hAnsi="Calibri"/>
          <w:b w:val="1"/>
          <w:color w:val="000000"/>
          <w:sz w:val="22"/>
          <w:szCs w:val="22"/>
          <w:rtl w:val="0"/>
        </w:rPr>
        <w:t xml:space="preserve"> </w:t>
      </w:r>
      <w:hyperlink r:id="rId10">
        <w:r w:rsidDel="00000000" w:rsidR="00000000" w:rsidRPr="00000000">
          <w:rPr>
            <w:rFonts w:ascii="Calibri" w:cs="Calibri" w:eastAsia="Calibri" w:hAnsi="Calibri"/>
            <w:b w:val="1"/>
            <w:color w:val="0000ff"/>
            <w:sz w:val="22"/>
            <w:szCs w:val="22"/>
            <w:u w:val="single"/>
            <w:rtl w:val="0"/>
          </w:rPr>
          <w:t xml:space="preserve">http://youth-health.gr/i-monada/fulladia/teuxos-1-ti-sumbainei-stin-efibeia-diafulikes-sxeseis/#.Xm9i3HLQDIV</w:t>
        </w:r>
      </w:hyperlink>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49x2ik5" w:id="25"/>
      <w:bookmarkEnd w:id="2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45. ΒΙΒΛΙΟΓ. Ε.ΤΑΥΤ. &amp; ΣΕΞ. Βιώνω τα συναισθήματά μου_</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46. ΒΙΒΛΙΟΓ. Ε.ΤΑΥΤ. &amp; ΣΕΞ. Τί συμβαίνει στην εφηβεία</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Εκπαιδευτικό Εγχειρίδιο για Ενδυνάμωση των Nέων για την Πρόληψη της Έμφυλης Βίας μέσω  Αλληλοδιδακτικής Προσέγγισης.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Youth4Youth - Ενδυνάμωση Νέων Ατόμων στην Πρόληψη της Έμφυλης Βίας μέσω Αλληλοδιδακτικής Εκπαίδευσης (Empowering Young People in Preventing Gender-based Violence through Peer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https://youth4youth.org/</w:t>
        </w:r>
      </w:hyperlink>
      <w:r w:rsidDel="00000000" w:rsidR="00000000" w:rsidRPr="00000000">
        <w:rPr>
          <w:rtl w:val="0"/>
        </w:rPr>
      </w:r>
    </w:p>
    <w:p w:rsidR="00000000" w:rsidDel="00000000" w:rsidP="00000000" w:rsidRDefault="00000000" w:rsidRPr="00000000" w14:paraId="000000BD">
      <w:pPr>
        <w:pageBreakBefore w:val="0"/>
        <w:spacing w:line="3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p2csry" w:id="26"/>
      <w:bookmarkEnd w:id="2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47. ΒΙΒΛΙΟΓ.ΠΡΟΛΗΨΗ ΕΜΦΥΛΗΣ ΒΙΑΣ. ManualY4Y_GR</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Κοινωνική και Συναισθηματική Μάθηση (ΚΣΜ)</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και Αμοιβαία Ευαισθητοποίηση για τη ρητορική του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Μίσους στο διαδίκτυο</w:t>
      </w:r>
      <w:r w:rsidDel="00000000" w:rsidR="00000000" w:rsidRPr="00000000">
        <w:rPr>
          <w:rtl w:val="0"/>
        </w:rPr>
      </w:r>
    </w:p>
    <w:p w:rsidR="00000000" w:rsidDel="00000000" w:rsidP="00000000" w:rsidRDefault="00000000" w:rsidRPr="00000000" w14:paraId="000000C1">
      <w:pPr>
        <w:pageBreakBefore w:val="0"/>
        <w:spacing w:line="3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47n2zr" w:id="27"/>
      <w:bookmarkEnd w:id="2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48. ΒΙΒΛΙΟΓ. ΚΟΙΝ&amp;ΣΥΝΑΙΣΘ. ΜΑΘΗΣΗ. ΔΙΑΔΙΚΤΥΟ. ΡΗΤΟΡΙΚΗ ΜΙΣΟΥΣ. SELMA ΒΟΟΚ</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Βιωματική μάθηση (για τον εκπαιδευτικό)</w:t>
      </w:r>
      <w:r w:rsidDel="00000000" w:rsidR="00000000" w:rsidRPr="00000000">
        <w:rPr>
          <w:rtl w:val="0"/>
        </w:rPr>
      </w:r>
    </w:p>
    <w:p w:rsidR="00000000" w:rsidDel="00000000" w:rsidP="00000000" w:rsidRDefault="00000000" w:rsidRPr="00000000" w14:paraId="000000C5">
      <w:pPr>
        <w:pageBreakBefore w:val="0"/>
        <w:spacing w:line="3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o7alnk" w:id="28"/>
      <w:bookmarkEnd w:id="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49. ΒΙΒΛΙΟΓ.ΒΙΩΜ. ΜΑΘΗΣΗ. Η ΧΑΡΑ ΤΗΣ ΜΑΘΗΣΗΣ.</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50. ΒΙΒΛΙΟΓ.ΒΙΩΜ. ΜΑΘΗΣΗ. Ο ΔΑΣΚΑΛΟΣ ΕΜΨΥΧΩΤΗΣ</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51. ΒΙΒΛΙΟΓ.ΒΙΩΜ. ΜΑΘΗΣΗ. ΦΙΛΟΣΟΦΙΑ. ΘΕΩΡΙΑ. ΜΕΘΟΔΟΛΟΓΙΑ ΤΗΣ NDI</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Πρόγραμμα Επικοινωνία δίχως βία</w:t>
      </w:r>
    </w:p>
    <w:p w:rsidR="00000000" w:rsidDel="00000000" w:rsidP="00000000" w:rsidRDefault="00000000" w:rsidRPr="00000000" w14:paraId="000000CB">
      <w:pPr>
        <w:pageBreakBefore w:val="0"/>
        <w:spacing w:line="3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3ckvvd" w:id="29"/>
      <w:bookmarkEnd w:id="2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52. ΒΙΒΛΙΟΓ. ΕΠΙΚΟΙΝΩΝΙΑ ΔΙΧΩΣ ΒΙΑ</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pacing w:line="360" w:lineRule="auto"/>
        <w:ind w:left="766" w:firstLine="0"/>
        <w:jc w:val="both"/>
        <w:rPr>
          <w:rFonts w:ascii="Calibri" w:cs="Calibri" w:eastAsia="Calibri" w:hAnsi="Calibri"/>
          <w:b w:val="1"/>
          <w:color w:val="000000"/>
          <w:sz w:val="22"/>
          <w:szCs w:val="22"/>
        </w:rPr>
      </w:pPr>
      <w:bookmarkStart w:colFirst="0" w:colLast="0" w:name="_heading=h.ihv636" w:id="30"/>
      <w:bookmarkEnd w:id="30"/>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Ασφαλής χρήση Τεχνολογίας</w:t>
      </w:r>
    </w:p>
    <w:p w:rsidR="00000000" w:rsidDel="00000000" w:rsidP="00000000" w:rsidRDefault="00000000" w:rsidRPr="00000000" w14:paraId="000000CF">
      <w:pPr>
        <w:pageBreakBefore w:val="0"/>
        <w:spacing w:line="3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Βλ. Συνημμένα αρχεία με τίτλους:</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2hioqz" w:id="31"/>
      <w:bookmarkEnd w:id="3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53. ΒΙΒΛΙΟΓ. ΑΣΦΑΛΗΣ ΧΡΗΣΗ ΤΕΧΝΟΛΟΓΙΑΣ. youthtech2018</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ΣΥΝΟΨΗ ΠΕΡΙΕΧΟΜΕΝΩΝ</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pacing w:line="360" w:lineRule="auto"/>
        <w:jc w:val="cente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ΕΓΚΡΙΣΗ ΥΠΑΙΘ 2019.2020 ΕΚΨ Π.ΣΑΚΕΛ.</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ΕΓΚΡΙΣΗ ΥΠΑΙΘ (2018-19) ΕΚΨ Π. ΣΑΚΕΛ</w:t>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ΑΠΟΛΟΓΙΣΜΟΣ ΔΡΑΣΕΩΝ 2018-2019 ΕΚΨ Π. ΣΑΚΕΛ</w:t>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Π.ΠΡ. ΑΝΑΛΥΤΙΚΗ ΠΕΡΙΓΡΑΦΗ- ΑΞΙΟΛΟΓΗΣΗ-ΑΠΟΤΕΛΕΣΜΑΤΑ ΠΙΛΟΤΙΚΟΥ ΠΡΟΓΡ. ΨΥΧ. ΑΝΘΕΚΤ. ΕΚΨ Π. ΣΑΚΕΛ</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 ΠΡ. ΠΑΡΟΥΣΙΑΣΗ ΗΜΕΡ. ΕΝΑΡΞΗΣ ΠΙΛΟΤ. ΠΡΟΓΡ. ΕΚΨ Π.ΣΑΚΕΛ</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Π.ΠΡ. ΠΡΟΓΡΑΜΜΑ ΗΜΕΡΙΔΑ ΕΝΑΡΞΗΣ ΕΚΨ Π.ΣΑΚΕΛ</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Π.ΠΡ. ΠΡΟΓΡΑΜΜΑ ΗΜΕΡΙΔΑΣ ΛΗΞΗΣ ΠΙΛΟΤΙΚΟΥ ΕΚΨ Π. ΣΑΚΕΛ</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Π.ΠΡ. ΠΑΡΟΥΣΙΑΣΗ ΑΠΟΛΟΓ. ΑΠΟΤ. ΠΙΛΟΤΙΚΟΥ ΕΚΨ Π.ΣΑΚΕΛ</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Υ_ΕΝΤΥΠΟ ΑΞΙΟΛΟΓΗΣΗΣ ΜΑΘΗΤΩΝ ΕΚΨ Π.ΣΑΚΕΛ</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Π.ΠΡ. ΖΩΝΤΑΣ &amp; ΜΑΘΑΙΝΟΝΤΑΣ ΜΑΖΙ ΕΨ Π. ΣΑΚΕΛ</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 ΠΡ. ΒΙΩΜΑΤΙΚΗ ΜΑΘΗΣΗ ΣΤΗΝ ΤΑΞΗ. ΕΚΨ Π.ΣΑΚΕΛ.</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Π.ΠΡ. ΕΛΕΥΘΕΡΟΣ ΧΡΟΝΟΣ &amp; ΠΑΙΔΙ ΕΚΨ Π.ΣΑΚΕΛ</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 ΠΡ. ΕΝΣΥΝΑΙΣΘΗΣΗ ΕΚΠΑΙΔΕΥΤΙΚΩΝ ΕΚΨ Π. ΣΑΚΕΛ </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Υ_Π. ΠΡ. ΕΠΙΚΟΙΝΩΝΙΑ ΣΤΗ ΣΧΟΛΙΚΗ ΚΟΙΝΟΤΗΤΑ ΕΚΨ Π. ΣΑΚΕΛ .</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 ΠΡ. ΟΙΚΟΓΕΝΕΙΑ &amp; ΨΥΧ. ΑΝΘΕΚΤ. ΕΚΨ Π.ΣΑΚΕΛ</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 ΠΡ. ΕΠΙΚΟΙΝΩΝΙΑ ΣΧΟΛΕΙΟΥ ΟΙΚΟΓΕΝΕΙΑΣ  ΕΚΨ Π.ΣΑΚΕΛ</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Υ_Π.ΠΡ.ΒΑΖΟΝΤΑΣ ΟΡΙΑ ΣΤΑ ΠΑΙΔΙΑ. ΕΚΨ Π.ΣΑΚΕΛ</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Π.ΠΡ.ΕΤΕΡΟΤΗΤΕΣ ΕΝΤΑΞΗ ΨΥΧΙΚΗ ΑΝΘΕΚΤΙΚΟΤΗΤΑ ΕΚΨ Π.ΣΑΚΕΛ</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ΠΡΟΓΡΑΜΜΑ ΣΥΝΑΙΣΘ. ΑΓΩΓΗΣ ΣΤΟ ΝΗΠΙΑΓ. ΕΚΨ Π. ΣΑΚΕΛ</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ΟΜΑΔΑ ΠΑΡΑΜΥΘΙΩΝ ΕΚΨ Π.ΣΑΚΕΛ </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ΕΡΓΑΣΤΗΡΙ ΓΙΑ ΤΗΝ ΑΠΟΔΟΧΗ ΤΗΣ ΔΙΑΦΟΡΕΤΙΚΟΤΗΤΑΣ ΕΚΨ Π. ΣΑΚΕΛ </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ΟΜΑΔΕΣ ΕΦΗΒΩΝ ΕΚΨ Π.ΣΑΚΕΛ</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Success Story Selection 2014-2-UK01-KA205-012013 (1)</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Positive Choices Best Practice Handbook ΕΚΨ Π.ΣΑΚΕΛ DHS. </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Εφηβεία- Διαταραχές συμπεριφοράς στους εφήβους. ΕΚΨ Π.ΣΑΚΕΛ</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Η συναισθηματική σχέση μεταξύ δασκάλου και μαθητή ΕΚΨ Π.ΣΑΚΕΛ.pptx </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ΟΙ ΨΥΧΟΛΟΓΙΚΕΣ ΚΑΙ ΣΩΜΑΤΙΚΕΣ ΑΛΛΑΓΕΣ ΣΤΗΝ ΕΦΗΒΕΙΑ ΕΚΨ Π.ΣΑΚΕΛ</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Συναισθήματα Ι, Γνωριμία με τα συναισθήματα ΕΚΨ Π. ΣΑΚΕΛ</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Συναισθήματα ΙΙ ΕΚΨ Π.ΣΑΚΕΛ.pptx (1)</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Συναισθήματα ΙΙΙ ΕΚΨ Π. ΣΑΚΕΛ.pptx (1)</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Τι είναι Αλεξιθυμία ΕΚΨ Π.ΣΑΚΕΛ.pptx (2)</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ΥΛΙΚΟ ERASMUS. ΟΡΓΑΝΩΣΗ ΥΠΟΔΕΙΓΜΑΤΑ ΣΥΝΕΔΡΙΩΝ</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Χαρακτηριστικά της Εφηβείας ΕΚΨ Π.ΣΑΚΕΛ(1)</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What-is-Alexithymia- ΕΚΨ Π.ΣΑΚΕΛ</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Α 18 ΓΝΩΡΙΜΙΑ ΕΚΨ Π.ΣΑΚΕΛ</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Άγχος εκπαιδευτικών_ΕΚΨ Π.ΣΑΚΕΛ</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Άγχος εξετάσεων_ΕΚΨ Π.ΣΑΚΕΛ</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Ενσυναίσθηση ΕΚΨ Π.ΣΑΚΕΛ.pptx (2)</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ΕΠΙΚΟΙΝΩΝΙΑ - ΣΥΝΑΝΤΗΣΗ 1-2 ΕΚΨ Π.ΣΑΚΕΛ.pptx</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Επικοινωνία_Εκπαίδευση στην απόκτηση κοινωνικών δεξιοτήτων-Κριτική.Συνάντηση 2η.pptx</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DSH. Εφηβεία - Συνάντηση 1η. ΕΚΨ Π.ΣΑΚΕΛ</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EACH OF US_10 μύθοι -Ψυχική Υγεία ΕΚΨ Π.ΣΑΚΕΛ</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EACH OF US_What is EachOfUs_gr_teliko ΕΚΨ Π.ΣΑΚΕΛ</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Υ_ EACH OF US_Flyer_A5_ ΕΚΨ Π.ΣΑΚΕΛ</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 Ε.ΤΑΥΤ. &amp; ΣΕΞ. Βιώνω τα συναισθήματά μου_</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 Ε.ΤΑΥΤ. &amp; ΣΕΞ. Τί συμβαίνει στην εφηβεία</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ΒΙΒΛΙΟΓ.ΠΡΟΛΗΨΗ ΕΜΦΥΛΗΣ ΒΙΑΣ. ManualY4Y_GR</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 ΚΟΙΝ&amp;ΣΥΝΑΙΣΘ. ΜΑΘΗΣΗ. ΔΙΑΔΙΚΤΥΟ. ΡΗΤΟΡΙΚΗ ΜΙΣΟΥΣ. SELMA ΒΟΟΚ</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ΒΙΒΛΙΟΓ.ΒΙΩΜ. ΜΑΘΗΣΗ. Η ΧΑΡΑ ΤΗΣ ΜΑΘΗΣΗΣ.</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ΒΙΒΛΙΟΓ.ΒΙΩΜ. ΜΑΘΗΣΗ. Ο ΔΑΣΚΑΛΟΣ ΕΜΨΥΧΩΤΗΣ</w:t>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ΒΙΒΛΙΟΓ.ΒΙΩΜ. ΜΑΘΗΣΗ. ΦΙΛΟΣΟΦΙΑ. ΘΕΩΡΙΑ. ΜΕΘΟΔΟΛΟΓΙΑ ΤΗΣ NDI</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 ΕΠΙΚΟΙΝΩΝΙΑ ΔΙΧΩΣ ΒΙΑ</w:t>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ΒΙΒΛΙΟΓ. ΑΣΦΑΛΗΣ ΧΡΗΣΗ ΤΕΧΝΟΛΟΓΙΑΣ. youthtech2018</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pacing w:line="36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pacing w:line="36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Με εκτίμηση,</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Δρ. Αθηνά Φραγκούλη – Σακελλαροπούλου                                                                Δέσποινα Κατσούδα</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sz w:val="22"/>
          <w:szCs w:val="22"/>
          <w:rtl w:val="0"/>
        </w:rPr>
        <w:t xml:space="preserve">Πρόεδρος ΔΣ                                                                                                                   Ειδική εκπαιδευτικός MSc ΕΚΨ Π. Σακελλαρόπουλος                                                                                  Επιστ. Υπ. του Προγράμματος</w:t>
      </w:r>
      <w:r w:rsidDel="00000000" w:rsidR="00000000" w:rsidRPr="00000000">
        <w:rPr>
          <w:rtl w:val="0"/>
        </w:rPr>
      </w:r>
    </w:p>
    <w:sectPr>
      <w:headerReference r:id="rId12" w:type="default"/>
      <w:footerReference r:id="rId13" w:type="default"/>
      <w:pgSz w:h="16838" w:w="11906" w:orient="portrait"/>
      <w:pgMar w:bottom="1530" w:top="2101" w:left="1440" w:right="1286"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Δοϊράνης 181 &amp; Φειδίου 18  Τ.Κ.  176 73| Τ. 210 92 21 739 &amp; 210 92 27 611 Φ. 210 92 31 210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-952499</wp:posOffset>
              </wp:positionH>
              <wp:positionV relativeFrom="paragraph">
                <wp:posOffset>-190499</wp:posOffset>
              </wp:positionV>
              <wp:extent cx="7867650" cy="76200"/>
              <wp:effectExtent b="0" l="0" r="0" t="0"/>
              <wp:wrapNone/>
              <wp:docPr id="23" name=""/>
              <a:graphic>
                <a:graphicData uri="http://schemas.microsoft.com/office/word/2010/wordprocessingShape">
                  <wps:wsp>
                    <wps:cNvCnPr/>
                    <wps:spPr>
                      <a:xfrm>
                        <a:off x="1431225" y="3780000"/>
                        <a:ext cx="7829550" cy="0"/>
                      </a:xfrm>
                      <a:prstGeom prst="straightConnector1">
                        <a:avLst/>
                      </a:prstGeom>
                      <a:noFill/>
                      <a:ln cap="flat" cmpd="sng" w="38100">
                        <a:solidFill>
                          <a:srgbClr val="86181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-952499</wp:posOffset>
              </wp:positionH>
              <wp:positionV relativeFrom="paragraph">
                <wp:posOffset>-190499</wp:posOffset>
              </wp:positionV>
              <wp:extent cx="7867650" cy="76200"/>
              <wp:effectExtent b="0" l="0" r="0" t="0"/>
              <wp:wrapNone/>
              <wp:docPr id="2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67650" cy="76200"/>
                      </a:xfrm>
                      <a:prstGeom prst="rect"/>
                      <a:ln/>
                    </pic:spPr>
                  </pic:pic>
                </a:graphicData>
              </a:graphic>
            </wp:anchor>
          </w:drawing>
        </mc:Fallback>
      </mc:AlternateContent>
    </w:r>
  </w:p>
  <w:p w:rsidR="00000000" w:rsidDel="00000000" w:rsidP="00000000" w:rsidRDefault="00000000" w:rsidRPr="00000000" w14:paraId="00000118">
    <w:pPr>
      <w:tabs>
        <w:tab w:val="center" w:pos="4680"/>
        <w:tab w:val="right" w:pos="9360"/>
      </w:tabs>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ekpsath@otenet.gr | www.ekpse.gr | Facebook.com/ekpse</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pos="4153"/>
        <w:tab w:val="right" w:pos="8306"/>
      </w:tabs>
      <w:jc w:val="center"/>
      <w:rPr>
        <w:rFonts w:ascii="Verdana" w:cs="Verdana" w:eastAsia="Verdana" w:hAnsi="Verdana"/>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tabs>
        <w:tab w:val="center" w:pos="4153"/>
        <w:tab w:val="right" w:pos="8306"/>
      </w:tabs>
      <w:jc w:val="center"/>
      <w:rPr>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pos="4153"/>
        <w:tab w:val="right" w:pos="8306"/>
      </w:tabs>
      <w:jc w:val="center"/>
      <w:rPr>
        <w:color w:val="000000"/>
        <w:sz w:val="24"/>
        <w:szCs w:val="24"/>
      </w:rPr>
    </w:pPr>
    <w:r w:rsidDel="00000000" w:rsidR="00000000" w:rsidRPr="00000000">
      <w:rPr>
        <w:rtl w:val="0"/>
      </w:rPr>
      <w:t xml:space="preserve">     </w:t>
    </w:r>
    <w:r w:rsidDel="00000000" w:rsidR="00000000" w:rsidRPr="00000000">
      <w:rPr/>
      <w:drawing>
        <wp:inline distB="0" distT="0" distL="0" distR="0">
          <wp:extent cx="2030095" cy="756285"/>
          <wp:effectExtent b="0" l="0" r="0" t="0"/>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0095" cy="7562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440" w:hanging="72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Title"/>
    <w:basedOn w:val="a"/>
    <w:next w:val="a"/>
    <w:uiPriority w:val="10"/>
    <w:qFormat w:val="1"/>
    <w:pPr>
      <w:keepNext w:val="1"/>
      <w:keepLines w:val="1"/>
      <w:spacing w:after="120" w:before="480"/>
    </w:pPr>
    <w:rPr>
      <w:b w:val="1"/>
      <w:sz w:val="72"/>
      <w:szCs w:val="72"/>
    </w:rPr>
  </w:style>
  <w:style w:type="paragraph" w:styleId="10" w:customStyle="1">
    <w:name w:val="Βασικό1"/>
    <w:pPr>
      <w:suppressAutoHyphens w:val="1"/>
      <w:spacing w:line="1" w:lineRule="atLeast"/>
      <w:ind w:left="-1" w:leftChars="-1" w:hanging="1" w:hangingChars="1"/>
      <w:textDirection w:val="btLr"/>
      <w:textAlignment w:val="top"/>
      <w:outlineLvl w:val="0"/>
    </w:pPr>
    <w:rPr>
      <w:position w:val="-1"/>
      <w:sz w:val="24"/>
      <w:szCs w:val="24"/>
      <w:lang w:eastAsia="el-GR"/>
    </w:rPr>
  </w:style>
  <w:style w:type="character" w:styleId="11" w:customStyle="1">
    <w:name w:val="Προεπιλεγμένη γραμματοσειρά1"/>
    <w:rPr>
      <w:w w:val="100"/>
      <w:position w:val="-1"/>
      <w:effect w:val="none"/>
      <w:vertAlign w:val="baseline"/>
      <w:cs w:val="0"/>
      <w:em w:val="none"/>
    </w:rPr>
  </w:style>
  <w:style w:type="table" w:styleId="12" w:customStyle="1">
    <w:name w:val="Κανονικός πίνακας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13" w:customStyle="1">
    <w:name w:val="Χωρίς λίστα1"/>
  </w:style>
  <w:style w:type="character" w:styleId="-1" w:customStyle="1">
    <w:name w:val="Υπερ-σύνδεση1"/>
    <w:rPr>
      <w:color w:val="0000ff"/>
      <w:w w:val="100"/>
      <w:position w:val="-1"/>
      <w:u w:val="single"/>
      <w:effect w:val="none"/>
      <w:vertAlign w:val="baseline"/>
      <w:cs w:val="0"/>
      <w:em w:val="none"/>
    </w:rPr>
  </w:style>
  <w:style w:type="paragraph" w:styleId="14" w:customStyle="1">
    <w:name w:val="Κεφαλίδα1"/>
    <w:basedOn w:val="10"/>
    <w:pPr>
      <w:tabs>
        <w:tab w:val="center" w:pos="4153"/>
        <w:tab w:val="right" w:pos="8306"/>
      </w:tabs>
    </w:pPr>
  </w:style>
  <w:style w:type="paragraph" w:styleId="15" w:customStyle="1">
    <w:name w:val="Υποσέλιδο1"/>
    <w:basedOn w:val="10"/>
    <w:pPr>
      <w:tabs>
        <w:tab w:val="center" w:pos="4153"/>
        <w:tab w:val="right" w:pos="8306"/>
      </w:tabs>
    </w:pPr>
  </w:style>
  <w:style w:type="paragraph" w:styleId="Web1" w:customStyle="1">
    <w:name w:val="Κανονικό (Web)1"/>
    <w:basedOn w:val="10"/>
    <w:pPr>
      <w:spacing w:after="100" w:afterAutospacing="1" w:before="100" w:beforeAutospacing="1"/>
    </w:pPr>
  </w:style>
  <w:style w:type="paragraph" w:styleId="16" w:customStyle="1">
    <w:name w:val="Παράγραφος λίστας1"/>
    <w:basedOn w:val="10"/>
    <w:pPr>
      <w:spacing w:after="200" w:line="276" w:lineRule="auto"/>
      <w:ind w:left="720"/>
      <w:contextualSpacing w:val="1"/>
    </w:pPr>
    <w:rPr>
      <w:rFonts w:ascii="Calibri" w:eastAsia="Calibri" w:hAnsi="Calibri"/>
      <w:sz w:val="22"/>
      <w:szCs w:val="22"/>
      <w:lang w:eastAsia="en-US" w:val="en-GB"/>
    </w:rPr>
  </w:style>
  <w:style w:type="paragraph" w:styleId="Body1" w:customStyle="1">
    <w:name w:val="Body 1"/>
    <w:pPr>
      <w:suppressAutoHyphens w:val="1"/>
      <w:spacing w:line="1" w:lineRule="atLeast"/>
      <w:ind w:left="-1" w:leftChars="-1" w:hanging="1" w:hangingChars="1"/>
      <w:textDirection w:val="btLr"/>
      <w:textAlignment w:val="top"/>
      <w:outlineLvl w:val="0"/>
    </w:pPr>
    <w:rPr>
      <w:rFonts w:ascii="Helvetica" w:eastAsia="Arial Unicode MS" w:hAnsi="Helvetica"/>
      <w:color w:val="000000"/>
      <w:position w:val="-1"/>
      <w:sz w:val="24"/>
      <w:lang w:eastAsia="el-GR"/>
    </w:rPr>
  </w:style>
  <w:style w:type="paragraph" w:styleId="yiv7028751039msolistparagraph" w:customStyle="1">
    <w:name w:val="yiv7028751039msolistparagraph"/>
    <w:basedOn w:val="10"/>
    <w:pPr>
      <w:spacing w:after="100" w:afterAutospacing="1" w:before="100" w:beforeAutospacing="1"/>
    </w:pPr>
  </w:style>
  <w:style w:type="character" w:styleId="apple-converted-space" w:customStyle="1">
    <w:name w:val="apple-converted-space"/>
    <w:basedOn w:val="11"/>
    <w:rPr>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sz w:val="24"/>
      <w:szCs w:val="24"/>
    </w:rPr>
  </w:style>
  <w:style w:type="character" w:styleId="Char" w:customStyle="1">
    <w:name w:val="Υποσέλιδο Char"/>
    <w:rPr>
      <w:w w:val="100"/>
      <w:position w:val="-1"/>
      <w:sz w:val="24"/>
      <w:szCs w:val="24"/>
      <w:effect w:val="none"/>
      <w:vertAlign w:val="baseline"/>
      <w:cs w:val="0"/>
      <w:em w:val="none"/>
      <w:lang w:eastAsia="el-GR" w:val="el-GR"/>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a1"/>
    <w:tblPr>
      <w:tblStyleRowBandSize w:val="1"/>
      <w:tblStyleColBandSize w:val="1"/>
    </w:tblPr>
  </w:style>
  <w:style w:type="paragraph" w:styleId="a6">
    <w:name w:val="List Paragraph"/>
    <w:basedOn w:val="a"/>
    <w:uiPriority w:val="34"/>
    <w:qFormat w:val="1"/>
    <w:rsid w:val="00C579AA"/>
    <w:pPr>
      <w:ind w:left="720"/>
      <w:contextualSpacing w:val="1"/>
    </w:pPr>
    <w:rPr>
      <w:sz w:val="24"/>
      <w:szCs w:val="24"/>
      <w:lang w:eastAsia="el-GR"/>
    </w:rPr>
  </w:style>
  <w:style w:type="character" w:styleId="-">
    <w:name w:val="Hyperlink"/>
    <w:basedOn w:val="a0"/>
    <w:uiPriority w:val="99"/>
    <w:unhideWhenUsed w:val="1"/>
    <w:rsid w:val="00B413E2"/>
    <w:rPr>
      <w:color w:val="0000ff" w:themeColor="hyperlink"/>
      <w:u w:val="single"/>
    </w:rPr>
  </w:style>
  <w:style w:type="character" w:styleId="a7">
    <w:name w:val="Unresolved Mention"/>
    <w:basedOn w:val="a0"/>
    <w:uiPriority w:val="99"/>
    <w:semiHidden w:val="1"/>
    <w:unhideWhenUsed w:val="1"/>
    <w:rsid w:val="00B413E2"/>
    <w:rPr>
      <w:color w:val="605e5c"/>
      <w:shd w:color="auto" w:fill="e1dfdd" w:val="clear"/>
    </w:rPr>
  </w:style>
  <w:style w:type="paragraph" w:styleId="a8">
    <w:name w:val="footnote text"/>
    <w:basedOn w:val="a"/>
    <w:link w:val="Char0"/>
    <w:uiPriority w:val="99"/>
    <w:semiHidden w:val="1"/>
    <w:unhideWhenUsed w:val="1"/>
    <w:rsid w:val="009921EB"/>
    <w:rPr>
      <w:rFonts w:asciiTheme="minorHAnsi" w:cstheme="minorBidi" w:eastAsiaTheme="minorHAnsi" w:hAnsiTheme="minorHAnsi"/>
      <w:lang w:val="en-US"/>
    </w:rPr>
  </w:style>
  <w:style w:type="character" w:styleId="Char0" w:customStyle="1">
    <w:name w:val="Κείμενο υποσημείωσης Char"/>
    <w:basedOn w:val="a0"/>
    <w:link w:val="a8"/>
    <w:uiPriority w:val="99"/>
    <w:semiHidden w:val="1"/>
    <w:rsid w:val="009921EB"/>
    <w:rPr>
      <w:rFonts w:asciiTheme="minorHAnsi" w:cstheme="minorBidi" w:eastAsiaTheme="minorHAnsi" w:hAnsiTheme="minorHAnsi"/>
      <w:lang w:val="en-US"/>
    </w:rPr>
  </w:style>
  <w:style w:type="character" w:styleId="a9">
    <w:name w:val="footnote reference"/>
    <w:basedOn w:val="a0"/>
    <w:uiPriority w:val="99"/>
    <w:semiHidden w:val="1"/>
    <w:unhideWhenUsed w:val="1"/>
    <w:rsid w:val="009921EB"/>
    <w:rPr>
      <w:vertAlign w:val="superscript"/>
    </w:rPr>
  </w:style>
  <w:style w:type="paragraph" w:styleId="aa">
    <w:name w:val="header"/>
    <w:basedOn w:val="a"/>
    <w:link w:val="Char1"/>
    <w:uiPriority w:val="99"/>
    <w:unhideWhenUsed w:val="1"/>
    <w:rsid w:val="00D42F29"/>
    <w:pPr>
      <w:tabs>
        <w:tab w:val="center" w:pos="4680"/>
        <w:tab w:val="right" w:pos="9360"/>
      </w:tabs>
    </w:pPr>
  </w:style>
  <w:style w:type="character" w:styleId="Char1" w:customStyle="1">
    <w:name w:val="Κεφαλίδα Char"/>
    <w:basedOn w:val="a0"/>
    <w:link w:val="aa"/>
    <w:uiPriority w:val="99"/>
    <w:rsid w:val="00D42F29"/>
  </w:style>
  <w:style w:type="paragraph" w:styleId="ab">
    <w:name w:val="footer"/>
    <w:basedOn w:val="a"/>
    <w:link w:val="Char10"/>
    <w:uiPriority w:val="99"/>
    <w:unhideWhenUsed w:val="1"/>
    <w:rsid w:val="00D42F29"/>
    <w:pPr>
      <w:tabs>
        <w:tab w:val="center" w:pos="4680"/>
        <w:tab w:val="right" w:pos="9360"/>
      </w:tabs>
    </w:pPr>
  </w:style>
  <w:style w:type="character" w:styleId="Char10" w:customStyle="1">
    <w:name w:val="Υποσέλιδο Char1"/>
    <w:basedOn w:val="a0"/>
    <w:link w:val="ab"/>
    <w:uiPriority w:val="99"/>
    <w:rsid w:val="00D42F29"/>
  </w:style>
  <w:style w:type="paragraph" w:styleId="Web">
    <w:name w:val="Normal (Web)"/>
    <w:basedOn w:val="a"/>
    <w:uiPriority w:val="99"/>
    <w:semiHidden w:val="1"/>
    <w:unhideWhenUsed w:val="1"/>
    <w:rsid w:val="00F96419"/>
    <w:rPr>
      <w:sz w:val="24"/>
      <w:szCs w:val="24"/>
    </w:rPr>
  </w:style>
  <w:style w:type="character" w:styleId="-0">
    <w:name w:val="FollowedHyperlink"/>
    <w:basedOn w:val="a0"/>
    <w:uiPriority w:val="99"/>
    <w:semiHidden w:val="1"/>
    <w:unhideWhenUsed w:val="1"/>
    <w:rsid w:val="00AE2AB4"/>
    <w:rPr>
      <w:color w:val="800080" w:themeColor="followedHyperlink"/>
      <w:u w:val="single"/>
    </w:rPr>
  </w:style>
  <w:style w:type="paragraph" w:styleId="ac">
    <w:name w:val="Balloon Text"/>
    <w:basedOn w:val="a"/>
    <w:link w:val="Char2"/>
    <w:uiPriority w:val="99"/>
    <w:semiHidden w:val="1"/>
    <w:unhideWhenUsed w:val="1"/>
    <w:rsid w:val="004108F2"/>
    <w:rPr>
      <w:rFonts w:ascii="Segoe UI" w:cs="Segoe UI" w:hAnsi="Segoe UI"/>
      <w:sz w:val="18"/>
      <w:szCs w:val="18"/>
    </w:rPr>
  </w:style>
  <w:style w:type="character" w:styleId="Char2" w:customStyle="1">
    <w:name w:val="Κείμενο πλαισίου Char"/>
    <w:basedOn w:val="a0"/>
    <w:link w:val="ac"/>
    <w:uiPriority w:val="99"/>
    <w:semiHidden w:val="1"/>
    <w:rsid w:val="004108F2"/>
    <w:rPr>
      <w:rFonts w:ascii="Segoe UI" w:cs="Segoe UI" w:hAnsi="Segoe UI"/>
      <w:sz w:val="18"/>
      <w:szCs w:val="18"/>
    </w:rPr>
  </w:style>
  <w:style w:type="character" w:styleId="ad">
    <w:name w:val="annotation reference"/>
    <w:basedOn w:val="a0"/>
    <w:uiPriority w:val="99"/>
    <w:semiHidden w:val="1"/>
    <w:unhideWhenUsed w:val="1"/>
    <w:rsid w:val="00FB06CF"/>
    <w:rPr>
      <w:sz w:val="16"/>
      <w:szCs w:val="16"/>
    </w:rPr>
  </w:style>
  <w:style w:type="paragraph" w:styleId="ae">
    <w:name w:val="annotation text"/>
    <w:basedOn w:val="a"/>
    <w:link w:val="Char3"/>
    <w:uiPriority w:val="99"/>
    <w:semiHidden w:val="1"/>
    <w:unhideWhenUsed w:val="1"/>
    <w:rsid w:val="00FB06CF"/>
  </w:style>
  <w:style w:type="character" w:styleId="Char3" w:customStyle="1">
    <w:name w:val="Κείμενο σχολίου Char"/>
    <w:basedOn w:val="a0"/>
    <w:link w:val="ae"/>
    <w:uiPriority w:val="99"/>
    <w:semiHidden w:val="1"/>
    <w:rsid w:val="00FB06CF"/>
  </w:style>
  <w:style w:type="paragraph" w:styleId="af">
    <w:name w:val="annotation subject"/>
    <w:basedOn w:val="ae"/>
    <w:next w:val="ae"/>
    <w:link w:val="Char4"/>
    <w:uiPriority w:val="99"/>
    <w:semiHidden w:val="1"/>
    <w:unhideWhenUsed w:val="1"/>
    <w:rsid w:val="00FB06CF"/>
    <w:rPr>
      <w:b w:val="1"/>
      <w:bCs w:val="1"/>
    </w:rPr>
  </w:style>
  <w:style w:type="character" w:styleId="Char4" w:customStyle="1">
    <w:name w:val="Θέμα σχολίου Char"/>
    <w:basedOn w:val="Char3"/>
    <w:link w:val="af"/>
    <w:uiPriority w:val="99"/>
    <w:semiHidden w:val="1"/>
    <w:rsid w:val="00FB06C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h4youth.org/" TargetMode="External"/><Relationship Id="rId10" Type="http://schemas.openxmlformats.org/officeDocument/2006/relationships/hyperlink" Target="http://youth-health.gr/i-monada/fulladia/teuxos-1-ti-sumbainei-stin-efibeia-diafulikes-sxeseis/#.Xm9i3HLQDIV"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he-sm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shpc.eu/" TargetMode="External"/><Relationship Id="rId8" Type="http://schemas.openxmlformats.org/officeDocument/2006/relationships/hyperlink" Target="https://eachofus.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PmuNEb1LsIe4vbftdcxel0pyIg==">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2020-04-09T13:45:00Z</dcterms:created>
  <dc:creator>userXP</dc:creator>
</cp:coreProperties>
</file>