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51"/>
        <w:tblW w:w="5000" w:type="pct"/>
        <w:tblLayout w:type="fixed"/>
        <w:tblLook w:val="04A0" w:firstRow="1" w:lastRow="0" w:firstColumn="1" w:lastColumn="0" w:noHBand="0" w:noVBand="1"/>
      </w:tblPr>
      <w:tblGrid>
        <w:gridCol w:w="132"/>
        <w:gridCol w:w="6492"/>
        <w:gridCol w:w="165"/>
        <w:gridCol w:w="236"/>
        <w:gridCol w:w="8"/>
        <w:gridCol w:w="3590"/>
      </w:tblGrid>
      <w:tr w:rsidR="0026113B" w:rsidRPr="0060058C" w:rsidTr="00DD0205">
        <w:tc>
          <w:tcPr>
            <w:tcW w:w="3200" w:type="pct"/>
            <w:gridSpan w:val="3"/>
            <w:shd w:val="clear" w:color="auto" w:fill="auto"/>
          </w:tcPr>
          <w:p w:rsidR="0026113B" w:rsidRPr="0060058C" w:rsidRDefault="0026113B" w:rsidP="0060058C">
            <w:pPr>
              <w:pStyle w:val="aa"/>
              <w:rPr>
                <w:rFonts w:ascii="Calibri" w:hAnsi="Calibri" w:cs="Calibri"/>
                <w:sz w:val="20"/>
                <w:szCs w:val="20"/>
              </w:rPr>
            </w:pPr>
          </w:p>
        </w:tc>
        <w:tc>
          <w:tcPr>
            <w:tcW w:w="104" w:type="pct"/>
            <w:shd w:val="clear" w:color="auto" w:fill="auto"/>
          </w:tcPr>
          <w:p w:rsidR="0026113B" w:rsidRPr="0060058C" w:rsidRDefault="0026113B" w:rsidP="0060058C">
            <w:pPr>
              <w:pStyle w:val="aa"/>
              <w:rPr>
                <w:rFonts w:ascii="Calibri" w:hAnsi="Calibri" w:cs="Calibri"/>
                <w:sz w:val="20"/>
                <w:szCs w:val="20"/>
              </w:rPr>
            </w:pPr>
          </w:p>
        </w:tc>
        <w:tc>
          <w:tcPr>
            <w:tcW w:w="1696" w:type="pct"/>
            <w:gridSpan w:val="2"/>
            <w:shd w:val="clear" w:color="auto" w:fill="auto"/>
          </w:tcPr>
          <w:p w:rsidR="0026113B" w:rsidRPr="0060058C" w:rsidRDefault="0026113B" w:rsidP="0060058C">
            <w:pPr>
              <w:pStyle w:val="aa"/>
              <w:rPr>
                <w:rFonts w:ascii="Calibri" w:hAnsi="Calibri" w:cs="Calibri"/>
                <w:sz w:val="20"/>
                <w:szCs w:val="20"/>
              </w:rPr>
            </w:pPr>
          </w:p>
        </w:tc>
      </w:tr>
      <w:tr w:rsidR="0026113B" w:rsidRPr="009F113F" w:rsidTr="00DD0205">
        <w:trPr>
          <w:trHeight w:val="2069"/>
        </w:trPr>
        <w:tc>
          <w:tcPr>
            <w:tcW w:w="3200" w:type="pct"/>
            <w:gridSpan w:val="3"/>
            <w:shd w:val="clear" w:color="auto" w:fill="auto"/>
            <w:vAlign w:val="bottom"/>
          </w:tcPr>
          <w:p w:rsidR="0026113B" w:rsidRPr="0060058C" w:rsidRDefault="00D07E1D" w:rsidP="00E8235E">
            <w:pPr>
              <w:pStyle w:val="ae"/>
              <w:rPr>
                <w:rFonts w:ascii="Calibri" w:hAnsi="Calibri" w:cs="Calibri"/>
                <w:color w:val="auto"/>
                <w:sz w:val="20"/>
                <w:szCs w:val="20"/>
                <w:lang w:val="el-GR"/>
              </w:rPr>
            </w:pPr>
            <w:sdt>
              <w:sdtPr>
                <w:rPr>
                  <w:rFonts w:ascii="Calibri" w:eastAsiaTheme="minorEastAsia" w:hAnsi="Calibri" w:cs="Calibri"/>
                  <w:b/>
                  <w:color w:val="DD745D" w:themeColor="accent2" w:themeTint="99"/>
                  <w:kern w:val="0"/>
                  <w:sz w:val="44"/>
                  <w:szCs w:val="44"/>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B04AC">
                  <w:rPr>
                    <w:rFonts w:ascii="Calibri" w:eastAsiaTheme="minorEastAsia" w:hAnsi="Calibri" w:cs="Calibri"/>
                    <w:b/>
                    <w:color w:val="DD745D" w:themeColor="accent2" w:themeTint="99"/>
                    <w:kern w:val="0"/>
                    <w:sz w:val="44"/>
                    <w:szCs w:val="44"/>
                    <w:lang w:val="el-GR"/>
                  </w:rPr>
                  <w:t>«Στηρίζομαι στα πόδια μου»</w:t>
                </w:r>
                <w:r w:rsidR="00621986">
                  <w:rPr>
                    <w:rFonts w:ascii="Calibri" w:eastAsiaTheme="minorEastAsia" w:hAnsi="Calibri" w:cs="Calibri"/>
                    <w:b/>
                    <w:color w:val="DD745D" w:themeColor="accent2" w:themeTint="99"/>
                    <w:kern w:val="0"/>
                    <w:sz w:val="44"/>
                    <w:szCs w:val="44"/>
                    <w:lang w:val="el-GR"/>
                  </w:rPr>
                  <w:t xml:space="preserve"> </w:t>
                </w:r>
                <w:r w:rsidR="000B04AC">
                  <w:rPr>
                    <w:rFonts w:ascii="Calibri" w:eastAsiaTheme="minorEastAsia" w:hAnsi="Calibri" w:cs="Calibri"/>
                    <w:b/>
                    <w:color w:val="DD745D" w:themeColor="accent2" w:themeTint="99"/>
                    <w:kern w:val="0"/>
                    <w:sz w:val="44"/>
                    <w:szCs w:val="44"/>
                    <w:lang w:val="el-GR"/>
                  </w:rPr>
                  <w:br/>
                </w:r>
                <w:r w:rsidR="00412CB1">
                  <w:rPr>
                    <w:rFonts w:ascii="Calibri" w:eastAsiaTheme="minorEastAsia" w:hAnsi="Calibri" w:cs="Calibri"/>
                    <w:b/>
                    <w:color w:val="DD745D" w:themeColor="accent2" w:themeTint="99"/>
                    <w:kern w:val="0"/>
                    <w:sz w:val="44"/>
                    <w:szCs w:val="44"/>
                    <w:lang w:val="el-GR"/>
                  </w:rPr>
                  <w:t>ΟΡΓΑΝΙΣΜΟΣ ΚΑΤΑ ΤΩΝ ΝΑΡΚΩΤΙΚΩΝ (ΟΚΑΝΑ)</w:t>
                </w:r>
              </w:sdtContent>
            </w:sdt>
          </w:p>
        </w:tc>
        <w:tc>
          <w:tcPr>
            <w:tcW w:w="104" w:type="pct"/>
            <w:shd w:val="clear" w:color="auto" w:fill="auto"/>
            <w:vAlign w:val="bottom"/>
          </w:tcPr>
          <w:p w:rsidR="0026113B" w:rsidRPr="0060058C" w:rsidRDefault="0026113B" w:rsidP="0060058C">
            <w:pPr>
              <w:spacing w:line="240" w:lineRule="auto"/>
              <w:rPr>
                <w:rFonts w:ascii="Calibri" w:hAnsi="Calibri" w:cs="Calibri"/>
                <w:color w:val="auto"/>
                <w:szCs w:val="20"/>
                <w:lang w:val="el-GR"/>
              </w:rPr>
            </w:pPr>
          </w:p>
        </w:tc>
        <w:tc>
          <w:tcPr>
            <w:tcW w:w="1696" w:type="pct"/>
            <w:gridSpan w:val="2"/>
            <w:shd w:val="clear" w:color="auto" w:fill="auto"/>
            <w:vAlign w:val="bottom"/>
          </w:tcPr>
          <w:p w:rsidR="0026113B" w:rsidRPr="0060058C" w:rsidRDefault="00A4318E" w:rsidP="0060058C">
            <w:pPr>
              <w:pStyle w:val="CourseDetails"/>
              <w:spacing w:line="240" w:lineRule="auto"/>
              <w:rPr>
                <w:rFonts w:ascii="Calibri" w:hAnsi="Calibri" w:cs="Calibri"/>
                <w:color w:val="auto"/>
                <w:sz w:val="20"/>
                <w:szCs w:val="20"/>
                <w:lang w:val="el-GR"/>
              </w:rPr>
            </w:pPr>
            <w:r w:rsidRPr="0060058C">
              <w:rPr>
                <w:rFonts w:ascii="Calibri" w:hAnsi="Calibri" w:cs="Calibri"/>
                <w:b/>
                <w:color w:val="DD745D" w:themeColor="accent2" w:themeTint="99"/>
                <w:sz w:val="20"/>
                <w:szCs w:val="20"/>
                <w:lang w:val="el-GR"/>
              </w:rPr>
              <w:t>Θεματική</w:t>
            </w:r>
            <w:r w:rsidRPr="0060058C">
              <w:rPr>
                <w:rFonts w:ascii="Calibri" w:hAnsi="Calibri" w:cs="Calibri"/>
                <w:color w:val="auto"/>
                <w:sz w:val="20"/>
                <w:szCs w:val="20"/>
                <w:lang w:val="el-GR"/>
              </w:rPr>
              <w:t>:</w:t>
            </w:r>
            <w:r w:rsidR="00CD6ADE" w:rsidRPr="0060058C">
              <w:rPr>
                <w:rFonts w:ascii="Calibri" w:hAnsi="Calibri" w:cs="Calibri"/>
                <w:color w:val="auto"/>
                <w:sz w:val="20"/>
                <w:szCs w:val="20"/>
                <w:lang w:val="el-GR"/>
              </w:rPr>
              <w:t xml:space="preserve"> </w:t>
            </w:r>
            <w:r w:rsidR="00343982" w:rsidRPr="0060058C">
              <w:rPr>
                <w:rFonts w:ascii="Calibri" w:hAnsi="Calibri" w:cs="Calibri"/>
                <w:color w:val="auto"/>
                <w:sz w:val="20"/>
                <w:szCs w:val="20"/>
                <w:lang w:val="el-GR"/>
              </w:rPr>
              <w:t xml:space="preserve">Ευ Ζην </w:t>
            </w:r>
          </w:p>
          <w:p w:rsidR="00A4318E" w:rsidRPr="00AC0485" w:rsidRDefault="00A4318E" w:rsidP="00AC0485">
            <w:pPr>
              <w:spacing w:line="240" w:lineRule="auto"/>
              <w:rPr>
                <w:rFonts w:ascii="Calibri" w:eastAsia="Calibri" w:hAnsi="Calibri" w:cs="Calibri"/>
                <w:color w:val="auto"/>
                <w:szCs w:val="20"/>
                <w:lang w:val="el-GR"/>
              </w:rPr>
            </w:pPr>
            <w:proofErr w:type="spellStart"/>
            <w:r w:rsidRPr="0060058C">
              <w:rPr>
                <w:rFonts w:ascii="Calibri" w:hAnsi="Calibri" w:cs="Calibri"/>
                <w:b/>
                <w:color w:val="DD745D" w:themeColor="accent2" w:themeTint="99"/>
                <w:szCs w:val="20"/>
                <w:lang w:val="el-GR"/>
              </w:rPr>
              <w:t>Υποθεματική</w:t>
            </w:r>
            <w:proofErr w:type="spellEnd"/>
            <w:r w:rsidRPr="0060058C">
              <w:rPr>
                <w:rFonts w:ascii="Calibri" w:hAnsi="Calibri" w:cs="Calibri"/>
                <w:b/>
                <w:color w:val="DD745D" w:themeColor="accent2" w:themeTint="99"/>
                <w:szCs w:val="20"/>
                <w:lang w:val="el-GR"/>
              </w:rPr>
              <w:t>:</w:t>
            </w:r>
            <w:r w:rsidR="00AC39C0" w:rsidRPr="0060058C">
              <w:rPr>
                <w:rFonts w:ascii="Calibri" w:eastAsia="Calibri" w:hAnsi="Calibri" w:cs="Calibri"/>
                <w:color w:val="auto"/>
                <w:szCs w:val="20"/>
                <w:lang w:val="el-GR"/>
              </w:rPr>
              <w:t xml:space="preserve"> Πρόληψη των Εξαρτήσεων </w:t>
            </w:r>
          </w:p>
          <w:p w:rsidR="0067573E" w:rsidRPr="00C44553" w:rsidRDefault="003421A5" w:rsidP="0060058C">
            <w:pPr>
              <w:pStyle w:val="CourseDetails"/>
              <w:spacing w:line="240" w:lineRule="auto"/>
              <w:rPr>
                <w:rFonts w:ascii="Calibri" w:hAnsi="Calibri" w:cs="Calibri"/>
                <w:b/>
                <w:color w:val="DD745D" w:themeColor="accent2" w:themeTint="99"/>
                <w:sz w:val="20"/>
                <w:szCs w:val="20"/>
                <w:lang w:val="el-GR"/>
              </w:rPr>
            </w:pPr>
            <w:r w:rsidRPr="00C44553">
              <w:rPr>
                <w:rFonts w:ascii="Calibri" w:hAnsi="Calibri" w:cs="Calibri"/>
                <w:b/>
                <w:color w:val="DD745D" w:themeColor="accent2" w:themeTint="99"/>
                <w:sz w:val="20"/>
                <w:szCs w:val="20"/>
                <w:lang w:val="el-GR"/>
              </w:rPr>
              <w:t xml:space="preserve">Απευθύνεται σε </w:t>
            </w:r>
            <w:r w:rsidR="0051692A" w:rsidRPr="00C44553">
              <w:rPr>
                <w:rFonts w:ascii="Calibri" w:hAnsi="Calibri" w:cs="Calibri"/>
                <w:b/>
                <w:color w:val="DD745D" w:themeColor="accent2" w:themeTint="99"/>
                <w:sz w:val="20"/>
                <w:szCs w:val="20"/>
                <w:lang w:val="el-GR"/>
              </w:rPr>
              <w:t>μαθητές/μαθήτριες</w:t>
            </w:r>
            <w:r w:rsidR="00F40FAC" w:rsidRPr="00C44553">
              <w:rPr>
                <w:rFonts w:ascii="Calibri" w:hAnsi="Calibri" w:cs="Calibri"/>
                <w:b/>
                <w:color w:val="DD745D" w:themeColor="accent2" w:themeTint="99"/>
                <w:sz w:val="20"/>
                <w:szCs w:val="20"/>
                <w:lang w:val="el-GR"/>
              </w:rPr>
              <w:t xml:space="preserve"> </w:t>
            </w:r>
          </w:p>
          <w:p w:rsidR="0066230C" w:rsidRPr="0060058C" w:rsidRDefault="009F113F" w:rsidP="0060058C">
            <w:pPr>
              <w:pStyle w:val="CourseDetails"/>
              <w:spacing w:line="240" w:lineRule="auto"/>
              <w:rPr>
                <w:rFonts w:ascii="Calibri" w:hAnsi="Calibri" w:cs="Calibri"/>
                <w:color w:val="auto"/>
                <w:sz w:val="20"/>
                <w:szCs w:val="20"/>
                <w:lang w:val="el-GR"/>
              </w:rPr>
            </w:pPr>
            <w:r>
              <w:rPr>
                <w:rFonts w:ascii="Calibri" w:hAnsi="Calibri" w:cs="Calibri"/>
                <w:color w:val="auto"/>
                <w:sz w:val="20"/>
                <w:szCs w:val="20"/>
              </w:rPr>
              <w:t>A</w:t>
            </w:r>
            <w:r>
              <w:rPr>
                <w:rFonts w:ascii="Calibri" w:hAnsi="Calibri" w:cs="Calibri"/>
                <w:color w:val="auto"/>
                <w:sz w:val="20"/>
                <w:szCs w:val="20"/>
                <w:lang w:val="el-GR"/>
              </w:rPr>
              <w:t>΄-</w:t>
            </w:r>
            <w:r w:rsidR="005C131A">
              <w:rPr>
                <w:rFonts w:ascii="Calibri" w:hAnsi="Calibri" w:cs="Calibri"/>
                <w:color w:val="auto"/>
                <w:sz w:val="20"/>
                <w:szCs w:val="20"/>
                <w:lang w:val="el-GR"/>
              </w:rPr>
              <w:t xml:space="preserve"> </w:t>
            </w:r>
            <w:r>
              <w:rPr>
                <w:rFonts w:ascii="Calibri" w:hAnsi="Calibri" w:cs="Calibri"/>
                <w:color w:val="auto"/>
                <w:sz w:val="20"/>
                <w:szCs w:val="20"/>
                <w:lang w:val="el-GR"/>
              </w:rPr>
              <w:t xml:space="preserve">Γ΄ </w:t>
            </w:r>
            <w:r w:rsidR="002F058B">
              <w:rPr>
                <w:rFonts w:ascii="Calibri" w:hAnsi="Calibri" w:cs="Calibri"/>
                <w:color w:val="auto"/>
                <w:sz w:val="20"/>
                <w:szCs w:val="20"/>
                <w:lang w:val="el-GR"/>
              </w:rPr>
              <w:t xml:space="preserve">Γυμνασίου </w:t>
            </w:r>
            <w:r>
              <w:rPr>
                <w:rFonts w:ascii="Calibri" w:hAnsi="Calibri" w:cs="Calibri"/>
                <w:color w:val="auto"/>
                <w:sz w:val="20"/>
                <w:szCs w:val="20"/>
              </w:rPr>
              <w:t xml:space="preserve"> </w:t>
            </w:r>
            <w:r w:rsidR="0066230C">
              <w:rPr>
                <w:rFonts w:ascii="Calibri" w:hAnsi="Calibri" w:cs="Calibri"/>
                <w:color w:val="auto"/>
                <w:sz w:val="20"/>
                <w:szCs w:val="20"/>
                <w:lang w:val="el-GR"/>
              </w:rPr>
              <w:t xml:space="preserve"> </w:t>
            </w:r>
          </w:p>
          <w:p w:rsidR="007919AA" w:rsidRDefault="003421A5" w:rsidP="0060058C">
            <w:pPr>
              <w:pStyle w:val="CourseDetails"/>
              <w:spacing w:line="240" w:lineRule="auto"/>
              <w:rPr>
                <w:rFonts w:ascii="Calibri" w:hAnsi="Calibri" w:cs="Calibri"/>
                <w:color w:val="auto"/>
                <w:sz w:val="20"/>
                <w:szCs w:val="20"/>
                <w:lang w:val="el-GR"/>
              </w:rPr>
            </w:pPr>
            <w:r w:rsidRPr="00C44553">
              <w:rPr>
                <w:rFonts w:ascii="Calibri" w:hAnsi="Calibri" w:cs="Calibri"/>
                <w:b/>
                <w:color w:val="auto"/>
                <w:sz w:val="20"/>
                <w:szCs w:val="20"/>
                <w:lang w:val="el-GR"/>
              </w:rPr>
              <w:t>Διάρκεια στο τετράμηνο</w:t>
            </w:r>
            <w:r w:rsidR="00A4318E" w:rsidRPr="0060058C">
              <w:rPr>
                <w:rFonts w:ascii="Calibri" w:hAnsi="Calibri" w:cs="Calibri"/>
                <w:color w:val="auto"/>
                <w:sz w:val="20"/>
                <w:szCs w:val="20"/>
                <w:lang w:val="el-GR"/>
              </w:rPr>
              <w:t>:</w:t>
            </w:r>
            <w:r w:rsidR="00AD7547" w:rsidRPr="00AD7547">
              <w:rPr>
                <w:rFonts w:ascii="Calibri" w:hAnsi="Calibri" w:cs="Calibri"/>
                <w:color w:val="auto"/>
                <w:sz w:val="20"/>
                <w:szCs w:val="20"/>
                <w:lang w:val="el-GR"/>
              </w:rPr>
              <w:t xml:space="preserve"> </w:t>
            </w:r>
            <w:r w:rsidR="0066230C">
              <w:rPr>
                <w:rFonts w:ascii="Calibri" w:hAnsi="Calibri" w:cs="Calibri"/>
                <w:color w:val="auto"/>
                <w:sz w:val="20"/>
                <w:szCs w:val="20"/>
                <w:lang w:val="el-GR"/>
              </w:rPr>
              <w:t>Κάθε ένα από τα πέντε β</w:t>
            </w:r>
            <w:r w:rsidR="00E80195">
              <w:rPr>
                <w:rFonts w:ascii="Calibri" w:hAnsi="Calibri" w:cs="Calibri"/>
                <w:color w:val="auto"/>
                <w:sz w:val="20"/>
                <w:szCs w:val="20"/>
                <w:lang w:val="el-GR"/>
              </w:rPr>
              <w:t xml:space="preserve">ιβλία-θεματικές απαιτεί από 16  έως και </w:t>
            </w:r>
            <w:r w:rsidR="0066230C">
              <w:rPr>
                <w:rFonts w:ascii="Calibri" w:hAnsi="Calibri" w:cs="Calibri"/>
                <w:color w:val="auto"/>
                <w:sz w:val="20"/>
                <w:szCs w:val="20"/>
                <w:lang w:val="el-GR"/>
              </w:rPr>
              <w:t xml:space="preserve">20 διδακτικές ώρες </w:t>
            </w:r>
            <w:r w:rsidR="00E80195">
              <w:rPr>
                <w:rFonts w:ascii="Calibri" w:hAnsi="Calibri" w:cs="Calibri"/>
                <w:color w:val="auto"/>
                <w:sz w:val="20"/>
                <w:szCs w:val="20"/>
                <w:lang w:val="el-GR"/>
              </w:rPr>
              <w:t>υλοποίησης</w:t>
            </w:r>
            <w:r w:rsidR="00C44553">
              <w:rPr>
                <w:rFonts w:ascii="Calibri" w:hAnsi="Calibri" w:cs="Calibri"/>
                <w:color w:val="auto"/>
                <w:sz w:val="20"/>
                <w:szCs w:val="20"/>
                <w:lang w:val="el-GR"/>
              </w:rPr>
              <w:t>. Πιο συγκεκριμένα:</w:t>
            </w:r>
          </w:p>
          <w:p w:rsidR="00C44553" w:rsidRPr="00C44553" w:rsidRDefault="00C44553" w:rsidP="0060058C">
            <w:pPr>
              <w:pStyle w:val="CourseDetails"/>
              <w:spacing w:line="240" w:lineRule="auto"/>
              <w:rPr>
                <w:rFonts w:ascii="Calibri" w:hAnsi="Calibri" w:cs="Calibri"/>
                <w:color w:val="auto"/>
                <w:sz w:val="20"/>
                <w:szCs w:val="20"/>
                <w:lang w:val="el-GR"/>
              </w:rPr>
            </w:pPr>
            <w:r w:rsidRPr="00C44553">
              <w:rPr>
                <w:rFonts w:ascii="Calibri" w:hAnsi="Calibri" w:cs="Calibri"/>
                <w:b/>
                <w:color w:val="auto"/>
                <w:sz w:val="20"/>
                <w:szCs w:val="20"/>
                <w:lang w:val="el-GR"/>
              </w:rPr>
              <w:t>1η θεματική</w:t>
            </w:r>
            <w:r w:rsidRPr="00C44553">
              <w:rPr>
                <w:rFonts w:ascii="Calibri" w:hAnsi="Calibri" w:cs="Calibri"/>
                <w:color w:val="auto"/>
                <w:sz w:val="20"/>
                <w:szCs w:val="20"/>
                <w:lang w:val="el-GR"/>
              </w:rPr>
              <w:t>:</w:t>
            </w:r>
            <w:r w:rsidR="009F113F" w:rsidRPr="009F113F">
              <w:rPr>
                <w:rFonts w:ascii="Calibri" w:hAnsi="Calibri" w:cs="Calibri"/>
                <w:color w:val="auto"/>
                <w:sz w:val="20"/>
                <w:szCs w:val="20"/>
                <w:lang w:val="el-GR"/>
              </w:rPr>
              <w:t xml:space="preserve"> </w:t>
            </w:r>
            <w:r w:rsidRPr="00C44553">
              <w:rPr>
                <w:rFonts w:ascii="Calibri" w:hAnsi="Calibri" w:cs="Calibri"/>
                <w:color w:val="auto"/>
                <w:sz w:val="20"/>
                <w:szCs w:val="20"/>
                <w:lang w:val="el-GR"/>
              </w:rPr>
              <w:t>Ταυτότητα,</w:t>
            </w:r>
            <w:r w:rsidR="00F0118F">
              <w:rPr>
                <w:rFonts w:ascii="Calibri" w:hAnsi="Calibri" w:cs="Calibri"/>
                <w:color w:val="auto"/>
                <w:sz w:val="20"/>
                <w:szCs w:val="20"/>
                <w:lang w:val="el-GR"/>
              </w:rPr>
              <w:t xml:space="preserve"> </w:t>
            </w:r>
            <w:r w:rsidRPr="00C44553">
              <w:rPr>
                <w:rFonts w:ascii="Calibri" w:hAnsi="Calibri" w:cs="Calibri"/>
                <w:color w:val="auto"/>
                <w:sz w:val="20"/>
                <w:szCs w:val="20"/>
                <w:lang w:val="el-GR"/>
              </w:rPr>
              <w:t xml:space="preserve">αυτοεκτίμηση,  16 εργαστήρια-μαθήματα/16 ώρες          </w:t>
            </w:r>
            <w:r w:rsidRPr="00C44553">
              <w:rPr>
                <w:rFonts w:ascii="Calibri" w:hAnsi="Calibri" w:cs="Calibri"/>
                <w:b/>
                <w:color w:val="auto"/>
                <w:sz w:val="20"/>
                <w:szCs w:val="20"/>
                <w:lang w:val="el-GR"/>
              </w:rPr>
              <w:t>2η θεματική</w:t>
            </w:r>
            <w:r w:rsidRPr="00C44553">
              <w:rPr>
                <w:rFonts w:ascii="Calibri" w:hAnsi="Calibri" w:cs="Calibri"/>
                <w:color w:val="auto"/>
                <w:sz w:val="20"/>
                <w:szCs w:val="20"/>
                <w:lang w:val="el-GR"/>
              </w:rPr>
              <w:t>: κατανόηση των επιρροών, 20</w:t>
            </w:r>
            <w:r>
              <w:rPr>
                <w:rFonts w:ascii="Calibri" w:hAnsi="Calibri" w:cs="Calibri"/>
                <w:color w:val="auto"/>
                <w:sz w:val="20"/>
                <w:szCs w:val="20"/>
                <w:lang w:val="el-GR"/>
              </w:rPr>
              <w:t xml:space="preserve"> </w:t>
            </w:r>
            <w:r w:rsidRPr="00C44553">
              <w:rPr>
                <w:rFonts w:ascii="Calibri" w:hAnsi="Calibri" w:cs="Calibri"/>
                <w:color w:val="auto"/>
                <w:sz w:val="20"/>
                <w:szCs w:val="20"/>
                <w:lang w:val="el-GR"/>
              </w:rPr>
              <w:t xml:space="preserve">εργαστήρια-μαθήματα/20 διδακτικές ώρες                                                           </w:t>
            </w:r>
            <w:r>
              <w:rPr>
                <w:rFonts w:ascii="Calibri" w:hAnsi="Calibri" w:cs="Calibri"/>
                <w:color w:val="auto"/>
                <w:sz w:val="20"/>
                <w:szCs w:val="20"/>
                <w:lang w:val="el-GR"/>
              </w:rPr>
              <w:t xml:space="preserve">   </w:t>
            </w:r>
            <w:r w:rsidRPr="00C44553">
              <w:rPr>
                <w:rFonts w:ascii="Calibri" w:hAnsi="Calibri" w:cs="Calibri"/>
                <w:b/>
                <w:color w:val="auto"/>
                <w:sz w:val="20"/>
                <w:szCs w:val="20"/>
                <w:lang w:val="el-GR"/>
              </w:rPr>
              <w:t>3η θεματική</w:t>
            </w:r>
            <w:r w:rsidRPr="00C44553">
              <w:rPr>
                <w:rFonts w:ascii="Calibri" w:hAnsi="Calibri" w:cs="Calibri"/>
                <w:color w:val="auto"/>
                <w:sz w:val="20"/>
                <w:szCs w:val="20"/>
                <w:lang w:val="el-GR"/>
              </w:rPr>
              <w:t xml:space="preserve">: αυτοπεποίθηση, αποφασιστικότητα, 17 εργαστήρια-μαθήματα/17 διδακτικές ώρες                 </w:t>
            </w:r>
            <w:r w:rsidRPr="00C44553">
              <w:rPr>
                <w:rFonts w:ascii="Calibri" w:hAnsi="Calibri" w:cs="Calibri"/>
                <w:b/>
                <w:color w:val="auto"/>
                <w:sz w:val="20"/>
                <w:szCs w:val="20"/>
                <w:lang w:val="el-GR"/>
              </w:rPr>
              <w:t>4η θεματική</w:t>
            </w:r>
            <w:r w:rsidRPr="00C44553">
              <w:rPr>
                <w:rFonts w:ascii="Calibri" w:hAnsi="Calibri" w:cs="Calibri"/>
                <w:color w:val="auto"/>
                <w:sz w:val="20"/>
                <w:szCs w:val="20"/>
                <w:lang w:val="el-GR"/>
              </w:rPr>
              <w:t xml:space="preserve">: συναισθήματα, 16 εργαστήρια-μαθήματα/16 διδακτικές ώρες                                                                    </w:t>
            </w:r>
            <w:r w:rsidRPr="00C44553">
              <w:rPr>
                <w:rFonts w:ascii="Calibri" w:hAnsi="Calibri" w:cs="Calibri"/>
                <w:b/>
                <w:color w:val="auto"/>
                <w:sz w:val="20"/>
                <w:szCs w:val="20"/>
                <w:lang w:val="el-GR"/>
              </w:rPr>
              <w:t>5η θεματική</w:t>
            </w:r>
            <w:r w:rsidRPr="00C44553">
              <w:rPr>
                <w:rFonts w:ascii="Calibri" w:hAnsi="Calibri" w:cs="Calibri"/>
                <w:color w:val="auto"/>
                <w:sz w:val="20"/>
                <w:szCs w:val="20"/>
                <w:lang w:val="el-GR"/>
              </w:rPr>
              <w:t>: λήψη αποφάσεων, 18 μαθήματα/18 διδακτικές ώρες</w:t>
            </w:r>
          </w:p>
          <w:p w:rsidR="00C24274" w:rsidRPr="0060058C" w:rsidRDefault="00C24274" w:rsidP="0060058C">
            <w:pPr>
              <w:pStyle w:val="CourseDetails"/>
              <w:spacing w:line="240" w:lineRule="auto"/>
              <w:rPr>
                <w:rFonts w:ascii="Calibri" w:hAnsi="Calibri" w:cs="Calibri"/>
                <w:b/>
                <w:color w:val="DD745D" w:themeColor="accent2" w:themeTint="99"/>
                <w:sz w:val="20"/>
                <w:szCs w:val="20"/>
                <w:lang w:val="el-GR"/>
              </w:rPr>
            </w:pPr>
          </w:p>
        </w:tc>
      </w:tr>
      <w:tr w:rsidR="0026113B" w:rsidRPr="009F113F" w:rsidTr="00DD0205">
        <w:trPr>
          <w:trHeight w:val="100"/>
        </w:trPr>
        <w:tc>
          <w:tcPr>
            <w:tcW w:w="3200" w:type="pct"/>
            <w:gridSpan w:val="3"/>
            <w:shd w:val="clear" w:color="auto" w:fill="auto"/>
          </w:tcPr>
          <w:p w:rsidR="0026113B" w:rsidRPr="0060058C" w:rsidRDefault="0026113B" w:rsidP="0060058C">
            <w:pPr>
              <w:pStyle w:val="aa"/>
              <w:rPr>
                <w:rFonts w:ascii="Calibri" w:hAnsi="Calibri" w:cs="Calibri"/>
                <w:sz w:val="20"/>
                <w:szCs w:val="20"/>
                <w:lang w:val="el-GR"/>
              </w:rPr>
            </w:pPr>
          </w:p>
        </w:tc>
        <w:tc>
          <w:tcPr>
            <w:tcW w:w="104" w:type="pct"/>
            <w:shd w:val="clear" w:color="auto" w:fill="auto"/>
          </w:tcPr>
          <w:p w:rsidR="0026113B" w:rsidRPr="0060058C" w:rsidRDefault="0026113B" w:rsidP="0060058C">
            <w:pPr>
              <w:pStyle w:val="aa"/>
              <w:rPr>
                <w:rFonts w:ascii="Calibri" w:hAnsi="Calibri" w:cs="Calibri"/>
                <w:sz w:val="20"/>
                <w:szCs w:val="20"/>
                <w:lang w:val="el-GR"/>
              </w:rPr>
            </w:pPr>
          </w:p>
        </w:tc>
        <w:tc>
          <w:tcPr>
            <w:tcW w:w="1696" w:type="pct"/>
            <w:gridSpan w:val="2"/>
            <w:shd w:val="clear" w:color="auto" w:fill="auto"/>
          </w:tcPr>
          <w:p w:rsidR="0026113B" w:rsidRPr="0060058C" w:rsidRDefault="0026113B" w:rsidP="0060058C">
            <w:pPr>
              <w:pStyle w:val="aa"/>
              <w:jc w:val="both"/>
              <w:rPr>
                <w:rFonts w:ascii="Calibri" w:hAnsi="Calibri" w:cs="Calibri"/>
                <w:sz w:val="20"/>
                <w:szCs w:val="20"/>
                <w:lang w:val="el-GR"/>
              </w:rPr>
            </w:pPr>
          </w:p>
        </w:tc>
      </w:tr>
      <w:tr w:rsidR="0026113B" w:rsidRPr="009F113F" w:rsidTr="00DD0205">
        <w:trPr>
          <w:gridBefore w:val="1"/>
          <w:wBefore w:w="64" w:type="pct"/>
          <w:trHeight w:val="2160"/>
        </w:trPr>
        <w:tc>
          <w:tcPr>
            <w:tcW w:w="3057" w:type="pct"/>
            <w:shd w:val="clear" w:color="auto" w:fill="auto"/>
          </w:tcPr>
          <w:p w:rsidR="00E8235E" w:rsidRPr="007D1401" w:rsidRDefault="00DA2A6A" w:rsidP="00DB3D6B">
            <w:pPr>
              <w:pStyle w:val="1"/>
              <w:spacing w:before="0" w:after="0" w:line="240" w:lineRule="auto"/>
              <w:jc w:val="both"/>
              <w:rPr>
                <w:rFonts w:ascii="Calibri" w:eastAsiaTheme="minorEastAsia" w:hAnsi="Calibri" w:cs="Calibri"/>
                <w:b/>
                <w:bCs w:val="0"/>
                <w:color w:val="DD745D" w:themeColor="accent2" w:themeTint="99"/>
                <w:sz w:val="20"/>
                <w:szCs w:val="20"/>
                <w:lang w:val="el-GR"/>
              </w:rPr>
            </w:pPr>
            <w:bookmarkStart w:id="0" w:name="_Toc261004494"/>
            <w:bookmarkStart w:id="1" w:name="_Toc261004492"/>
            <w:r w:rsidRPr="0060058C">
              <w:rPr>
                <w:rFonts w:ascii="Calibri" w:eastAsiaTheme="minorEastAsia" w:hAnsi="Calibri" w:cs="Calibri"/>
                <w:b/>
                <w:bCs w:val="0"/>
                <w:color w:val="DD745D" w:themeColor="accent2" w:themeTint="99"/>
                <w:sz w:val="20"/>
                <w:szCs w:val="20"/>
                <w:lang w:val="el-GR"/>
              </w:rPr>
              <w:t>Περιγραφή</w:t>
            </w:r>
            <w:r w:rsidRPr="007D1401">
              <w:rPr>
                <w:rFonts w:ascii="Calibri" w:eastAsiaTheme="minorEastAsia" w:hAnsi="Calibri" w:cs="Calibri"/>
                <w:b/>
                <w:bCs w:val="0"/>
                <w:color w:val="DD745D" w:themeColor="accent2" w:themeTint="99"/>
                <w:sz w:val="20"/>
                <w:szCs w:val="20"/>
                <w:lang w:val="el-GR"/>
              </w:rPr>
              <w:t xml:space="preserve"> (50-100 </w:t>
            </w:r>
            <w:r w:rsidRPr="0060058C">
              <w:rPr>
                <w:rFonts w:ascii="Calibri" w:eastAsiaTheme="minorEastAsia" w:hAnsi="Calibri" w:cs="Calibri"/>
                <w:b/>
                <w:bCs w:val="0"/>
                <w:color w:val="DD745D" w:themeColor="accent2" w:themeTint="99"/>
                <w:sz w:val="20"/>
                <w:szCs w:val="20"/>
                <w:lang w:val="el-GR"/>
              </w:rPr>
              <w:t>λέξεις</w:t>
            </w:r>
            <w:r w:rsidRPr="007D1401">
              <w:rPr>
                <w:rFonts w:ascii="Calibri" w:eastAsiaTheme="minorEastAsia" w:hAnsi="Calibri" w:cs="Calibri"/>
                <w:b/>
                <w:bCs w:val="0"/>
                <w:color w:val="DD745D" w:themeColor="accent2" w:themeTint="99"/>
                <w:sz w:val="20"/>
                <w:szCs w:val="20"/>
                <w:lang w:val="el-GR"/>
              </w:rPr>
              <w:t>)</w:t>
            </w:r>
          </w:p>
          <w:p w:rsidR="003B3797" w:rsidRPr="003B61CC" w:rsidRDefault="00BA4A99" w:rsidP="0060058C">
            <w:pPr>
              <w:spacing w:line="240" w:lineRule="auto"/>
              <w:jc w:val="both"/>
              <w:rPr>
                <w:rFonts w:ascii="Calibri" w:hAnsi="Calibri" w:cs="Calibri"/>
                <w:color w:val="auto"/>
                <w:szCs w:val="20"/>
                <w:lang w:val="el-GR"/>
              </w:rPr>
            </w:pPr>
            <w:r w:rsidRPr="00DB3D6B">
              <w:rPr>
                <w:rFonts w:ascii="Calibri" w:hAnsi="Calibri"/>
                <w:color w:val="auto"/>
              </w:rPr>
              <w:t>To</w:t>
            </w:r>
            <w:r w:rsidRPr="007D1401">
              <w:rPr>
                <w:rFonts w:ascii="Calibri" w:hAnsi="Calibri"/>
                <w:color w:val="auto"/>
                <w:lang w:val="el-GR"/>
              </w:rPr>
              <w:t xml:space="preserve"> </w:t>
            </w:r>
            <w:r w:rsidRPr="00DB3D6B">
              <w:rPr>
                <w:rFonts w:ascii="Calibri" w:hAnsi="Calibri" w:cs="Times New Roman"/>
                <w:color w:val="auto"/>
                <w:lang w:val="el-GR"/>
              </w:rPr>
              <w:t>εκ</w:t>
            </w:r>
            <w:r w:rsidRPr="00DB3D6B">
              <w:rPr>
                <w:rFonts w:ascii="Calibri" w:hAnsi="Calibri" w:cs="Calisto MT"/>
                <w:color w:val="auto"/>
                <w:lang w:val="el-GR"/>
              </w:rPr>
              <w:t>π</w:t>
            </w:r>
            <w:r w:rsidRPr="00DB3D6B">
              <w:rPr>
                <w:rFonts w:ascii="Calibri" w:hAnsi="Calibri" w:cs="Times New Roman"/>
                <w:color w:val="auto"/>
                <w:lang w:val="el-GR"/>
              </w:rPr>
              <w:t>αιδευτικό</w:t>
            </w:r>
            <w:r w:rsidRPr="007D1401">
              <w:rPr>
                <w:rFonts w:ascii="Calibri" w:hAnsi="Calibri" w:cs="Calisto MT"/>
                <w:color w:val="auto"/>
                <w:lang w:val="el-GR"/>
              </w:rPr>
              <w:t xml:space="preserve"> </w:t>
            </w:r>
            <w:r w:rsidRPr="00DB3D6B">
              <w:rPr>
                <w:rFonts w:ascii="Calibri" w:hAnsi="Calibri" w:cs="Times New Roman"/>
                <w:color w:val="auto"/>
                <w:lang w:val="el-GR"/>
              </w:rPr>
              <w:t>υλικό</w:t>
            </w:r>
            <w:r w:rsidRPr="007D1401">
              <w:rPr>
                <w:rFonts w:ascii="Calibri" w:hAnsi="Calibri" w:cs="Calisto MT"/>
                <w:color w:val="auto"/>
                <w:lang w:val="el-GR"/>
              </w:rPr>
              <w:t xml:space="preserve"> </w:t>
            </w:r>
            <w:r w:rsidRPr="00DB3D6B">
              <w:rPr>
                <w:rFonts w:ascii="Calibri" w:hAnsi="Calibri" w:cs="Times New Roman"/>
                <w:color w:val="auto"/>
                <w:lang w:val="el-GR"/>
              </w:rPr>
              <w:t>για</w:t>
            </w:r>
            <w:r w:rsidRPr="007D1401">
              <w:rPr>
                <w:rFonts w:ascii="Calibri" w:hAnsi="Calibri" w:cs="Calisto MT"/>
                <w:color w:val="auto"/>
                <w:lang w:val="el-GR"/>
              </w:rPr>
              <w:t xml:space="preserve"> </w:t>
            </w:r>
            <w:r w:rsidRPr="00DB3D6B">
              <w:rPr>
                <w:rFonts w:ascii="Calibri" w:hAnsi="Calibri" w:cs="Times New Roman"/>
                <w:color w:val="auto"/>
                <w:lang w:val="el-GR"/>
              </w:rPr>
              <w:t>την</w:t>
            </w:r>
            <w:r w:rsidRPr="007D1401">
              <w:rPr>
                <w:rFonts w:ascii="Calibri" w:hAnsi="Calibri" w:cs="Calisto MT"/>
                <w:color w:val="auto"/>
                <w:lang w:val="el-GR"/>
              </w:rPr>
              <w:t xml:space="preserve"> </w:t>
            </w:r>
            <w:r w:rsidRPr="00DB3D6B">
              <w:rPr>
                <w:rFonts w:ascii="Calibri" w:hAnsi="Calibri" w:cs="Times New Roman"/>
                <w:color w:val="auto"/>
                <w:lang w:val="el-GR"/>
              </w:rPr>
              <w:t>Πρόληψη</w:t>
            </w:r>
            <w:r w:rsidRPr="007D1401">
              <w:rPr>
                <w:rFonts w:ascii="Calibri" w:hAnsi="Calibri" w:cs="Calisto MT"/>
                <w:color w:val="auto"/>
                <w:lang w:val="el-GR"/>
              </w:rPr>
              <w:t xml:space="preserve"> </w:t>
            </w:r>
            <w:r w:rsidRPr="00DB3D6B">
              <w:rPr>
                <w:rFonts w:ascii="Calibri" w:hAnsi="Calibri" w:cs="Times New Roman"/>
                <w:color w:val="auto"/>
                <w:lang w:val="el-GR"/>
              </w:rPr>
              <w:t>των</w:t>
            </w:r>
            <w:r w:rsidRPr="007D1401">
              <w:rPr>
                <w:rFonts w:ascii="Calibri" w:hAnsi="Calibri" w:cs="Calisto MT"/>
                <w:color w:val="auto"/>
                <w:lang w:val="el-GR"/>
              </w:rPr>
              <w:t xml:space="preserve"> </w:t>
            </w:r>
            <w:r w:rsidRPr="00DB3D6B">
              <w:rPr>
                <w:rFonts w:ascii="Calibri" w:hAnsi="Calibri" w:cs="Times New Roman"/>
                <w:color w:val="auto"/>
                <w:lang w:val="el-GR"/>
              </w:rPr>
              <w:t>Εξαρτήσεων</w:t>
            </w:r>
            <w:r w:rsidRPr="00DB3D6B">
              <w:rPr>
                <w:rFonts w:ascii="Calibri" w:hAnsi="Calibri" w:cs="Calisto MT"/>
                <w:color w:val="auto"/>
              </w:rPr>
              <w:t> </w:t>
            </w:r>
            <w:r w:rsidRPr="007D1401">
              <w:rPr>
                <w:rFonts w:ascii="Calibri" w:hAnsi="Calibri" w:cs="Calisto MT"/>
                <w:color w:val="auto"/>
                <w:lang w:val="el-GR"/>
              </w:rPr>
              <w:t xml:space="preserve"> </w:t>
            </w:r>
            <w:r w:rsidRPr="00DB3D6B">
              <w:rPr>
                <w:rFonts w:ascii="Calibri" w:hAnsi="Calibri" w:cs="Times New Roman"/>
                <w:color w:val="auto"/>
                <w:lang w:val="el-GR"/>
              </w:rPr>
              <w:t>στην</w:t>
            </w:r>
            <w:r w:rsidRPr="007D1401">
              <w:rPr>
                <w:rFonts w:ascii="Calibri" w:hAnsi="Calibri" w:cs="Calisto MT"/>
                <w:color w:val="auto"/>
                <w:lang w:val="el-GR"/>
              </w:rPr>
              <w:t xml:space="preserve"> </w:t>
            </w:r>
            <w:r w:rsidR="00DB3D6B" w:rsidRPr="00DB3D6B">
              <w:rPr>
                <w:rFonts w:ascii="Calibri" w:hAnsi="Calibri" w:cs="Times New Roman"/>
                <w:color w:val="auto"/>
                <w:lang w:val="el-GR"/>
              </w:rPr>
              <w:t>Δευτεροβάθμια</w:t>
            </w:r>
            <w:r w:rsidRPr="007D1401">
              <w:rPr>
                <w:rFonts w:ascii="Calibri" w:hAnsi="Calibri" w:cs="Calisto MT"/>
                <w:color w:val="auto"/>
                <w:lang w:val="el-GR"/>
              </w:rPr>
              <w:t xml:space="preserve"> </w:t>
            </w:r>
            <w:r w:rsidRPr="00DB3D6B">
              <w:rPr>
                <w:rFonts w:ascii="Calibri" w:hAnsi="Calibri" w:cs="Times New Roman"/>
                <w:color w:val="auto"/>
                <w:lang w:val="el-GR"/>
              </w:rPr>
              <w:t>Εκ</w:t>
            </w:r>
            <w:r w:rsidRPr="00DB3D6B">
              <w:rPr>
                <w:rFonts w:ascii="Calibri" w:hAnsi="Calibri" w:cs="Calisto MT"/>
                <w:color w:val="auto"/>
                <w:lang w:val="el-GR"/>
              </w:rPr>
              <w:t>π</w:t>
            </w:r>
            <w:r w:rsidRPr="00DB3D6B">
              <w:rPr>
                <w:rFonts w:ascii="Calibri" w:hAnsi="Calibri" w:cs="Times New Roman"/>
                <w:color w:val="auto"/>
                <w:lang w:val="el-GR"/>
              </w:rPr>
              <w:t>αίδευση</w:t>
            </w:r>
            <w:r w:rsidRPr="007D1401">
              <w:rPr>
                <w:rFonts w:ascii="Calibri" w:hAnsi="Calibri" w:cs="Calisto MT"/>
                <w:color w:val="auto"/>
                <w:lang w:val="el-GR"/>
              </w:rPr>
              <w:t xml:space="preserve"> </w:t>
            </w:r>
            <w:r w:rsidRPr="00DB3D6B">
              <w:rPr>
                <w:rFonts w:ascii="Calibri" w:hAnsi="Calibri" w:cs="Times New Roman"/>
                <w:color w:val="auto"/>
                <w:lang w:val="el-GR"/>
              </w:rPr>
              <w:t>με</w:t>
            </w:r>
            <w:r w:rsidRPr="007D1401">
              <w:rPr>
                <w:rFonts w:ascii="Calibri" w:hAnsi="Calibri" w:cs="Calisto MT"/>
                <w:color w:val="auto"/>
                <w:lang w:val="el-GR"/>
              </w:rPr>
              <w:t xml:space="preserve"> </w:t>
            </w:r>
            <w:r w:rsidRPr="00DB3D6B">
              <w:rPr>
                <w:rFonts w:ascii="Calibri" w:hAnsi="Calibri" w:cs="Times New Roman"/>
                <w:color w:val="auto"/>
                <w:lang w:val="el-GR"/>
              </w:rPr>
              <w:t>τίτλο</w:t>
            </w:r>
            <w:r w:rsidRPr="007D1401">
              <w:rPr>
                <w:rFonts w:ascii="Calibri" w:hAnsi="Calibri" w:cs="Calisto MT"/>
                <w:color w:val="auto"/>
                <w:lang w:val="el-GR"/>
              </w:rPr>
              <w:t xml:space="preserve"> «</w:t>
            </w:r>
            <w:r w:rsidR="00127CC2" w:rsidRPr="00DB3D6B">
              <w:rPr>
                <w:rFonts w:ascii="Calibri" w:hAnsi="Calibri" w:cs="Times New Roman"/>
                <w:color w:val="auto"/>
                <w:lang w:val="el-GR"/>
              </w:rPr>
              <w:t>Στηρίζομαι</w:t>
            </w:r>
            <w:r w:rsidR="00127CC2" w:rsidRPr="007D1401">
              <w:rPr>
                <w:rFonts w:ascii="Calibri" w:hAnsi="Calibri" w:cs="Times New Roman"/>
                <w:color w:val="auto"/>
                <w:lang w:val="el-GR"/>
              </w:rPr>
              <w:t xml:space="preserve"> </w:t>
            </w:r>
            <w:r w:rsidR="00127CC2" w:rsidRPr="00DB3D6B">
              <w:rPr>
                <w:rFonts w:ascii="Calibri" w:hAnsi="Calibri" w:cs="Times New Roman"/>
                <w:color w:val="auto"/>
                <w:lang w:val="el-GR"/>
              </w:rPr>
              <w:t>στα</w:t>
            </w:r>
            <w:r w:rsidR="00127CC2" w:rsidRPr="007D1401">
              <w:rPr>
                <w:rFonts w:ascii="Calibri" w:hAnsi="Calibri" w:cs="Times New Roman"/>
                <w:color w:val="auto"/>
                <w:lang w:val="el-GR"/>
              </w:rPr>
              <w:t xml:space="preserve"> </w:t>
            </w:r>
            <w:r w:rsidR="00127CC2" w:rsidRPr="00DB3D6B">
              <w:rPr>
                <w:rFonts w:ascii="Calibri" w:hAnsi="Calibri" w:cs="Times New Roman"/>
                <w:color w:val="auto"/>
                <w:lang w:val="el-GR"/>
              </w:rPr>
              <w:t>πόδια</w:t>
            </w:r>
            <w:r w:rsidR="00127CC2" w:rsidRPr="007D1401">
              <w:rPr>
                <w:rFonts w:ascii="Calibri" w:hAnsi="Calibri" w:cs="Times New Roman"/>
                <w:color w:val="auto"/>
                <w:lang w:val="el-GR"/>
              </w:rPr>
              <w:t xml:space="preserve"> </w:t>
            </w:r>
            <w:r w:rsidR="00127CC2" w:rsidRPr="00DB3D6B">
              <w:rPr>
                <w:rFonts w:ascii="Calibri" w:hAnsi="Calibri" w:cs="Times New Roman"/>
                <w:color w:val="auto"/>
                <w:lang w:val="el-GR"/>
              </w:rPr>
              <w:t>μου</w:t>
            </w:r>
            <w:r w:rsidRPr="007D1401">
              <w:rPr>
                <w:rFonts w:ascii="Calibri" w:hAnsi="Calibri" w:cs="Calisto MT"/>
                <w:color w:val="auto"/>
                <w:lang w:val="el-GR"/>
              </w:rPr>
              <w:t xml:space="preserve">» </w:t>
            </w:r>
            <w:r w:rsidRPr="00DB3D6B">
              <w:rPr>
                <w:rFonts w:ascii="Calibri" w:hAnsi="Calibri" w:cs="Times New Roman"/>
                <w:color w:val="auto"/>
                <w:lang w:val="el-GR"/>
              </w:rPr>
              <w:t>έχει</w:t>
            </w:r>
            <w:r w:rsidRPr="007D1401">
              <w:rPr>
                <w:rFonts w:ascii="Calibri" w:hAnsi="Calibri" w:cs="Calisto MT"/>
                <w:color w:val="auto"/>
                <w:lang w:val="el-GR"/>
              </w:rPr>
              <w:t xml:space="preserve"> </w:t>
            </w:r>
            <w:r w:rsidRPr="00DB3D6B">
              <w:rPr>
                <w:rFonts w:ascii="Calibri" w:hAnsi="Calibri" w:cs="Times New Roman"/>
                <w:color w:val="auto"/>
                <w:lang w:val="el-GR"/>
              </w:rPr>
              <w:t>α</w:t>
            </w:r>
            <w:r w:rsidRPr="00DB3D6B">
              <w:rPr>
                <w:rFonts w:ascii="Calibri" w:hAnsi="Calibri" w:cs="Calisto MT"/>
                <w:color w:val="auto"/>
                <w:lang w:val="el-GR"/>
              </w:rPr>
              <w:t>π</w:t>
            </w:r>
            <w:r w:rsidRPr="00DB3D6B">
              <w:rPr>
                <w:rFonts w:ascii="Calibri" w:hAnsi="Calibri" w:cs="Times New Roman"/>
                <w:color w:val="auto"/>
                <w:lang w:val="el-GR"/>
              </w:rPr>
              <w:t>οδοθεί</w:t>
            </w:r>
            <w:r w:rsidRPr="007D1401">
              <w:rPr>
                <w:rFonts w:ascii="Calibri" w:hAnsi="Calibri" w:cs="Calisto MT"/>
                <w:color w:val="auto"/>
                <w:lang w:val="el-GR"/>
              </w:rPr>
              <w:t xml:space="preserve"> </w:t>
            </w:r>
            <w:r w:rsidRPr="00DB3D6B">
              <w:rPr>
                <w:rFonts w:ascii="Calibri" w:hAnsi="Calibri" w:cs="Times New Roman"/>
                <w:color w:val="auto"/>
                <w:lang w:val="el-GR"/>
              </w:rPr>
              <w:t>στην</w:t>
            </w:r>
            <w:r w:rsidRPr="007D1401">
              <w:rPr>
                <w:rFonts w:ascii="Calibri" w:hAnsi="Calibri" w:cs="Calisto MT"/>
                <w:color w:val="auto"/>
                <w:lang w:val="el-GR"/>
              </w:rPr>
              <w:t xml:space="preserve"> </w:t>
            </w:r>
            <w:r w:rsidRPr="00DB3D6B">
              <w:rPr>
                <w:rFonts w:ascii="Calibri" w:hAnsi="Calibri" w:cs="Times New Roman"/>
                <w:color w:val="auto"/>
                <w:lang w:val="el-GR"/>
              </w:rPr>
              <w:t>ελληνική</w:t>
            </w:r>
            <w:r w:rsidRPr="007D1401">
              <w:rPr>
                <w:rFonts w:ascii="Calibri" w:hAnsi="Calibri" w:cs="Calisto MT"/>
                <w:color w:val="auto"/>
                <w:lang w:val="el-GR"/>
              </w:rPr>
              <w:t xml:space="preserve"> </w:t>
            </w:r>
            <w:r w:rsidRPr="00DB3D6B">
              <w:rPr>
                <w:rFonts w:ascii="Calibri" w:hAnsi="Calibri" w:cs="Times New Roman"/>
                <w:color w:val="auto"/>
                <w:lang w:val="el-GR"/>
              </w:rPr>
              <w:t>γλώσσα</w:t>
            </w:r>
            <w:r w:rsidRPr="007D1401">
              <w:rPr>
                <w:rFonts w:ascii="Calibri" w:hAnsi="Calibri" w:cs="Calisto MT"/>
                <w:color w:val="auto"/>
                <w:lang w:val="el-GR"/>
              </w:rPr>
              <w:t xml:space="preserve"> </w:t>
            </w:r>
            <w:r w:rsidRPr="00DB3D6B">
              <w:rPr>
                <w:rFonts w:ascii="Calibri" w:hAnsi="Calibri" w:cs="Times New Roman"/>
                <w:color w:val="auto"/>
                <w:lang w:val="el-GR"/>
              </w:rPr>
              <w:t>α</w:t>
            </w:r>
            <w:r w:rsidRPr="00DB3D6B">
              <w:rPr>
                <w:rFonts w:ascii="Calibri" w:hAnsi="Calibri" w:cs="Calisto MT"/>
                <w:color w:val="auto"/>
                <w:lang w:val="el-GR"/>
              </w:rPr>
              <w:t>π</w:t>
            </w:r>
            <w:r w:rsidRPr="00DB3D6B">
              <w:rPr>
                <w:rFonts w:ascii="Calibri" w:hAnsi="Calibri" w:cs="Times New Roman"/>
                <w:color w:val="auto"/>
                <w:lang w:val="el-GR"/>
              </w:rPr>
              <w:t>ό</w:t>
            </w:r>
            <w:r w:rsidRPr="007D1401">
              <w:rPr>
                <w:rFonts w:ascii="Calibri" w:hAnsi="Calibri" w:cs="Calisto MT"/>
                <w:color w:val="auto"/>
                <w:lang w:val="el-GR"/>
              </w:rPr>
              <w:t xml:space="preserve"> </w:t>
            </w:r>
            <w:r w:rsidRPr="00DB3D6B">
              <w:rPr>
                <w:rFonts w:ascii="Calibri" w:hAnsi="Calibri" w:cs="Times New Roman"/>
                <w:color w:val="auto"/>
                <w:lang w:val="el-GR"/>
              </w:rPr>
              <w:t>το</w:t>
            </w:r>
            <w:r w:rsidRPr="007D1401">
              <w:rPr>
                <w:rFonts w:ascii="Calibri" w:hAnsi="Calibri" w:cs="Calisto MT"/>
                <w:color w:val="auto"/>
                <w:lang w:val="el-GR"/>
              </w:rPr>
              <w:t xml:space="preserve"> </w:t>
            </w:r>
            <w:r w:rsidR="00127CC2" w:rsidRPr="00DB3D6B">
              <w:rPr>
                <w:rFonts w:ascii="Calibri" w:hAnsi="Calibri" w:cs="Times New Roman"/>
                <w:color w:val="auto"/>
                <w:lang w:val="el-GR"/>
              </w:rPr>
              <w:t>αγγλικό</w:t>
            </w:r>
            <w:r w:rsidR="00127CC2" w:rsidRPr="007D1401">
              <w:rPr>
                <w:rFonts w:ascii="Calibri" w:hAnsi="Calibri" w:cs="Times New Roman"/>
                <w:color w:val="auto"/>
                <w:lang w:val="el-GR"/>
              </w:rPr>
              <w:t xml:space="preserve"> </w:t>
            </w:r>
            <w:r w:rsidRPr="00DB3D6B">
              <w:rPr>
                <w:rFonts w:ascii="Calibri" w:hAnsi="Calibri" w:cs="Calisto MT"/>
                <w:color w:val="auto"/>
                <w:lang w:val="el-GR"/>
              </w:rPr>
              <w:t>π</w:t>
            </w:r>
            <w:r w:rsidRPr="00DB3D6B">
              <w:rPr>
                <w:rFonts w:ascii="Calibri" w:hAnsi="Calibri" w:cs="Times New Roman"/>
                <w:color w:val="auto"/>
                <w:lang w:val="el-GR"/>
              </w:rPr>
              <w:t>ρωτότυ</w:t>
            </w:r>
            <w:r w:rsidRPr="00DB3D6B">
              <w:rPr>
                <w:rFonts w:ascii="Calibri" w:hAnsi="Calibri" w:cs="Calisto MT"/>
                <w:color w:val="auto"/>
                <w:lang w:val="el-GR"/>
              </w:rPr>
              <w:t>π</w:t>
            </w:r>
            <w:r w:rsidRPr="00DB3D6B">
              <w:rPr>
                <w:rFonts w:ascii="Calibri" w:hAnsi="Calibri" w:cs="Times New Roman"/>
                <w:color w:val="auto"/>
                <w:lang w:val="el-GR"/>
              </w:rPr>
              <w:t>ο</w:t>
            </w:r>
            <w:r w:rsidRPr="007D1401">
              <w:rPr>
                <w:rFonts w:ascii="Calibri" w:hAnsi="Calibri" w:cs="Calisto MT"/>
                <w:color w:val="auto"/>
                <w:lang w:val="el-GR"/>
              </w:rPr>
              <w:t xml:space="preserve"> «</w:t>
            </w:r>
            <w:r w:rsidR="00127CC2" w:rsidRPr="00DB3D6B">
              <w:rPr>
                <w:rFonts w:ascii="Calibri" w:hAnsi="Calibri" w:cs="Calisto MT"/>
                <w:color w:val="auto"/>
                <w:lang w:val="el-GR"/>
              </w:rPr>
              <w:t>Ο</w:t>
            </w:r>
            <w:r w:rsidR="00127CC2" w:rsidRPr="00DB3D6B">
              <w:rPr>
                <w:rFonts w:ascii="Calibri" w:hAnsi="Calibri" w:cs="Calisto MT"/>
                <w:color w:val="auto"/>
              </w:rPr>
              <w:t>n</w:t>
            </w:r>
            <w:r w:rsidR="00127CC2" w:rsidRPr="007D1401">
              <w:rPr>
                <w:rFonts w:ascii="Calibri" w:hAnsi="Calibri" w:cs="Calisto MT"/>
                <w:color w:val="auto"/>
                <w:lang w:val="el-GR"/>
              </w:rPr>
              <w:t xml:space="preserve"> </w:t>
            </w:r>
            <w:r w:rsidR="00127CC2" w:rsidRPr="00DB3D6B">
              <w:rPr>
                <w:rFonts w:ascii="Calibri" w:hAnsi="Calibri" w:cs="Calisto MT"/>
                <w:color w:val="auto"/>
              </w:rPr>
              <w:t>my</w:t>
            </w:r>
            <w:r w:rsidR="00127CC2" w:rsidRPr="007D1401">
              <w:rPr>
                <w:rFonts w:ascii="Calibri" w:hAnsi="Calibri" w:cs="Calisto MT"/>
                <w:color w:val="auto"/>
                <w:lang w:val="el-GR"/>
              </w:rPr>
              <w:t xml:space="preserve"> </w:t>
            </w:r>
            <w:r w:rsidR="00127CC2" w:rsidRPr="00DB3D6B">
              <w:rPr>
                <w:rFonts w:ascii="Calibri" w:hAnsi="Calibri" w:cs="Calisto MT"/>
                <w:color w:val="auto"/>
              </w:rPr>
              <w:t>own</w:t>
            </w:r>
            <w:r w:rsidR="00127CC2" w:rsidRPr="007D1401">
              <w:rPr>
                <w:rFonts w:ascii="Calibri" w:hAnsi="Calibri" w:cs="Calisto MT"/>
                <w:color w:val="auto"/>
                <w:lang w:val="el-GR"/>
              </w:rPr>
              <w:t xml:space="preserve"> </w:t>
            </w:r>
            <w:r w:rsidR="00127CC2" w:rsidRPr="00DB3D6B">
              <w:rPr>
                <w:rFonts w:ascii="Calibri" w:hAnsi="Calibri" w:cs="Calisto MT"/>
                <w:color w:val="auto"/>
              </w:rPr>
              <w:t>two</w:t>
            </w:r>
            <w:r w:rsidR="00127CC2" w:rsidRPr="007D1401">
              <w:rPr>
                <w:rFonts w:ascii="Calibri" w:hAnsi="Calibri" w:cs="Calisto MT"/>
                <w:color w:val="auto"/>
                <w:lang w:val="el-GR"/>
              </w:rPr>
              <w:t xml:space="preserve"> </w:t>
            </w:r>
            <w:r w:rsidR="00127CC2" w:rsidRPr="00DB3D6B">
              <w:rPr>
                <w:rFonts w:ascii="Calibri" w:hAnsi="Calibri" w:cs="Calisto MT"/>
                <w:color w:val="auto"/>
              </w:rPr>
              <w:t>feet</w:t>
            </w:r>
            <w:r w:rsidRPr="007D1401">
              <w:rPr>
                <w:rFonts w:ascii="Calibri" w:hAnsi="Calibri" w:cs="Calisto MT"/>
                <w:color w:val="auto"/>
                <w:lang w:val="el-GR"/>
              </w:rPr>
              <w:t xml:space="preserve">” </w:t>
            </w:r>
            <w:r w:rsidRPr="00DB3D6B">
              <w:rPr>
                <w:rFonts w:ascii="Calibri" w:hAnsi="Calibri" w:cs="Calisto MT"/>
                <w:color w:val="auto"/>
                <w:lang w:val="el-GR"/>
              </w:rPr>
              <w:t>π</w:t>
            </w:r>
            <w:r w:rsidRPr="00DB3D6B">
              <w:rPr>
                <w:rFonts w:ascii="Calibri" w:hAnsi="Calibri" w:cs="Times New Roman"/>
                <w:color w:val="auto"/>
                <w:lang w:val="el-GR"/>
              </w:rPr>
              <w:t>ου</w:t>
            </w:r>
            <w:r w:rsidRPr="007D1401">
              <w:rPr>
                <w:rFonts w:ascii="Calibri" w:hAnsi="Calibri" w:cs="Calisto MT"/>
                <w:color w:val="auto"/>
                <w:lang w:val="el-GR"/>
              </w:rPr>
              <w:t xml:space="preserve"> </w:t>
            </w:r>
            <w:r w:rsidRPr="00DB3D6B">
              <w:rPr>
                <w:rFonts w:ascii="Calibri" w:hAnsi="Calibri" w:cs="Times New Roman"/>
                <w:color w:val="auto"/>
                <w:lang w:val="el-GR"/>
              </w:rPr>
              <w:t>εκδόθηκε</w:t>
            </w:r>
            <w:r w:rsidRPr="007D1401">
              <w:rPr>
                <w:rFonts w:ascii="Calibri" w:hAnsi="Calibri" w:cs="Calisto MT"/>
                <w:color w:val="auto"/>
                <w:lang w:val="el-GR"/>
              </w:rPr>
              <w:t xml:space="preserve"> </w:t>
            </w:r>
            <w:r w:rsidRPr="00DB3D6B">
              <w:rPr>
                <w:rFonts w:ascii="Calibri" w:hAnsi="Calibri" w:cs="Times New Roman"/>
                <w:color w:val="auto"/>
                <w:lang w:val="el-GR"/>
              </w:rPr>
              <w:t>α</w:t>
            </w:r>
            <w:r w:rsidRPr="00DB3D6B">
              <w:rPr>
                <w:rFonts w:ascii="Calibri" w:hAnsi="Calibri" w:cs="Calisto MT"/>
                <w:color w:val="auto"/>
                <w:lang w:val="el-GR"/>
              </w:rPr>
              <w:t>π</w:t>
            </w:r>
            <w:r w:rsidRPr="00DB3D6B">
              <w:rPr>
                <w:rFonts w:ascii="Calibri" w:hAnsi="Calibri" w:cs="Times New Roman"/>
                <w:color w:val="auto"/>
                <w:lang w:val="el-GR"/>
              </w:rPr>
              <w:t>ό</w:t>
            </w:r>
            <w:r w:rsidRPr="007D1401">
              <w:rPr>
                <w:rFonts w:ascii="Calibri" w:hAnsi="Calibri" w:cs="Calisto MT"/>
                <w:color w:val="auto"/>
                <w:lang w:val="el-GR"/>
              </w:rPr>
              <w:t xml:space="preserve"> </w:t>
            </w:r>
            <w:r w:rsidRPr="00DB3D6B">
              <w:rPr>
                <w:rFonts w:ascii="Calibri" w:hAnsi="Calibri" w:cs="Times New Roman"/>
                <w:color w:val="auto"/>
                <w:lang w:val="el-GR"/>
              </w:rPr>
              <w:t>το</w:t>
            </w:r>
            <w:r w:rsidRPr="007D1401">
              <w:rPr>
                <w:rFonts w:ascii="Calibri" w:hAnsi="Calibri" w:cs="Calisto MT"/>
                <w:color w:val="auto"/>
                <w:lang w:val="el-GR"/>
              </w:rPr>
              <w:t xml:space="preserve"> </w:t>
            </w:r>
            <w:r w:rsidR="00127CC2" w:rsidRPr="00DB3D6B">
              <w:rPr>
                <w:rFonts w:ascii="Calibri" w:hAnsi="Calibri" w:cs="Calisto MT"/>
                <w:color w:val="auto"/>
              </w:rPr>
              <w:t>Departments</w:t>
            </w:r>
            <w:r w:rsidR="00127CC2" w:rsidRPr="007D1401">
              <w:rPr>
                <w:rFonts w:ascii="Calibri" w:hAnsi="Calibri" w:cs="Calisto MT"/>
                <w:color w:val="auto"/>
                <w:lang w:val="el-GR"/>
              </w:rPr>
              <w:t xml:space="preserve"> </w:t>
            </w:r>
            <w:r w:rsidR="00127CC2" w:rsidRPr="00DB3D6B">
              <w:rPr>
                <w:rFonts w:ascii="Calibri" w:hAnsi="Calibri" w:cs="Calisto MT"/>
                <w:color w:val="auto"/>
              </w:rPr>
              <w:t>of</w:t>
            </w:r>
            <w:r w:rsidR="00127CC2" w:rsidRPr="007D1401">
              <w:rPr>
                <w:rFonts w:ascii="Calibri" w:hAnsi="Calibri" w:cs="Calisto MT"/>
                <w:color w:val="auto"/>
                <w:lang w:val="el-GR"/>
              </w:rPr>
              <w:t xml:space="preserve"> </w:t>
            </w:r>
            <w:r w:rsidR="00127CC2" w:rsidRPr="00DB3D6B">
              <w:rPr>
                <w:rFonts w:ascii="Calibri" w:hAnsi="Calibri" w:cs="Calisto MT"/>
                <w:color w:val="auto"/>
              </w:rPr>
              <w:t>Education</w:t>
            </w:r>
            <w:r w:rsidR="00127CC2" w:rsidRPr="007D1401">
              <w:rPr>
                <w:rFonts w:ascii="Calibri" w:hAnsi="Calibri" w:cs="Calisto MT"/>
                <w:color w:val="auto"/>
                <w:lang w:val="el-GR"/>
              </w:rPr>
              <w:t xml:space="preserve"> </w:t>
            </w:r>
            <w:r w:rsidR="00127CC2" w:rsidRPr="00DB3D6B">
              <w:rPr>
                <w:rFonts w:ascii="Calibri" w:hAnsi="Calibri" w:cs="Calisto MT"/>
                <w:color w:val="auto"/>
              </w:rPr>
              <w:t>and</w:t>
            </w:r>
            <w:r w:rsidR="00127CC2" w:rsidRPr="007D1401">
              <w:rPr>
                <w:rFonts w:ascii="Calibri" w:hAnsi="Calibri" w:cs="Calisto MT"/>
                <w:color w:val="auto"/>
                <w:lang w:val="el-GR"/>
              </w:rPr>
              <w:t xml:space="preserve"> </w:t>
            </w:r>
            <w:r w:rsidR="00127CC2" w:rsidRPr="00DB3D6B">
              <w:rPr>
                <w:rFonts w:ascii="Calibri" w:hAnsi="Calibri" w:cs="Calisto MT"/>
                <w:color w:val="auto"/>
              </w:rPr>
              <w:t>Health</w:t>
            </w:r>
            <w:r w:rsidR="00127CC2" w:rsidRPr="007D1401">
              <w:rPr>
                <w:rFonts w:ascii="Calibri" w:hAnsi="Calibri" w:cs="Calisto MT"/>
                <w:color w:val="auto"/>
                <w:lang w:val="el-GR"/>
              </w:rPr>
              <w:t xml:space="preserve"> </w:t>
            </w:r>
            <w:r w:rsidR="00127CC2" w:rsidRPr="00DB3D6B">
              <w:rPr>
                <w:rFonts w:ascii="Calibri" w:hAnsi="Calibri" w:cs="Calisto MT"/>
                <w:color w:val="auto"/>
              </w:rPr>
              <w:t>Mater</w:t>
            </w:r>
            <w:r w:rsidR="00127CC2" w:rsidRPr="007D1401">
              <w:rPr>
                <w:rFonts w:ascii="Calibri" w:hAnsi="Calibri" w:cs="Calisto MT"/>
                <w:color w:val="auto"/>
                <w:lang w:val="el-GR"/>
              </w:rPr>
              <w:t xml:space="preserve"> </w:t>
            </w:r>
            <w:r w:rsidR="00127CC2" w:rsidRPr="00DB3D6B">
              <w:rPr>
                <w:rFonts w:ascii="Calibri" w:hAnsi="Calibri" w:cs="Calisto MT"/>
                <w:color w:val="auto"/>
              </w:rPr>
              <w:t>Dei</w:t>
            </w:r>
            <w:r w:rsidR="00127CC2" w:rsidRPr="007D1401">
              <w:rPr>
                <w:rFonts w:ascii="Calibri" w:hAnsi="Calibri" w:cs="Calisto MT"/>
                <w:color w:val="auto"/>
                <w:lang w:val="el-GR"/>
              </w:rPr>
              <w:t xml:space="preserve"> </w:t>
            </w:r>
            <w:r w:rsidR="00127CC2" w:rsidRPr="00DB3D6B">
              <w:rPr>
                <w:rFonts w:ascii="Calibri" w:hAnsi="Calibri" w:cs="Calisto MT"/>
                <w:color w:val="auto"/>
              </w:rPr>
              <w:t>Counseling</w:t>
            </w:r>
            <w:r w:rsidR="00127CC2" w:rsidRPr="007D1401">
              <w:rPr>
                <w:rFonts w:ascii="Calibri" w:hAnsi="Calibri" w:cs="Calisto MT"/>
                <w:color w:val="auto"/>
                <w:lang w:val="el-GR"/>
              </w:rPr>
              <w:t xml:space="preserve"> </w:t>
            </w:r>
            <w:r w:rsidR="00127CC2" w:rsidRPr="00DB3D6B">
              <w:rPr>
                <w:rFonts w:ascii="Calibri" w:hAnsi="Calibri" w:cs="Calisto MT"/>
                <w:color w:val="auto"/>
              </w:rPr>
              <w:t>Center</w:t>
            </w:r>
            <w:r w:rsidR="00127CC2" w:rsidRPr="007D1401">
              <w:rPr>
                <w:rFonts w:ascii="Calibri" w:hAnsi="Calibri" w:cs="Calisto MT"/>
                <w:color w:val="auto"/>
                <w:lang w:val="el-GR"/>
              </w:rPr>
              <w:t xml:space="preserve"> </w:t>
            </w:r>
            <w:r w:rsidR="00127CC2" w:rsidRPr="00DB3D6B">
              <w:rPr>
                <w:rFonts w:ascii="Calibri" w:hAnsi="Calibri" w:cs="Calisto MT"/>
                <w:color w:val="auto"/>
              </w:rPr>
              <w:t>Dublin</w:t>
            </w:r>
            <w:r w:rsidR="00127CC2" w:rsidRPr="007D1401">
              <w:rPr>
                <w:rFonts w:ascii="Calibri" w:hAnsi="Calibri" w:cs="Calisto MT"/>
                <w:color w:val="auto"/>
                <w:lang w:val="el-GR"/>
              </w:rPr>
              <w:t>,</w:t>
            </w:r>
            <w:r w:rsidR="00127CC2" w:rsidRPr="00DB3D6B">
              <w:rPr>
                <w:rFonts w:ascii="Calibri" w:hAnsi="Calibri" w:cs="Calisto MT"/>
                <w:color w:val="auto"/>
              </w:rPr>
              <w:t>Ireland</w:t>
            </w:r>
            <w:r w:rsidR="00127CC2" w:rsidRPr="007D1401">
              <w:rPr>
                <w:rFonts w:ascii="Calibri" w:hAnsi="Calibri" w:cs="Calisto MT"/>
                <w:color w:val="auto"/>
                <w:lang w:val="el-GR"/>
              </w:rPr>
              <w:t xml:space="preserve"> (1994</w:t>
            </w:r>
            <w:r w:rsidRPr="007D1401">
              <w:rPr>
                <w:rFonts w:ascii="Calibri" w:hAnsi="Calibri" w:cs="Calisto MT"/>
                <w:color w:val="auto"/>
                <w:lang w:val="el-GR"/>
              </w:rPr>
              <w:t>)</w:t>
            </w:r>
            <w:r w:rsidRPr="007D1401">
              <w:rPr>
                <w:rFonts w:ascii="Calibri" w:hAnsi="Calibri" w:cs="Times New Roman"/>
                <w:color w:val="auto"/>
                <w:lang w:val="el-GR"/>
              </w:rPr>
              <w:t xml:space="preserve">. </w:t>
            </w:r>
            <w:r w:rsidRPr="00DB3D6B">
              <w:rPr>
                <w:rFonts w:ascii="Calibri" w:hAnsi="Calibri" w:cs="Times New Roman"/>
                <w:color w:val="auto"/>
                <w:lang w:val="el-GR"/>
              </w:rPr>
              <w:t>{</w:t>
            </w:r>
            <w:r w:rsidRPr="00DB3D6B">
              <w:rPr>
                <w:rFonts w:ascii="Calibri" w:hAnsi="Calibri" w:cs="Times New Roman"/>
                <w:color w:val="auto"/>
              </w:rPr>
              <w:t>C</w:t>
            </w:r>
            <w:r w:rsidRPr="00DB3D6B">
              <w:rPr>
                <w:rFonts w:ascii="Calibri" w:hAnsi="Calibri" w:cs="Calisto MT"/>
                <w:color w:val="auto"/>
              </w:rPr>
              <w:t>opyright</w:t>
            </w:r>
            <w:r w:rsidRPr="00DB3D6B">
              <w:rPr>
                <w:rFonts w:ascii="Calibri" w:hAnsi="Calibri" w:cs="Calisto MT"/>
                <w:color w:val="auto"/>
                <w:lang w:val="el-GR"/>
              </w:rPr>
              <w:t xml:space="preserve"> </w:t>
            </w:r>
            <w:r w:rsidRPr="00DB3D6B">
              <w:rPr>
                <w:rFonts w:ascii="Calibri" w:hAnsi="Calibri" w:cs="Times New Roman"/>
                <w:color w:val="auto"/>
                <w:lang w:val="el-GR"/>
              </w:rPr>
              <w:t>για την</w:t>
            </w:r>
            <w:r w:rsidRPr="00DB3D6B">
              <w:rPr>
                <w:rFonts w:ascii="Calibri" w:hAnsi="Calibri" w:cs="Calisto MT"/>
                <w:color w:val="auto"/>
                <w:lang w:val="el-GR"/>
              </w:rPr>
              <w:t xml:space="preserve"> </w:t>
            </w:r>
            <w:r w:rsidRPr="00DB3D6B">
              <w:rPr>
                <w:rFonts w:ascii="Calibri" w:hAnsi="Calibri" w:cs="Times New Roman"/>
                <w:color w:val="auto"/>
                <w:lang w:val="el-GR"/>
              </w:rPr>
              <w:t>ελληνική</w:t>
            </w:r>
            <w:r w:rsidRPr="00DB3D6B">
              <w:rPr>
                <w:rFonts w:ascii="Calibri" w:hAnsi="Calibri" w:cs="Calisto MT"/>
                <w:color w:val="auto"/>
                <w:lang w:val="el-GR"/>
              </w:rPr>
              <w:t xml:space="preserve"> </w:t>
            </w:r>
            <w:r w:rsidRPr="00DB3D6B">
              <w:rPr>
                <w:rFonts w:ascii="Calibri" w:hAnsi="Calibri" w:cs="Times New Roman"/>
                <w:color w:val="auto"/>
                <w:lang w:val="el-GR"/>
              </w:rPr>
              <w:t>έκδοση</w:t>
            </w:r>
            <w:r w:rsidRPr="00DB3D6B">
              <w:rPr>
                <w:rFonts w:ascii="Calibri" w:hAnsi="Calibri" w:cs="Calisto MT"/>
                <w:color w:val="auto"/>
                <w:lang w:val="el-GR"/>
              </w:rPr>
              <w:t xml:space="preserve">: </w:t>
            </w:r>
            <w:r w:rsidRPr="00DB3D6B">
              <w:rPr>
                <w:rFonts w:ascii="Calibri" w:hAnsi="Calibri" w:cs="Times New Roman"/>
                <w:color w:val="auto"/>
                <w:lang w:val="el-GR"/>
              </w:rPr>
              <w:t>ΕΠΙΨΥ</w:t>
            </w:r>
            <w:r w:rsidRPr="00DB3D6B">
              <w:rPr>
                <w:rFonts w:ascii="Calibri" w:hAnsi="Calibri" w:cs="Calisto MT"/>
                <w:color w:val="auto"/>
                <w:lang w:val="el-GR"/>
              </w:rPr>
              <w:t xml:space="preserve"> – </w:t>
            </w:r>
            <w:r w:rsidR="00127CC2" w:rsidRPr="00DB3D6B">
              <w:rPr>
                <w:rFonts w:ascii="Calibri" w:hAnsi="Calibri" w:cs="Times New Roman"/>
                <w:color w:val="auto"/>
                <w:lang w:val="el-GR"/>
              </w:rPr>
              <w:t>ΟΚΑΝΑ (1996</w:t>
            </w:r>
            <w:r w:rsidRPr="00DB3D6B">
              <w:rPr>
                <w:rFonts w:ascii="Calibri" w:hAnsi="Calibri" w:cs="Times New Roman"/>
                <w:color w:val="auto"/>
                <w:lang w:val="el-GR"/>
              </w:rPr>
              <w:t>)</w:t>
            </w:r>
            <w:r w:rsidRPr="00DB3D6B">
              <w:rPr>
                <w:rFonts w:ascii="Calibri" w:hAnsi="Calibri" w:cs="Calisto MT"/>
                <w:color w:val="auto"/>
              </w:rPr>
              <w:t> </w:t>
            </w:r>
            <w:r w:rsidRPr="00DB3D6B">
              <w:rPr>
                <w:rFonts w:ascii="Calibri" w:hAnsi="Calibri" w:cs="Calisto MT"/>
                <w:color w:val="auto"/>
                <w:lang w:val="el-GR"/>
              </w:rPr>
              <w:t xml:space="preserve"> </w:t>
            </w:r>
            <w:r w:rsidRPr="00DB3D6B">
              <w:rPr>
                <w:rFonts w:ascii="Calibri" w:hAnsi="Calibri" w:cs="Calisto MT"/>
                <w:color w:val="auto"/>
              </w:rPr>
              <w:t>ISBN</w:t>
            </w:r>
            <w:r w:rsidRPr="00DB3D6B">
              <w:rPr>
                <w:rFonts w:ascii="Calibri" w:hAnsi="Calibri" w:cs="Calisto MT"/>
                <w:color w:val="auto"/>
                <w:lang w:val="el-GR"/>
              </w:rPr>
              <w:t xml:space="preserve"> </w:t>
            </w:r>
            <w:r w:rsidR="00127CC2" w:rsidRPr="00DB3D6B">
              <w:rPr>
                <w:rFonts w:ascii="Calibri" w:hAnsi="Calibri" w:cs="Calisto MT"/>
                <w:color w:val="auto"/>
              </w:rPr>
              <w:t>Set</w:t>
            </w:r>
            <w:r w:rsidR="00127CC2" w:rsidRPr="00DB3D6B">
              <w:rPr>
                <w:rFonts w:ascii="Calibri" w:hAnsi="Calibri" w:cs="Calisto MT"/>
                <w:color w:val="auto"/>
                <w:lang w:val="el-GR"/>
              </w:rPr>
              <w:t xml:space="preserve"> </w:t>
            </w:r>
            <w:r w:rsidR="00127CC2" w:rsidRPr="00DB3D6B">
              <w:rPr>
                <w:rFonts w:ascii="Calibri" w:hAnsi="Calibri" w:cs="Calisto MT"/>
                <w:color w:val="auto"/>
              </w:rPr>
              <w:t>No</w:t>
            </w:r>
            <w:r w:rsidR="00127CC2" w:rsidRPr="00DB3D6B">
              <w:rPr>
                <w:rFonts w:ascii="Calibri" w:hAnsi="Calibri" w:cs="Calisto MT"/>
                <w:color w:val="auto"/>
                <w:lang w:val="el-GR"/>
              </w:rPr>
              <w:t xml:space="preserve"> .960-8484-00-6</w:t>
            </w:r>
            <w:r w:rsidRPr="00DB3D6B">
              <w:rPr>
                <w:rFonts w:ascii="Calibri" w:hAnsi="Calibri" w:cs="Calisto MT"/>
                <w:color w:val="auto"/>
                <w:lang w:val="el-GR"/>
              </w:rPr>
              <w:t>}</w:t>
            </w:r>
            <w:r w:rsidRPr="00DB3D6B">
              <w:rPr>
                <w:rFonts w:ascii="Calibri" w:hAnsi="Calibri"/>
                <w:color w:val="auto"/>
                <w:lang w:val="el-GR"/>
              </w:rPr>
              <w:t>.</w:t>
            </w:r>
            <w:r w:rsidR="00E8235E">
              <w:rPr>
                <w:rFonts w:ascii="Calibri" w:hAnsi="Calibri" w:cs="Calibri"/>
                <w:color w:val="auto"/>
                <w:szCs w:val="20"/>
                <w:lang w:val="el-GR"/>
              </w:rPr>
              <w:t xml:space="preserve"> </w:t>
            </w:r>
          </w:p>
          <w:p w:rsidR="00E24835" w:rsidRDefault="00E24835" w:rsidP="0060058C">
            <w:pPr>
              <w:spacing w:line="240" w:lineRule="auto"/>
              <w:jc w:val="both"/>
              <w:rPr>
                <w:rFonts w:ascii="Calibri" w:hAnsi="Calibri" w:cs="Calibri"/>
                <w:color w:val="auto"/>
                <w:szCs w:val="20"/>
                <w:lang w:val="el-GR"/>
              </w:rPr>
            </w:pPr>
            <w:r>
              <w:rPr>
                <w:rFonts w:ascii="Calibri" w:hAnsi="Calibri" w:cs="Calibri"/>
                <w:color w:val="auto"/>
                <w:szCs w:val="20"/>
                <w:lang w:val="el-GR"/>
              </w:rPr>
              <w:t>Το εκπαιδευτικό υλικό «Στηρίζομαι στα πόδια μου»</w:t>
            </w:r>
            <w:r w:rsidR="00ED64DF" w:rsidRPr="00ED64DF">
              <w:rPr>
                <w:rFonts w:ascii="Calibri" w:hAnsi="Calibri" w:cs="Calibri"/>
                <w:color w:val="auto"/>
                <w:szCs w:val="20"/>
                <w:lang w:val="el-GR"/>
              </w:rPr>
              <w:t xml:space="preserve"> </w:t>
            </w:r>
            <w:r>
              <w:rPr>
                <w:rFonts w:ascii="Calibri" w:hAnsi="Calibri" w:cs="Calibri"/>
                <w:color w:val="auto"/>
                <w:szCs w:val="20"/>
                <w:lang w:val="el-GR"/>
              </w:rPr>
              <w:t>απευθύνεται</w:t>
            </w:r>
            <w:r w:rsidR="00ED64DF" w:rsidRPr="00ED64DF">
              <w:rPr>
                <w:rFonts w:ascii="Calibri" w:hAnsi="Calibri" w:cs="Calibri"/>
                <w:color w:val="auto"/>
                <w:szCs w:val="20"/>
                <w:lang w:val="el-GR"/>
              </w:rPr>
              <w:t xml:space="preserve"> </w:t>
            </w:r>
            <w:r w:rsidR="00581531">
              <w:rPr>
                <w:rFonts w:ascii="Calibri" w:hAnsi="Calibri" w:cs="Calibri"/>
                <w:color w:val="auto"/>
                <w:szCs w:val="20"/>
                <w:lang w:val="el-GR"/>
              </w:rPr>
              <w:t>σε μαθητές και εκπαιδευτικούς της Δευτεροβάθμιας Εκπαίδευσης.</w:t>
            </w:r>
            <w:r w:rsidR="00ED64DF" w:rsidRPr="00ED64DF">
              <w:rPr>
                <w:rFonts w:ascii="Calibri" w:hAnsi="Calibri" w:cs="Calibri"/>
                <w:color w:val="auto"/>
                <w:szCs w:val="20"/>
                <w:lang w:val="el-GR"/>
              </w:rPr>
              <w:t xml:space="preserve"> </w:t>
            </w:r>
            <w:r w:rsidR="00154A70">
              <w:rPr>
                <w:rFonts w:ascii="Calibri" w:hAnsi="Calibri" w:cs="Calibri"/>
                <w:color w:val="auto"/>
                <w:szCs w:val="20"/>
                <w:lang w:val="el-GR"/>
              </w:rPr>
              <w:t>Αποσκοπεί</w:t>
            </w:r>
            <w:r w:rsidR="00ED64DF">
              <w:rPr>
                <w:rFonts w:ascii="Calibri" w:hAnsi="Calibri" w:cs="Calibri"/>
                <w:color w:val="auto"/>
                <w:szCs w:val="20"/>
                <w:lang w:val="el-GR"/>
              </w:rPr>
              <w:t xml:space="preserve"> στην πρόληψη της χρήσης ουσιών</w:t>
            </w:r>
            <w:r w:rsidR="00154A70">
              <w:rPr>
                <w:rFonts w:ascii="Calibri" w:hAnsi="Calibri" w:cs="Calibri"/>
                <w:color w:val="auto"/>
                <w:szCs w:val="20"/>
                <w:lang w:val="el-GR"/>
              </w:rPr>
              <w:t>,</w:t>
            </w:r>
            <w:r w:rsidR="00ED64DF" w:rsidRPr="00ED64DF">
              <w:rPr>
                <w:rFonts w:ascii="Calibri" w:hAnsi="Calibri" w:cs="Calibri"/>
                <w:color w:val="auto"/>
                <w:szCs w:val="20"/>
                <w:lang w:val="el-GR"/>
              </w:rPr>
              <w:t xml:space="preserve"> </w:t>
            </w:r>
            <w:r w:rsidR="00154A70">
              <w:rPr>
                <w:rFonts w:ascii="Calibri" w:hAnsi="Calibri" w:cs="Calibri"/>
                <w:color w:val="auto"/>
                <w:szCs w:val="20"/>
                <w:lang w:val="el-GR"/>
              </w:rPr>
              <w:t xml:space="preserve">μέσω μεθόδων ενεργητικής μάθησης που ενισχύουν </w:t>
            </w:r>
            <w:r w:rsidR="00C44553">
              <w:rPr>
                <w:rFonts w:ascii="Calibri" w:hAnsi="Calibri" w:cs="Calibri"/>
                <w:color w:val="auto"/>
                <w:szCs w:val="20"/>
                <w:lang w:val="el-GR"/>
              </w:rPr>
              <w:t>την ανάπτυξη της προσωπικότητας</w:t>
            </w:r>
            <w:r w:rsidR="00154A70">
              <w:rPr>
                <w:rFonts w:ascii="Calibri" w:hAnsi="Calibri" w:cs="Calibri"/>
                <w:color w:val="auto"/>
                <w:szCs w:val="20"/>
                <w:lang w:val="el-GR"/>
              </w:rPr>
              <w:t>,</w:t>
            </w:r>
            <w:r w:rsidR="00ED64DF" w:rsidRPr="00ED64DF">
              <w:rPr>
                <w:rFonts w:ascii="Calibri" w:hAnsi="Calibri" w:cs="Calibri"/>
                <w:color w:val="auto"/>
                <w:szCs w:val="20"/>
                <w:lang w:val="el-GR"/>
              </w:rPr>
              <w:t xml:space="preserve"> </w:t>
            </w:r>
            <w:r w:rsidR="00154A70">
              <w:rPr>
                <w:rFonts w:ascii="Calibri" w:hAnsi="Calibri" w:cs="Calibri"/>
                <w:color w:val="auto"/>
                <w:szCs w:val="20"/>
                <w:lang w:val="el-GR"/>
              </w:rPr>
              <w:t>των κοινωνικών δεξιοτήτων και της αυτοεκτίμησης των μαθητών,</w:t>
            </w:r>
            <w:r w:rsidR="00ED64DF" w:rsidRPr="00ED64DF">
              <w:rPr>
                <w:rFonts w:ascii="Calibri" w:hAnsi="Calibri" w:cs="Calibri"/>
                <w:color w:val="auto"/>
                <w:szCs w:val="20"/>
                <w:lang w:val="el-GR"/>
              </w:rPr>
              <w:t xml:space="preserve"> </w:t>
            </w:r>
            <w:r w:rsidR="00B13752">
              <w:rPr>
                <w:rFonts w:ascii="Calibri" w:hAnsi="Calibri" w:cs="Calibri"/>
                <w:color w:val="auto"/>
                <w:szCs w:val="20"/>
                <w:lang w:val="el-GR"/>
              </w:rPr>
              <w:t>όπως επίσης και των θετικών διαπροσωπικών σχέσεων εντός το</w:t>
            </w:r>
            <w:r w:rsidR="00ED64DF">
              <w:rPr>
                <w:rFonts w:ascii="Calibri" w:hAnsi="Calibri" w:cs="Calibri"/>
                <w:color w:val="auto"/>
                <w:szCs w:val="20"/>
                <w:lang w:val="el-GR"/>
              </w:rPr>
              <w:t>υ σχολικού πλαισίου. Ειδικότερα</w:t>
            </w:r>
            <w:r w:rsidR="00B13752">
              <w:rPr>
                <w:rFonts w:ascii="Calibri" w:hAnsi="Calibri" w:cs="Calibri"/>
                <w:color w:val="auto"/>
                <w:szCs w:val="20"/>
                <w:lang w:val="el-GR"/>
              </w:rPr>
              <w:t>,</w:t>
            </w:r>
            <w:r w:rsidR="00ED64DF" w:rsidRPr="00ED64DF">
              <w:rPr>
                <w:rFonts w:ascii="Calibri" w:hAnsi="Calibri" w:cs="Calibri"/>
                <w:color w:val="auto"/>
                <w:szCs w:val="20"/>
                <w:lang w:val="el-GR"/>
              </w:rPr>
              <w:t xml:space="preserve"> </w:t>
            </w:r>
            <w:r w:rsidR="00B13752">
              <w:rPr>
                <w:rFonts w:ascii="Calibri" w:hAnsi="Calibri" w:cs="Calibri"/>
                <w:color w:val="auto"/>
                <w:szCs w:val="20"/>
                <w:lang w:val="el-GR"/>
              </w:rPr>
              <w:t>με τους τρόπους αυτούς επιτυγχάνεται οι μαθητές να αποκτήσουν τις απαραίτητες δεξιότητες που θα οδηγήσουν στ</w:t>
            </w:r>
            <w:r w:rsidR="00ED64DF">
              <w:rPr>
                <w:rFonts w:ascii="Calibri" w:hAnsi="Calibri" w:cs="Calibri"/>
                <w:color w:val="auto"/>
                <w:szCs w:val="20"/>
                <w:lang w:val="el-GR"/>
              </w:rPr>
              <w:t>η λήψη υπεύθυνων αποφάσεων</w:t>
            </w:r>
            <w:r w:rsidR="00B13752">
              <w:rPr>
                <w:rFonts w:ascii="Calibri" w:hAnsi="Calibri" w:cs="Calibri"/>
                <w:color w:val="auto"/>
                <w:szCs w:val="20"/>
                <w:lang w:val="el-GR"/>
              </w:rPr>
              <w:t>,</w:t>
            </w:r>
            <w:r w:rsidR="00ED64DF" w:rsidRPr="00ED64DF">
              <w:rPr>
                <w:rFonts w:ascii="Calibri" w:hAnsi="Calibri" w:cs="Calibri"/>
                <w:color w:val="auto"/>
                <w:szCs w:val="20"/>
                <w:lang w:val="el-GR"/>
              </w:rPr>
              <w:t xml:space="preserve"> </w:t>
            </w:r>
            <w:r w:rsidR="00B13752">
              <w:rPr>
                <w:rFonts w:ascii="Calibri" w:hAnsi="Calibri" w:cs="Calibri"/>
                <w:color w:val="auto"/>
                <w:szCs w:val="20"/>
                <w:lang w:val="el-GR"/>
              </w:rPr>
              <w:t xml:space="preserve">ιδίως σε τομείς που άπτονται </w:t>
            </w:r>
            <w:r w:rsidR="00CC6F5A">
              <w:rPr>
                <w:rFonts w:ascii="Calibri" w:hAnsi="Calibri" w:cs="Calibri"/>
                <w:color w:val="auto"/>
                <w:szCs w:val="20"/>
                <w:lang w:val="el-GR"/>
              </w:rPr>
              <w:t xml:space="preserve">θεμάτων που αφορούν την υγεία τους. </w:t>
            </w:r>
          </w:p>
          <w:p w:rsidR="00E8235E" w:rsidRPr="00F46A8D" w:rsidRDefault="0039112E" w:rsidP="0060058C">
            <w:pPr>
              <w:spacing w:line="240" w:lineRule="auto"/>
              <w:jc w:val="both"/>
              <w:rPr>
                <w:rFonts w:ascii="Calibri" w:hAnsi="Calibri" w:cs="Calibri"/>
                <w:color w:val="auto"/>
                <w:szCs w:val="20"/>
                <w:lang w:val="el-GR"/>
              </w:rPr>
            </w:pPr>
            <w:r>
              <w:rPr>
                <w:rFonts w:ascii="Calibri" w:hAnsi="Calibri" w:cs="Calibri"/>
                <w:color w:val="auto"/>
                <w:szCs w:val="20"/>
                <w:lang w:val="el-GR"/>
              </w:rPr>
              <w:t>Αναφορικά με το περιε</w:t>
            </w:r>
            <w:r w:rsidR="00ED64DF">
              <w:rPr>
                <w:rFonts w:ascii="Calibri" w:hAnsi="Calibri" w:cs="Calibri"/>
                <w:color w:val="auto"/>
                <w:szCs w:val="20"/>
                <w:lang w:val="el-GR"/>
              </w:rPr>
              <w:t>χόμενο του εκπαιδευτικού υλικού</w:t>
            </w:r>
            <w:r>
              <w:rPr>
                <w:rFonts w:ascii="Calibri" w:hAnsi="Calibri" w:cs="Calibri"/>
                <w:color w:val="auto"/>
                <w:szCs w:val="20"/>
                <w:lang w:val="el-GR"/>
              </w:rPr>
              <w:t>,</w:t>
            </w:r>
            <w:r w:rsidR="00ED64DF" w:rsidRPr="00ED64DF">
              <w:rPr>
                <w:rFonts w:ascii="Calibri" w:hAnsi="Calibri" w:cs="Calibri"/>
                <w:color w:val="auto"/>
                <w:szCs w:val="20"/>
                <w:lang w:val="el-GR"/>
              </w:rPr>
              <w:t xml:space="preserve"> </w:t>
            </w:r>
            <w:r>
              <w:rPr>
                <w:rFonts w:ascii="Calibri" w:hAnsi="Calibri" w:cs="Calibri"/>
                <w:color w:val="auto"/>
                <w:szCs w:val="20"/>
                <w:lang w:val="el-GR"/>
              </w:rPr>
              <w:t>αυτό διαχωρίζεται σε πέντε βιβλία</w:t>
            </w:r>
            <w:r w:rsidR="000110FE">
              <w:rPr>
                <w:rFonts w:ascii="Calibri" w:hAnsi="Calibri" w:cs="Calibri"/>
                <w:color w:val="auto"/>
                <w:szCs w:val="20"/>
                <w:lang w:val="el-GR"/>
              </w:rPr>
              <w:t xml:space="preserve"> </w:t>
            </w:r>
            <w:r>
              <w:rPr>
                <w:rFonts w:ascii="Calibri" w:hAnsi="Calibri" w:cs="Calibri"/>
                <w:color w:val="auto"/>
                <w:szCs w:val="20"/>
                <w:lang w:val="el-GR"/>
              </w:rPr>
              <w:t>-</w:t>
            </w:r>
            <w:r w:rsidR="000110FE">
              <w:rPr>
                <w:rFonts w:ascii="Calibri" w:hAnsi="Calibri" w:cs="Calibri"/>
                <w:color w:val="auto"/>
                <w:szCs w:val="20"/>
                <w:lang w:val="el-GR"/>
              </w:rPr>
              <w:t xml:space="preserve"> </w:t>
            </w:r>
            <w:r>
              <w:rPr>
                <w:rFonts w:ascii="Calibri" w:hAnsi="Calibri" w:cs="Calibri"/>
                <w:color w:val="auto"/>
                <w:szCs w:val="20"/>
                <w:lang w:val="el-GR"/>
              </w:rPr>
              <w:t>θεματικές ενότητες</w:t>
            </w:r>
            <w:r w:rsidR="00BE46B7">
              <w:rPr>
                <w:rFonts w:ascii="Calibri" w:hAnsi="Calibri" w:cs="Calibri"/>
                <w:color w:val="auto"/>
                <w:szCs w:val="20"/>
                <w:lang w:val="el-GR"/>
              </w:rPr>
              <w:t xml:space="preserve">. Πιο συγκεκριμένα: </w:t>
            </w:r>
            <w:r w:rsidR="00F7726B">
              <w:rPr>
                <w:rFonts w:ascii="Calibri" w:hAnsi="Calibri" w:cs="Calibri"/>
                <w:color w:val="auto"/>
                <w:szCs w:val="20"/>
                <w:lang w:val="el-GR"/>
              </w:rPr>
              <w:t>«</w:t>
            </w:r>
            <w:r w:rsidR="002D5A2D">
              <w:rPr>
                <w:rFonts w:ascii="Calibri" w:hAnsi="Calibri" w:cs="Calibri"/>
                <w:color w:val="auto"/>
                <w:szCs w:val="20"/>
                <w:lang w:val="el-GR"/>
              </w:rPr>
              <w:t>1</w:t>
            </w:r>
            <w:r w:rsidR="002D5A2D" w:rsidRPr="002D5A2D">
              <w:rPr>
                <w:rFonts w:ascii="Calibri" w:hAnsi="Calibri" w:cs="Calibri"/>
                <w:color w:val="auto"/>
                <w:szCs w:val="20"/>
                <w:vertAlign w:val="superscript"/>
                <w:lang w:val="el-GR"/>
              </w:rPr>
              <w:t>ο</w:t>
            </w:r>
            <w:r w:rsidR="002D5A2D">
              <w:rPr>
                <w:rFonts w:ascii="Calibri" w:hAnsi="Calibri" w:cs="Calibri"/>
                <w:color w:val="auto"/>
                <w:szCs w:val="20"/>
                <w:lang w:val="el-GR"/>
              </w:rPr>
              <w:t xml:space="preserve"> Βιβλίο:</w:t>
            </w:r>
            <w:r w:rsidR="007D1401" w:rsidRPr="007D1401">
              <w:rPr>
                <w:rFonts w:ascii="Calibri" w:hAnsi="Calibri" w:cs="Calibri"/>
                <w:color w:val="auto"/>
                <w:szCs w:val="20"/>
                <w:lang w:val="el-GR"/>
              </w:rPr>
              <w:t xml:space="preserve"> </w:t>
            </w:r>
            <w:r w:rsidR="00F7726B">
              <w:rPr>
                <w:rFonts w:ascii="Calibri" w:hAnsi="Calibri" w:cs="Calibri"/>
                <w:color w:val="auto"/>
                <w:szCs w:val="20"/>
                <w:lang w:val="el-GR"/>
              </w:rPr>
              <w:t>Ταυτότητα και Αυτοεκτίμηση»,</w:t>
            </w:r>
            <w:r w:rsidR="00ED64DF" w:rsidRPr="00ED64DF">
              <w:rPr>
                <w:rFonts w:ascii="Calibri" w:hAnsi="Calibri" w:cs="Calibri"/>
                <w:color w:val="auto"/>
                <w:szCs w:val="20"/>
                <w:lang w:val="el-GR"/>
              </w:rPr>
              <w:t xml:space="preserve"> </w:t>
            </w:r>
            <w:r w:rsidR="00ED64DF">
              <w:rPr>
                <w:rFonts w:ascii="Calibri" w:hAnsi="Calibri" w:cs="Calibri"/>
                <w:color w:val="auto"/>
                <w:szCs w:val="20"/>
                <w:lang w:val="el-GR"/>
              </w:rPr>
              <w:t>«</w:t>
            </w:r>
            <w:r w:rsidR="002D5A2D">
              <w:rPr>
                <w:rFonts w:ascii="Calibri" w:hAnsi="Calibri" w:cs="Calibri"/>
                <w:color w:val="auto"/>
                <w:szCs w:val="20"/>
                <w:lang w:val="el-GR"/>
              </w:rPr>
              <w:t>2</w:t>
            </w:r>
            <w:r w:rsidR="002D5A2D" w:rsidRPr="002D5A2D">
              <w:rPr>
                <w:rFonts w:ascii="Calibri" w:hAnsi="Calibri" w:cs="Calibri"/>
                <w:color w:val="auto"/>
                <w:szCs w:val="20"/>
                <w:vertAlign w:val="superscript"/>
                <w:lang w:val="el-GR"/>
              </w:rPr>
              <w:t>ο</w:t>
            </w:r>
            <w:r w:rsidR="002D5A2D">
              <w:rPr>
                <w:rFonts w:ascii="Calibri" w:hAnsi="Calibri" w:cs="Calibri"/>
                <w:color w:val="auto"/>
                <w:szCs w:val="20"/>
                <w:lang w:val="el-GR"/>
              </w:rPr>
              <w:t xml:space="preserve"> Βιβλίο:</w:t>
            </w:r>
            <w:r w:rsidR="0066230C">
              <w:rPr>
                <w:rFonts w:ascii="Calibri" w:hAnsi="Calibri" w:cs="Calibri"/>
                <w:color w:val="auto"/>
                <w:szCs w:val="20"/>
                <w:lang w:val="el-GR"/>
              </w:rPr>
              <w:t xml:space="preserve"> </w:t>
            </w:r>
            <w:r w:rsidR="00C6467A">
              <w:rPr>
                <w:rFonts w:ascii="Calibri" w:hAnsi="Calibri" w:cs="Calibri"/>
                <w:color w:val="auto"/>
                <w:szCs w:val="20"/>
                <w:lang w:val="el-GR"/>
              </w:rPr>
              <w:t>Κα</w:t>
            </w:r>
            <w:r w:rsidR="00B96E14">
              <w:rPr>
                <w:rFonts w:ascii="Calibri" w:hAnsi="Calibri" w:cs="Calibri"/>
                <w:color w:val="auto"/>
                <w:szCs w:val="20"/>
                <w:lang w:val="el-GR"/>
              </w:rPr>
              <w:t>τανόηση των</w:t>
            </w:r>
            <w:r w:rsidR="00B96E14" w:rsidRPr="00B96E14">
              <w:rPr>
                <w:rFonts w:ascii="Calibri" w:hAnsi="Calibri" w:cs="Calibri"/>
                <w:color w:val="auto"/>
                <w:szCs w:val="20"/>
                <w:lang w:val="el-GR"/>
              </w:rPr>
              <w:t xml:space="preserve"> </w:t>
            </w:r>
            <w:r w:rsidR="00C6467A">
              <w:rPr>
                <w:rFonts w:ascii="Calibri" w:hAnsi="Calibri" w:cs="Calibri"/>
                <w:color w:val="auto"/>
                <w:szCs w:val="20"/>
                <w:lang w:val="el-GR"/>
              </w:rPr>
              <w:t>Επιρροών»</w:t>
            </w:r>
            <w:r w:rsidR="00ED64DF">
              <w:rPr>
                <w:rFonts w:ascii="Calibri" w:hAnsi="Calibri" w:cs="Calibri"/>
                <w:color w:val="auto"/>
                <w:szCs w:val="20"/>
                <w:lang w:val="el-GR"/>
              </w:rPr>
              <w:t>, «</w:t>
            </w:r>
            <w:r w:rsidR="002D5A2D">
              <w:rPr>
                <w:rFonts w:ascii="Calibri" w:hAnsi="Calibri" w:cs="Calibri"/>
                <w:color w:val="auto"/>
                <w:szCs w:val="20"/>
                <w:lang w:val="el-GR"/>
              </w:rPr>
              <w:t>3</w:t>
            </w:r>
            <w:r w:rsidR="002D5A2D" w:rsidRPr="002D5A2D">
              <w:rPr>
                <w:rFonts w:ascii="Calibri" w:hAnsi="Calibri" w:cs="Calibri"/>
                <w:color w:val="auto"/>
                <w:szCs w:val="20"/>
                <w:vertAlign w:val="superscript"/>
                <w:lang w:val="el-GR"/>
              </w:rPr>
              <w:t>ο</w:t>
            </w:r>
            <w:r w:rsidR="0066230C">
              <w:rPr>
                <w:rFonts w:ascii="Calibri" w:hAnsi="Calibri" w:cs="Calibri"/>
                <w:color w:val="auto"/>
                <w:szCs w:val="20"/>
                <w:lang w:val="el-GR"/>
              </w:rPr>
              <w:t xml:space="preserve"> </w:t>
            </w:r>
            <w:r w:rsidR="002D5A2D">
              <w:rPr>
                <w:rFonts w:ascii="Calibri" w:hAnsi="Calibri" w:cs="Calibri"/>
                <w:color w:val="auto"/>
                <w:szCs w:val="20"/>
                <w:lang w:val="el-GR"/>
              </w:rPr>
              <w:t xml:space="preserve">Βιβλίο: </w:t>
            </w:r>
            <w:r w:rsidR="0066230C">
              <w:rPr>
                <w:rFonts w:ascii="Calibri" w:hAnsi="Calibri" w:cs="Calibri"/>
                <w:color w:val="auto"/>
                <w:szCs w:val="20"/>
                <w:lang w:val="el-GR"/>
              </w:rPr>
              <w:t xml:space="preserve">Αυτοπεποίθηση και Αποφασιστικότητα», </w:t>
            </w:r>
            <w:r w:rsidR="00187598">
              <w:rPr>
                <w:rFonts w:ascii="Calibri" w:hAnsi="Calibri" w:cs="Calibri"/>
                <w:color w:val="auto"/>
                <w:szCs w:val="20"/>
                <w:lang w:val="el-GR"/>
              </w:rPr>
              <w:t>«</w:t>
            </w:r>
            <w:r w:rsidR="002D5A2D">
              <w:rPr>
                <w:rFonts w:ascii="Calibri" w:hAnsi="Calibri" w:cs="Calibri"/>
                <w:color w:val="auto"/>
                <w:szCs w:val="20"/>
                <w:lang w:val="el-GR"/>
              </w:rPr>
              <w:t>4</w:t>
            </w:r>
            <w:r w:rsidR="002D5A2D" w:rsidRPr="002D5A2D">
              <w:rPr>
                <w:rFonts w:ascii="Calibri" w:hAnsi="Calibri" w:cs="Calibri"/>
                <w:color w:val="auto"/>
                <w:szCs w:val="20"/>
                <w:vertAlign w:val="superscript"/>
                <w:lang w:val="el-GR"/>
              </w:rPr>
              <w:t>ο</w:t>
            </w:r>
            <w:r w:rsidR="002D5A2D">
              <w:rPr>
                <w:rFonts w:ascii="Calibri" w:hAnsi="Calibri" w:cs="Calibri"/>
                <w:color w:val="auto"/>
                <w:szCs w:val="20"/>
                <w:lang w:val="el-GR"/>
              </w:rPr>
              <w:t xml:space="preserve"> Βιβλίο:</w:t>
            </w:r>
            <w:r w:rsidR="007D1401" w:rsidRPr="007D1401">
              <w:rPr>
                <w:rFonts w:ascii="Calibri" w:hAnsi="Calibri" w:cs="Calibri"/>
                <w:color w:val="auto"/>
                <w:szCs w:val="20"/>
                <w:lang w:val="el-GR"/>
              </w:rPr>
              <w:t xml:space="preserve"> </w:t>
            </w:r>
            <w:r w:rsidR="00187598">
              <w:rPr>
                <w:rFonts w:ascii="Calibri" w:hAnsi="Calibri" w:cs="Calibri"/>
                <w:color w:val="auto"/>
                <w:szCs w:val="20"/>
                <w:lang w:val="el-GR"/>
              </w:rPr>
              <w:t>Συναισθήματα</w:t>
            </w:r>
            <w:r w:rsidR="002D5A2D">
              <w:rPr>
                <w:rFonts w:ascii="Calibri" w:hAnsi="Calibri" w:cs="Calibri"/>
                <w:color w:val="auto"/>
                <w:szCs w:val="20"/>
                <w:lang w:val="el-GR"/>
              </w:rPr>
              <w:t>»</w:t>
            </w:r>
            <w:r w:rsidR="00187598">
              <w:rPr>
                <w:rFonts w:ascii="Calibri" w:hAnsi="Calibri" w:cs="Calibri"/>
                <w:color w:val="auto"/>
                <w:szCs w:val="20"/>
                <w:lang w:val="el-GR"/>
              </w:rPr>
              <w:t xml:space="preserve"> και </w:t>
            </w:r>
            <w:r w:rsidR="002D5A2D">
              <w:rPr>
                <w:rFonts w:ascii="Calibri" w:hAnsi="Calibri" w:cs="Calibri"/>
                <w:color w:val="auto"/>
                <w:szCs w:val="20"/>
                <w:lang w:val="el-GR"/>
              </w:rPr>
              <w:t>«5</w:t>
            </w:r>
            <w:r w:rsidR="002D5A2D" w:rsidRPr="002D5A2D">
              <w:rPr>
                <w:rFonts w:ascii="Calibri" w:hAnsi="Calibri" w:cs="Calibri"/>
                <w:color w:val="auto"/>
                <w:szCs w:val="20"/>
                <w:vertAlign w:val="superscript"/>
                <w:lang w:val="el-GR"/>
              </w:rPr>
              <w:t>ο</w:t>
            </w:r>
            <w:r w:rsidR="002D5A2D">
              <w:rPr>
                <w:rFonts w:ascii="Calibri" w:hAnsi="Calibri" w:cs="Calibri"/>
                <w:color w:val="auto"/>
                <w:szCs w:val="20"/>
                <w:lang w:val="el-GR"/>
              </w:rPr>
              <w:t xml:space="preserve"> Βιβλίο:</w:t>
            </w:r>
            <w:r w:rsidR="007D1401" w:rsidRPr="007D1401">
              <w:rPr>
                <w:rFonts w:ascii="Calibri" w:hAnsi="Calibri" w:cs="Calibri"/>
                <w:color w:val="auto"/>
                <w:szCs w:val="20"/>
                <w:lang w:val="el-GR"/>
              </w:rPr>
              <w:t xml:space="preserve"> </w:t>
            </w:r>
            <w:r w:rsidR="000110FE">
              <w:rPr>
                <w:rFonts w:ascii="Calibri" w:hAnsi="Calibri" w:cs="Calibri"/>
                <w:color w:val="auto"/>
                <w:szCs w:val="20"/>
                <w:lang w:val="el-GR"/>
              </w:rPr>
              <w:t>Λήψη Αποφάσεων». Π</w:t>
            </w:r>
            <w:r w:rsidR="002636AE">
              <w:rPr>
                <w:rFonts w:ascii="Calibri" w:hAnsi="Calibri" w:cs="Calibri"/>
                <w:color w:val="auto"/>
                <w:szCs w:val="20"/>
                <w:lang w:val="el-GR"/>
              </w:rPr>
              <w:t xml:space="preserve">αράλληλα </w:t>
            </w:r>
            <w:r w:rsidR="000110FE">
              <w:rPr>
                <w:rFonts w:ascii="Calibri" w:hAnsi="Calibri" w:cs="Calibri"/>
                <w:color w:val="auto"/>
                <w:szCs w:val="20"/>
                <w:lang w:val="el-GR"/>
              </w:rPr>
              <w:t xml:space="preserve">στο υλικό </w:t>
            </w:r>
            <w:r w:rsidR="002636AE">
              <w:rPr>
                <w:rFonts w:ascii="Calibri" w:hAnsi="Calibri" w:cs="Calibri"/>
                <w:color w:val="auto"/>
                <w:szCs w:val="20"/>
                <w:lang w:val="el-GR"/>
              </w:rPr>
              <w:t>συμπεριλαμβάνονται</w:t>
            </w:r>
            <w:r w:rsidR="002D5A2D">
              <w:rPr>
                <w:rFonts w:ascii="Calibri" w:hAnsi="Calibri" w:cs="Calibri"/>
                <w:color w:val="auto"/>
                <w:szCs w:val="20"/>
                <w:lang w:val="el-GR"/>
              </w:rPr>
              <w:t xml:space="preserve"> Εγχειρίδιο για τον Εκπαιδευτικό,</w:t>
            </w:r>
            <w:r w:rsidR="002D5A2D">
              <w:rPr>
                <w:rFonts w:ascii="Calibri" w:eastAsia="Calibri" w:hAnsi="Calibri" w:cs="Calibri"/>
                <w:color w:val="auto"/>
                <w:szCs w:val="20"/>
                <w:lang w:val="el-GR"/>
              </w:rPr>
              <w:t xml:space="preserve"> Φύλλα Εφαρμογής και  Κάρτες Εφαρμογής</w:t>
            </w:r>
            <w:r w:rsidR="002636AE">
              <w:rPr>
                <w:rFonts w:ascii="Calibri" w:hAnsi="Calibri" w:cs="Calibri"/>
                <w:color w:val="auto"/>
                <w:szCs w:val="20"/>
                <w:lang w:val="el-GR"/>
              </w:rPr>
              <w:t xml:space="preserve">. </w:t>
            </w:r>
            <w:r w:rsidR="00E67865">
              <w:rPr>
                <w:rFonts w:ascii="Calibri" w:hAnsi="Calibri" w:cs="Calibri"/>
                <w:color w:val="auto"/>
                <w:szCs w:val="20"/>
                <w:lang w:val="el-GR"/>
              </w:rPr>
              <w:t>Το θεωρητικό πλαίσιο του υλικού βασίζεται</w:t>
            </w:r>
            <w:r w:rsidR="00B96E14" w:rsidRPr="00B96E14">
              <w:rPr>
                <w:rFonts w:ascii="Calibri" w:hAnsi="Calibri" w:cs="Calibri"/>
                <w:color w:val="auto"/>
                <w:szCs w:val="20"/>
                <w:lang w:val="el-GR"/>
              </w:rPr>
              <w:t xml:space="preserve"> </w:t>
            </w:r>
            <w:r w:rsidR="00E67865">
              <w:rPr>
                <w:rFonts w:ascii="Calibri" w:hAnsi="Calibri" w:cs="Calibri"/>
                <w:color w:val="auto"/>
                <w:szCs w:val="20"/>
                <w:lang w:val="el-GR"/>
              </w:rPr>
              <w:t>στο γνωστικό,</w:t>
            </w:r>
            <w:r w:rsidR="00ED64DF">
              <w:rPr>
                <w:rFonts w:ascii="Calibri" w:hAnsi="Calibri" w:cs="Calibri"/>
                <w:color w:val="auto"/>
                <w:szCs w:val="20"/>
                <w:lang w:val="el-GR"/>
              </w:rPr>
              <w:t xml:space="preserve"> </w:t>
            </w:r>
            <w:r w:rsidR="00E67865">
              <w:rPr>
                <w:rFonts w:ascii="Calibri" w:hAnsi="Calibri" w:cs="Calibri"/>
                <w:color w:val="auto"/>
                <w:szCs w:val="20"/>
                <w:lang w:val="el-GR"/>
              </w:rPr>
              <w:t xml:space="preserve">συναισθηματικό και ψυχοκοινωνικό μοντέλο. </w:t>
            </w:r>
          </w:p>
          <w:p w:rsidR="00CE76BC" w:rsidRPr="00CE76BC" w:rsidRDefault="007919AA" w:rsidP="00CE76BC">
            <w:pPr>
              <w:pStyle w:val="1"/>
              <w:spacing w:before="0" w:after="0" w:line="240" w:lineRule="auto"/>
              <w:jc w:val="both"/>
              <w:rPr>
                <w:rFonts w:ascii="Calibri" w:hAnsi="Calibri" w:cs="Calibri"/>
                <w:b/>
                <w:bCs w:val="0"/>
                <w:color w:val="DD745D" w:themeColor="accent2" w:themeTint="99"/>
                <w:sz w:val="20"/>
                <w:szCs w:val="20"/>
                <w:lang w:val="el-GR"/>
              </w:rPr>
            </w:pPr>
            <w:r w:rsidRPr="0060058C">
              <w:rPr>
                <w:rFonts w:ascii="Calibri" w:eastAsiaTheme="minorEastAsia" w:hAnsi="Calibri" w:cs="Calibri"/>
                <w:b/>
                <w:bCs w:val="0"/>
                <w:color w:val="DD745D" w:themeColor="accent2" w:themeTint="99"/>
                <w:sz w:val="20"/>
                <w:szCs w:val="20"/>
                <w:lang w:val="el-GR"/>
              </w:rPr>
              <w:t>Στοχευόμενες</w:t>
            </w:r>
            <w:r w:rsidRPr="0060058C">
              <w:rPr>
                <w:rFonts w:ascii="Calibri" w:hAnsi="Calibri" w:cs="Calibri"/>
                <w:b/>
                <w:bCs w:val="0"/>
                <w:color w:val="DD745D" w:themeColor="accent2" w:themeTint="99"/>
                <w:sz w:val="20"/>
                <w:szCs w:val="20"/>
                <w:lang w:val="el-GR"/>
              </w:rPr>
              <w:t xml:space="preserve"> δεξιότητες</w:t>
            </w:r>
          </w:p>
          <w:p w:rsidR="00571CD8" w:rsidRPr="0060058C" w:rsidRDefault="00571CD8" w:rsidP="00CE76BC">
            <w:pPr>
              <w:spacing w:after="0" w:line="240" w:lineRule="auto"/>
              <w:jc w:val="both"/>
              <w:rPr>
                <w:rFonts w:ascii="Calibri" w:hAnsi="Calibri" w:cs="Calibri"/>
                <w:b/>
                <w:color w:val="auto"/>
                <w:szCs w:val="20"/>
                <w:u w:val="single"/>
                <w:lang w:val="el-GR"/>
              </w:rPr>
            </w:pPr>
            <w:r w:rsidRPr="0060058C">
              <w:rPr>
                <w:rFonts w:ascii="Calibri" w:hAnsi="Calibri" w:cs="Calibri"/>
                <w:b/>
                <w:color w:val="auto"/>
                <w:szCs w:val="20"/>
                <w:u w:val="single"/>
                <w:lang w:val="el-GR"/>
              </w:rPr>
              <w:t>Δεξιότητες μάθησης</w:t>
            </w:r>
          </w:p>
          <w:p w:rsidR="00571CD8" w:rsidRPr="0060058C" w:rsidRDefault="00571CD8" w:rsidP="00CE76B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lastRenderedPageBreak/>
              <w:t>-Κριτική σκέψη</w:t>
            </w:r>
          </w:p>
          <w:p w:rsidR="00571CD8" w:rsidRPr="0060058C" w:rsidRDefault="00571CD8" w:rsidP="00CE76B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 xml:space="preserve">-Επικοινωνία </w:t>
            </w:r>
          </w:p>
          <w:p w:rsidR="00571CD8" w:rsidRPr="0060058C" w:rsidRDefault="00571CD8" w:rsidP="00CE76B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-Συνεργασία</w:t>
            </w:r>
          </w:p>
          <w:p w:rsidR="00571CD8" w:rsidRPr="0060058C" w:rsidRDefault="00571CD8" w:rsidP="00CE76B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-Δημιουργικότητα</w:t>
            </w:r>
          </w:p>
          <w:p w:rsidR="00571CD8" w:rsidRPr="0060058C" w:rsidRDefault="00571CD8" w:rsidP="0060058C">
            <w:pPr>
              <w:spacing w:after="0" w:line="240" w:lineRule="auto"/>
              <w:jc w:val="both"/>
              <w:rPr>
                <w:rFonts w:ascii="Calibri" w:hAnsi="Calibri" w:cs="Calibri"/>
                <w:color w:val="auto"/>
                <w:szCs w:val="20"/>
                <w:lang w:val="el-GR"/>
              </w:rPr>
            </w:pPr>
          </w:p>
          <w:p w:rsidR="00571CD8" w:rsidRPr="0060058C" w:rsidRDefault="00571CD8" w:rsidP="0060058C">
            <w:pPr>
              <w:spacing w:after="0" w:line="240" w:lineRule="auto"/>
              <w:jc w:val="both"/>
              <w:rPr>
                <w:rFonts w:ascii="Calibri" w:hAnsi="Calibri" w:cs="Calibri"/>
                <w:b/>
                <w:color w:val="auto"/>
                <w:szCs w:val="20"/>
                <w:lang w:val="el-GR"/>
              </w:rPr>
            </w:pPr>
            <w:r w:rsidRPr="0060058C">
              <w:rPr>
                <w:rFonts w:ascii="Calibri" w:hAnsi="Calibri" w:cs="Calibri"/>
                <w:b/>
                <w:color w:val="auto"/>
                <w:szCs w:val="20"/>
                <w:u w:val="single"/>
                <w:lang w:val="el-GR"/>
              </w:rPr>
              <w:t>Δεξιότητες ζωής</w:t>
            </w:r>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w:t>
            </w:r>
            <w:proofErr w:type="spellStart"/>
            <w:r w:rsidRPr="0060058C">
              <w:rPr>
                <w:rFonts w:ascii="Calibri" w:hAnsi="Calibri" w:cs="Calibri"/>
                <w:color w:val="auto"/>
                <w:szCs w:val="20"/>
                <w:lang w:val="el-GR"/>
              </w:rPr>
              <w:t>Αυτομέριμνα</w:t>
            </w:r>
            <w:proofErr w:type="spellEnd"/>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-Κοινωνικές Δεξιότητες</w:t>
            </w:r>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-Ενσυναίσθηση  και ευαισθησία</w:t>
            </w:r>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-Προσαρμοστικότητα</w:t>
            </w:r>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-Ανθεκτικότητα</w:t>
            </w:r>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-Υπευθυνότητα</w:t>
            </w:r>
          </w:p>
          <w:p w:rsidR="00571CD8"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-Πρωτοβουλία</w:t>
            </w:r>
          </w:p>
          <w:p w:rsidR="00CE76BC" w:rsidRDefault="00CE76BC" w:rsidP="0060058C">
            <w:pPr>
              <w:spacing w:after="0" w:line="240" w:lineRule="auto"/>
              <w:jc w:val="both"/>
              <w:rPr>
                <w:rFonts w:ascii="Calibri" w:hAnsi="Calibri" w:cs="Calibri"/>
                <w:color w:val="auto"/>
                <w:szCs w:val="20"/>
                <w:lang w:val="el-GR"/>
              </w:rPr>
            </w:pPr>
          </w:p>
          <w:p w:rsidR="00CE76BC" w:rsidRPr="00CE76BC" w:rsidRDefault="00CE76BC" w:rsidP="0060058C">
            <w:pPr>
              <w:spacing w:after="0" w:line="240" w:lineRule="auto"/>
              <w:jc w:val="both"/>
              <w:rPr>
                <w:rFonts w:ascii="Calibri" w:hAnsi="Calibri" w:cs="Calibri"/>
                <w:b/>
                <w:color w:val="auto"/>
                <w:szCs w:val="20"/>
                <w:u w:val="single"/>
                <w:lang w:val="el-GR"/>
              </w:rPr>
            </w:pPr>
            <w:r w:rsidRPr="00CE76BC">
              <w:rPr>
                <w:rFonts w:ascii="Calibri" w:hAnsi="Calibri" w:cs="Calibri"/>
                <w:b/>
                <w:color w:val="auto"/>
                <w:szCs w:val="20"/>
                <w:u w:val="single"/>
                <w:lang w:val="el-GR"/>
              </w:rPr>
              <w:t>Δεξιότητες του νου</w:t>
            </w:r>
          </w:p>
          <w:p w:rsidR="00571CD8" w:rsidRPr="0060058C" w:rsidRDefault="00571CD8" w:rsidP="0060058C">
            <w:pPr>
              <w:spacing w:after="0" w:line="240" w:lineRule="auto"/>
              <w:jc w:val="both"/>
              <w:rPr>
                <w:rFonts w:ascii="Calibri" w:hAnsi="Calibri" w:cs="Calibri"/>
                <w:color w:val="auto"/>
                <w:szCs w:val="20"/>
                <w:lang w:val="el-GR"/>
              </w:rPr>
            </w:pPr>
            <w:r w:rsidRPr="0060058C">
              <w:rPr>
                <w:rFonts w:ascii="Calibri" w:hAnsi="Calibri" w:cs="Calibri"/>
                <w:color w:val="auto"/>
                <w:szCs w:val="20"/>
                <w:lang w:val="el-GR"/>
              </w:rPr>
              <w:t>-Επίλυση προβλημάτων</w:t>
            </w:r>
          </w:p>
          <w:p w:rsidR="00571CD8" w:rsidRPr="0060058C" w:rsidRDefault="00571CD8" w:rsidP="0060058C">
            <w:pPr>
              <w:spacing w:after="0" w:line="240" w:lineRule="auto"/>
              <w:jc w:val="both"/>
              <w:rPr>
                <w:rFonts w:ascii="Calibri" w:hAnsi="Calibri" w:cs="Calibri"/>
                <w:color w:val="auto"/>
                <w:szCs w:val="20"/>
                <w:lang w:val="el-GR"/>
              </w:rPr>
            </w:pPr>
          </w:p>
          <w:p w:rsidR="00E26D7A" w:rsidRDefault="00380E10" w:rsidP="0060058C">
            <w:pPr>
              <w:spacing w:line="240" w:lineRule="auto"/>
              <w:jc w:val="both"/>
              <w:rPr>
                <w:rFonts w:ascii="Calibri" w:eastAsiaTheme="majorEastAsia" w:hAnsi="Calibri" w:cs="Calibri"/>
                <w:b/>
                <w:color w:val="DD745D" w:themeColor="accent2" w:themeTint="99"/>
                <w:szCs w:val="20"/>
                <w:lang w:val="el-GR"/>
              </w:rPr>
            </w:pPr>
            <w:r w:rsidRPr="0060058C">
              <w:rPr>
                <w:rFonts w:ascii="Calibri" w:eastAsiaTheme="majorEastAsia" w:hAnsi="Calibri" w:cs="Calibri"/>
                <w:b/>
                <w:color w:val="DD745D" w:themeColor="accent2" w:themeTint="99"/>
                <w:szCs w:val="20"/>
                <w:lang w:val="el-GR"/>
              </w:rPr>
              <w:t>Δ</w:t>
            </w:r>
            <w:r w:rsidR="00E26D7A">
              <w:rPr>
                <w:rFonts w:ascii="Calibri" w:eastAsiaTheme="majorEastAsia" w:hAnsi="Calibri" w:cs="Calibri"/>
                <w:b/>
                <w:color w:val="DD745D" w:themeColor="accent2" w:themeTint="99"/>
                <w:szCs w:val="20"/>
                <w:lang w:val="el-GR"/>
              </w:rPr>
              <w:t>ραστηριότητες</w:t>
            </w:r>
            <w:r w:rsidR="00621986">
              <w:rPr>
                <w:rFonts w:ascii="Calibri" w:eastAsiaTheme="majorEastAsia" w:hAnsi="Calibri" w:cs="Calibri"/>
                <w:b/>
                <w:color w:val="DD745D" w:themeColor="accent2" w:themeTint="99"/>
                <w:szCs w:val="20"/>
                <w:lang w:val="el-GR"/>
              </w:rPr>
              <w:t>:</w:t>
            </w:r>
            <w:bookmarkStart w:id="2" w:name="_GoBack"/>
            <w:bookmarkEnd w:id="2"/>
          </w:p>
          <w:p w:rsidR="00DB3D6B" w:rsidRPr="002F058B" w:rsidRDefault="009E2232" w:rsidP="0060058C">
            <w:pPr>
              <w:spacing w:line="240" w:lineRule="auto"/>
              <w:jc w:val="both"/>
              <w:rPr>
                <w:rFonts w:ascii="Calibri" w:eastAsiaTheme="majorEastAsia" w:hAnsi="Calibri" w:cs="Calibri"/>
                <w:b/>
                <w:color w:val="auto"/>
                <w:szCs w:val="20"/>
                <w:lang w:val="el-GR"/>
              </w:rPr>
            </w:pPr>
            <w:r>
              <w:rPr>
                <w:rFonts w:ascii="Calibri" w:eastAsiaTheme="majorEastAsia" w:hAnsi="Calibri" w:cs="Calibri"/>
                <w:b/>
                <w:color w:val="auto"/>
                <w:szCs w:val="20"/>
                <w:lang w:val="el-GR"/>
              </w:rPr>
              <w:t>Το πρόγραμμα περιλαμβάνει πέντε θεματικές ενότητες. Κάθε</w:t>
            </w:r>
            <w:r w:rsidR="002F058B">
              <w:rPr>
                <w:rFonts w:ascii="Calibri" w:eastAsiaTheme="majorEastAsia" w:hAnsi="Calibri" w:cs="Calibri"/>
                <w:b/>
                <w:color w:val="auto"/>
                <w:szCs w:val="20"/>
                <w:lang w:val="el-GR"/>
              </w:rPr>
              <w:t xml:space="preserve"> θεματική ενότητα</w:t>
            </w:r>
            <w:r w:rsidR="000F42C4">
              <w:rPr>
                <w:rFonts w:ascii="Calibri" w:eastAsiaTheme="majorEastAsia" w:hAnsi="Calibri" w:cs="Calibri"/>
                <w:b/>
                <w:color w:val="auto"/>
                <w:szCs w:val="20"/>
                <w:lang w:val="el-GR"/>
              </w:rPr>
              <w:t xml:space="preserve"> περιλαμβάνει μια σειρά δραστηριοτήτων και</w:t>
            </w:r>
            <w:r w:rsidR="002F058B">
              <w:rPr>
                <w:rFonts w:ascii="Calibri" w:eastAsiaTheme="majorEastAsia" w:hAnsi="Calibri" w:cs="Calibri"/>
                <w:b/>
                <w:color w:val="auto"/>
                <w:szCs w:val="20"/>
                <w:lang w:val="el-GR"/>
              </w:rPr>
              <w:t xml:space="preserve"> προ</w:t>
            </w:r>
            <w:r>
              <w:rPr>
                <w:rFonts w:ascii="Calibri" w:eastAsiaTheme="majorEastAsia" w:hAnsi="Calibri" w:cs="Calibri"/>
                <w:b/>
                <w:color w:val="auto"/>
                <w:szCs w:val="20"/>
                <w:lang w:val="el-GR"/>
              </w:rPr>
              <w:t>τείνεται να υλοποιείται αυτούσια</w:t>
            </w:r>
            <w:r w:rsidR="002F058B">
              <w:rPr>
                <w:rFonts w:ascii="Calibri" w:eastAsiaTheme="majorEastAsia" w:hAnsi="Calibri" w:cs="Calibri"/>
                <w:b/>
                <w:color w:val="auto"/>
                <w:szCs w:val="20"/>
                <w:lang w:val="el-GR"/>
              </w:rPr>
              <w:t xml:space="preserve"> προκειμένου να επιτευχθούν τα βέλτιστα οφέλη.  </w:t>
            </w:r>
            <w:r>
              <w:rPr>
                <w:rFonts w:ascii="Calibri" w:eastAsiaTheme="majorEastAsia" w:hAnsi="Calibri" w:cs="Calibri"/>
                <w:b/>
                <w:color w:val="auto"/>
                <w:szCs w:val="20"/>
                <w:lang w:val="el-GR"/>
              </w:rPr>
              <w:t xml:space="preserve">Η επιλογή της </w:t>
            </w:r>
            <w:r w:rsidR="000F42C4">
              <w:rPr>
                <w:rFonts w:ascii="Calibri" w:eastAsiaTheme="majorEastAsia" w:hAnsi="Calibri" w:cs="Calibri"/>
                <w:b/>
                <w:color w:val="auto"/>
                <w:szCs w:val="20"/>
                <w:lang w:val="el-GR"/>
              </w:rPr>
              <w:t>θεματικής ενότητας</w:t>
            </w:r>
            <w:r w:rsidR="00DB3D6B" w:rsidRPr="002F058B">
              <w:rPr>
                <w:rFonts w:ascii="Calibri" w:eastAsiaTheme="majorEastAsia" w:hAnsi="Calibri" w:cs="Calibri"/>
                <w:b/>
                <w:color w:val="auto"/>
                <w:szCs w:val="20"/>
                <w:lang w:val="el-GR"/>
              </w:rPr>
              <w:t xml:space="preserve"> έγκειται στον εκπαιδευτικό, </w:t>
            </w:r>
            <w:r w:rsidR="002F058B">
              <w:rPr>
                <w:rFonts w:ascii="Calibri" w:eastAsiaTheme="majorEastAsia" w:hAnsi="Calibri" w:cs="Calibri"/>
                <w:b/>
                <w:color w:val="auto"/>
                <w:szCs w:val="20"/>
                <w:lang w:val="el-GR"/>
              </w:rPr>
              <w:t>ανάλογα με τις ανάγκες της ομάδας στόχου.</w:t>
            </w:r>
          </w:p>
          <w:p w:rsidR="002D5A2D" w:rsidRPr="0066230C" w:rsidRDefault="002D5A2D" w:rsidP="00DB3D6B">
            <w:pPr>
              <w:spacing w:after="0" w:line="240" w:lineRule="auto"/>
              <w:rPr>
                <w:rFonts w:ascii="Calibri" w:eastAsiaTheme="majorEastAsia" w:hAnsi="Calibri" w:cs="Calibri"/>
                <w:b/>
                <w:color w:val="auto"/>
                <w:szCs w:val="20"/>
                <w:u w:val="single"/>
                <w:lang w:val="el-GR"/>
              </w:rPr>
            </w:pPr>
            <w:r w:rsidRPr="0066230C">
              <w:rPr>
                <w:rFonts w:ascii="Calibri" w:eastAsiaTheme="majorEastAsia" w:hAnsi="Calibri" w:cs="Calibri"/>
                <w:b/>
                <w:color w:val="auto"/>
                <w:szCs w:val="20"/>
                <w:u w:val="single"/>
                <w:lang w:val="el-GR"/>
              </w:rPr>
              <w:t>1</w:t>
            </w:r>
            <w:r w:rsidR="009E2232">
              <w:rPr>
                <w:rFonts w:ascii="Calibri" w:eastAsiaTheme="majorEastAsia" w:hAnsi="Calibri" w:cs="Calibri"/>
                <w:b/>
                <w:color w:val="auto"/>
                <w:szCs w:val="20"/>
                <w:u w:val="single"/>
                <w:vertAlign w:val="superscript"/>
                <w:lang w:val="el-GR"/>
              </w:rPr>
              <w:t xml:space="preserve">η </w:t>
            </w:r>
            <w:r w:rsidR="009E2232">
              <w:rPr>
                <w:rFonts w:ascii="Calibri" w:eastAsiaTheme="majorEastAsia" w:hAnsi="Calibri" w:cs="Calibri"/>
                <w:b/>
                <w:color w:val="auto"/>
                <w:szCs w:val="20"/>
                <w:u w:val="single"/>
                <w:lang w:val="el-GR"/>
              </w:rPr>
              <w:t xml:space="preserve">ΕΝΟΤΗΤΑ: </w:t>
            </w:r>
            <w:r w:rsidRPr="0066230C">
              <w:rPr>
                <w:rFonts w:ascii="Calibri" w:eastAsiaTheme="majorEastAsia" w:hAnsi="Calibri" w:cs="Calibri"/>
                <w:b/>
                <w:color w:val="auto"/>
                <w:szCs w:val="20"/>
                <w:u w:val="single"/>
              </w:rPr>
              <w:t>TAYTOTHTA</w:t>
            </w:r>
            <w:r w:rsidRPr="0066230C">
              <w:rPr>
                <w:rFonts w:ascii="Calibri" w:eastAsiaTheme="majorEastAsia" w:hAnsi="Calibri" w:cs="Calibri"/>
                <w:b/>
                <w:color w:val="auto"/>
                <w:szCs w:val="20"/>
                <w:u w:val="single"/>
                <w:lang w:val="el-GR"/>
              </w:rPr>
              <w:t xml:space="preserve"> </w:t>
            </w:r>
            <w:r w:rsidRPr="0066230C">
              <w:rPr>
                <w:rFonts w:ascii="Calibri" w:eastAsiaTheme="majorEastAsia" w:hAnsi="Calibri" w:cs="Calibri"/>
                <w:b/>
                <w:color w:val="auto"/>
                <w:szCs w:val="20"/>
                <w:u w:val="single"/>
              </w:rPr>
              <w:t>KAI</w:t>
            </w:r>
            <w:r w:rsidRPr="0066230C">
              <w:rPr>
                <w:rFonts w:ascii="Calibri" w:eastAsiaTheme="majorEastAsia" w:hAnsi="Calibri" w:cs="Calibri"/>
                <w:b/>
                <w:color w:val="auto"/>
                <w:szCs w:val="20"/>
                <w:u w:val="single"/>
                <w:lang w:val="el-GR"/>
              </w:rPr>
              <w:t xml:space="preserve"> </w:t>
            </w:r>
            <w:r w:rsidRPr="0066230C">
              <w:rPr>
                <w:rFonts w:ascii="Calibri" w:eastAsiaTheme="majorEastAsia" w:hAnsi="Calibri" w:cs="Calibri"/>
                <w:b/>
                <w:color w:val="auto"/>
                <w:szCs w:val="20"/>
                <w:u w:val="single"/>
              </w:rPr>
              <w:t>AYTOEKTIM</w:t>
            </w:r>
            <w:r w:rsidRPr="0066230C">
              <w:rPr>
                <w:rFonts w:ascii="Calibri" w:eastAsiaTheme="majorEastAsia" w:hAnsi="Calibri" w:cs="Calibri"/>
                <w:b/>
                <w:color w:val="auto"/>
                <w:szCs w:val="20"/>
                <w:u w:val="single"/>
                <w:lang w:val="el-GR"/>
              </w:rPr>
              <w:t>ΗΣΗ</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Εργαστήρι</w:t>
            </w:r>
            <w:r w:rsidR="002D5A2D">
              <w:rPr>
                <w:rFonts w:ascii="Calibri" w:eastAsiaTheme="majorEastAsia" w:hAnsi="Calibri" w:cs="Calibri"/>
                <w:color w:val="auto"/>
                <w:szCs w:val="20"/>
                <w:lang w:val="el-GR"/>
              </w:rPr>
              <w:t xml:space="preserve"> 1:ΓΝΩΡΙΜΙΑ</w:t>
            </w:r>
          </w:p>
          <w:p w:rsidR="002D5A2D" w:rsidRDefault="00EF6C5B" w:rsidP="00DB3D6B">
            <w:pPr>
              <w:spacing w:after="0" w:line="240" w:lineRule="auto"/>
              <w:rPr>
                <w:rFonts w:ascii="Calibri" w:eastAsiaTheme="majorEastAsia" w:hAnsi="Calibri" w:cs="Calibri"/>
                <w:color w:val="auto"/>
                <w:szCs w:val="20"/>
                <w:lang w:val="el-GR"/>
              </w:rPr>
            </w:pPr>
            <w:r w:rsidRPr="00EF6C5B">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2:ΜΑΘΑΙΝΩ ΝΑ ΑΚΟΥΩ</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3:Η ΣΥΝΟΧΗ ΤΗΣ ΟΜΑΔΑΣ</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4:ΚΑΡΤΕΣ ΤΑΥΤΟΤΗΤΑΣ</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5:ΑΥΤΟΣ ΕΙΜΑΙ ΕΓΩ</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6:ΠΟΡΕΙΑ ΖΩΗΣ</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7:ΑΛΛΑΓΕΣ</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8:ΟΙ ΕΛΠΙΔΕΣ ΜΟΥ</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9:ΤΟ ΟΙΚΟΣΗΜΟ</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10:ΕΤΣΙ ΕΙΝΑΙ Η ΖΩΗ </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11:ΜΙΑ ΗΛΙΟΛΟΥΣΤΗ ΜΕΡΑ</w:t>
            </w:r>
          </w:p>
          <w:p w:rsidR="002D5A2D" w:rsidRDefault="00EF6C5B" w:rsidP="00DB3D6B">
            <w:pPr>
              <w:spacing w:after="0" w:line="240" w:lineRule="auto"/>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12:ΕΠΙΛΟΓΗ Α:ΚΥΚΛΟΣ ΘΕΜΑΤΙΚΩΝ ΜΗΝΥΜΑΤΩΝ</w:t>
            </w:r>
          </w:p>
          <w:p w:rsidR="002D5A2D" w:rsidRDefault="002D5A2D"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ΕΠΙΛΟΓΗ Β:ΑΦΙΣΕΣ ΘΕΤΙΚΩΝ ΜΗΝΥΜΑΤΩΝ</w:t>
            </w:r>
          </w:p>
          <w:p w:rsidR="002D5A2D"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13:ΘΕΤΙΚΗ ΣΚΕΨΗ</w:t>
            </w:r>
          </w:p>
          <w:p w:rsidR="002D5A2D"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14:ΟΙ ΡΟΛΟΙ ΤΩΝ ΦΥΛΩΝ</w:t>
            </w:r>
          </w:p>
          <w:p w:rsidR="002D5A2D"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15:ΚΑΝΕΙΣ ΔΕΝ ΕΙΝΑΙ ΤΕΛΕΙΟΣ</w:t>
            </w:r>
          </w:p>
          <w:p w:rsidR="002D5A2D"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2D5A2D">
              <w:rPr>
                <w:rFonts w:ascii="Calibri" w:eastAsiaTheme="majorEastAsia" w:hAnsi="Calibri" w:cs="Calibri"/>
                <w:color w:val="auto"/>
                <w:szCs w:val="20"/>
                <w:lang w:val="el-GR"/>
              </w:rPr>
              <w:t xml:space="preserve"> 16:ΑΠΟΔΟΧΗ ΘΕΤΙΚΩΝ ΣΚΕΨΕΩΝ</w:t>
            </w:r>
          </w:p>
          <w:p w:rsidR="002D5A2D" w:rsidRDefault="002D5A2D" w:rsidP="0060058C">
            <w:pPr>
              <w:spacing w:line="240" w:lineRule="auto"/>
              <w:jc w:val="both"/>
              <w:rPr>
                <w:rFonts w:ascii="Calibri" w:eastAsiaTheme="majorEastAsia" w:hAnsi="Calibri" w:cs="Calibri"/>
                <w:b/>
                <w:color w:val="auto"/>
                <w:szCs w:val="20"/>
                <w:lang w:val="el-GR"/>
              </w:rPr>
            </w:pPr>
            <w:r>
              <w:rPr>
                <w:rFonts w:ascii="Calibri" w:eastAsiaTheme="majorEastAsia" w:hAnsi="Calibri" w:cs="Calibri"/>
                <w:b/>
                <w:color w:val="auto"/>
                <w:szCs w:val="20"/>
                <w:lang w:val="el-GR"/>
              </w:rPr>
              <w:t>Σύνολο Απαιτούμενων Διδακτικών</w:t>
            </w:r>
            <w:r w:rsidR="0066230C">
              <w:rPr>
                <w:rFonts w:ascii="Calibri" w:eastAsiaTheme="majorEastAsia" w:hAnsi="Calibri" w:cs="Calibri"/>
                <w:b/>
                <w:color w:val="auto"/>
                <w:szCs w:val="20"/>
                <w:lang w:val="el-GR"/>
              </w:rPr>
              <w:t xml:space="preserve"> ωρών: </w:t>
            </w:r>
            <w:r>
              <w:rPr>
                <w:rFonts w:ascii="Calibri" w:eastAsiaTheme="majorEastAsia" w:hAnsi="Calibri" w:cs="Calibri"/>
                <w:b/>
                <w:color w:val="auto"/>
                <w:szCs w:val="20"/>
                <w:lang w:val="el-GR"/>
              </w:rPr>
              <w:t xml:space="preserve">16 ώρες </w:t>
            </w:r>
            <w:r w:rsidR="0066230C">
              <w:rPr>
                <w:rFonts w:ascii="Calibri" w:eastAsiaTheme="majorEastAsia" w:hAnsi="Calibri" w:cs="Calibri"/>
                <w:b/>
                <w:color w:val="auto"/>
                <w:szCs w:val="20"/>
                <w:lang w:val="el-GR"/>
              </w:rPr>
              <w:t xml:space="preserve"> (Κάθε </w:t>
            </w:r>
            <w:r w:rsidR="00EF6C5B">
              <w:rPr>
                <w:rFonts w:ascii="Calibri" w:eastAsiaTheme="majorEastAsia" w:hAnsi="Calibri" w:cs="Calibri"/>
                <w:b/>
                <w:color w:val="auto"/>
                <w:szCs w:val="20"/>
                <w:lang w:val="el-GR"/>
              </w:rPr>
              <w:t>εργαστήρι/</w:t>
            </w:r>
            <w:r w:rsidR="0066230C">
              <w:rPr>
                <w:rFonts w:ascii="Calibri" w:eastAsiaTheme="majorEastAsia" w:hAnsi="Calibri" w:cs="Calibri"/>
                <w:b/>
                <w:color w:val="auto"/>
                <w:szCs w:val="20"/>
                <w:lang w:val="el-GR"/>
              </w:rPr>
              <w:t>μάθημα απαιτεί μία διδακτική ώρα.)</w:t>
            </w:r>
          </w:p>
          <w:p w:rsidR="0066230C" w:rsidRPr="0066230C" w:rsidRDefault="009E2232" w:rsidP="00DB3D6B">
            <w:pPr>
              <w:spacing w:after="0" w:line="240" w:lineRule="auto"/>
              <w:rPr>
                <w:rFonts w:ascii="Calibri" w:eastAsiaTheme="majorEastAsia" w:hAnsi="Calibri" w:cs="Calibri"/>
                <w:b/>
                <w:color w:val="auto"/>
                <w:szCs w:val="20"/>
                <w:u w:val="single"/>
                <w:lang w:val="el-GR"/>
              </w:rPr>
            </w:pPr>
            <w:r>
              <w:rPr>
                <w:rFonts w:ascii="Calibri" w:eastAsiaTheme="majorEastAsia" w:hAnsi="Calibri" w:cs="Calibri"/>
                <w:b/>
                <w:color w:val="auto"/>
                <w:szCs w:val="20"/>
                <w:u w:val="single"/>
                <w:lang w:val="el-GR"/>
              </w:rPr>
              <w:t>2</w:t>
            </w:r>
            <w:r w:rsidR="00EF6C5B">
              <w:rPr>
                <w:rFonts w:ascii="Calibri" w:eastAsiaTheme="majorEastAsia" w:hAnsi="Calibri" w:cs="Calibri"/>
                <w:b/>
                <w:color w:val="auto"/>
                <w:szCs w:val="20"/>
                <w:u w:val="single"/>
                <w:vertAlign w:val="superscript"/>
                <w:lang w:val="el-GR"/>
              </w:rPr>
              <w:t>η</w:t>
            </w:r>
            <w:r>
              <w:rPr>
                <w:rFonts w:ascii="Calibri" w:eastAsiaTheme="majorEastAsia" w:hAnsi="Calibri" w:cs="Calibri"/>
                <w:b/>
                <w:color w:val="auto"/>
                <w:szCs w:val="20"/>
                <w:u w:val="single"/>
                <w:lang w:val="el-GR"/>
              </w:rPr>
              <w:t xml:space="preserve"> ΕΝΟΤΗΤΑ</w:t>
            </w:r>
            <w:r w:rsidR="0066230C" w:rsidRPr="0066230C">
              <w:rPr>
                <w:rFonts w:ascii="Calibri" w:eastAsiaTheme="majorEastAsia" w:hAnsi="Calibri" w:cs="Calibri"/>
                <w:b/>
                <w:color w:val="auto"/>
                <w:szCs w:val="20"/>
                <w:u w:val="single"/>
                <w:lang w:val="el-GR"/>
              </w:rPr>
              <w:t>:</w:t>
            </w:r>
            <w:r>
              <w:rPr>
                <w:rFonts w:ascii="Calibri" w:eastAsiaTheme="majorEastAsia" w:hAnsi="Calibri" w:cs="Calibri"/>
                <w:b/>
                <w:color w:val="auto"/>
                <w:szCs w:val="20"/>
                <w:u w:val="single"/>
                <w:lang w:val="el-GR"/>
              </w:rPr>
              <w:t xml:space="preserve"> </w:t>
            </w:r>
            <w:r w:rsidR="0066230C" w:rsidRPr="0066230C">
              <w:rPr>
                <w:rFonts w:ascii="Calibri" w:eastAsiaTheme="majorEastAsia" w:hAnsi="Calibri" w:cs="Calibri"/>
                <w:b/>
                <w:color w:val="auto"/>
                <w:szCs w:val="20"/>
                <w:u w:val="single"/>
                <w:lang w:val="el-GR"/>
              </w:rPr>
              <w:t>ΚΑΤΑΝΟΗΣΗ ΤΩΝ  ΕΠΙΡΡΟΩΝ</w:t>
            </w:r>
          </w:p>
          <w:p w:rsidR="0066230C" w:rsidRDefault="00EF6C5B" w:rsidP="00AF26E9">
            <w:pPr>
              <w:tabs>
                <w:tab w:val="left" w:pos="4320"/>
              </w:tabs>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Εργαστήρι</w:t>
            </w:r>
            <w:r w:rsidR="0066230C">
              <w:rPr>
                <w:rFonts w:ascii="Calibri" w:eastAsiaTheme="majorEastAsia" w:hAnsi="Calibri" w:cs="Calibri"/>
                <w:color w:val="auto"/>
                <w:szCs w:val="20"/>
                <w:lang w:val="el-GR"/>
              </w:rPr>
              <w:t xml:space="preserve"> 1:ΠΟΙΟΣ ΣΕ ΕΠΗΡΕΑΖΕΙ</w:t>
            </w:r>
            <w:r w:rsidR="00AF26E9">
              <w:rPr>
                <w:rFonts w:ascii="Calibri" w:eastAsiaTheme="majorEastAsia" w:hAnsi="Calibri" w:cs="Calibri"/>
                <w:color w:val="auto"/>
                <w:szCs w:val="20"/>
                <w:lang w:val="el-GR"/>
              </w:rPr>
              <w:tab/>
            </w:r>
          </w:p>
          <w:p w:rsidR="0066230C" w:rsidRDefault="00EF6C5B" w:rsidP="00DB3D6B">
            <w:pPr>
              <w:spacing w:after="0" w:line="240" w:lineRule="auto"/>
              <w:jc w:val="both"/>
              <w:rPr>
                <w:rFonts w:ascii="Calibri" w:eastAsiaTheme="majorEastAsia" w:hAnsi="Calibri" w:cs="Calibri"/>
                <w:color w:val="auto"/>
                <w:szCs w:val="20"/>
                <w:lang w:val="el-GR"/>
              </w:rPr>
            </w:pPr>
            <w:r w:rsidRPr="00EF6C5B">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2:ΠΩΣ ΠΕΡΙΜΕΝΟΥΝ ΟΙ ΑΛΛΟΙ ΝΑ ΣΥΜΠΕΡΙΦΕΡΟΜΑΙ</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3:ΦΙΛΙΑ</w:t>
            </w:r>
          </w:p>
          <w:p w:rsidR="0066230C" w:rsidRDefault="00EF6C5B" w:rsidP="00F0118F">
            <w:pPr>
              <w:tabs>
                <w:tab w:val="left" w:pos="5310"/>
              </w:tabs>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4:ΠΩΣ ΕΠΗΡΕΑΖΟΥΜΕ Ο ΕΝΑΣ ΤΟΝ ΑΛΛΟΝ</w:t>
            </w:r>
            <w:r w:rsidR="00F0118F">
              <w:rPr>
                <w:rFonts w:ascii="Calibri" w:eastAsiaTheme="majorEastAsia" w:hAnsi="Calibri" w:cs="Calibri"/>
                <w:color w:val="auto"/>
                <w:szCs w:val="20"/>
                <w:lang w:val="el-GR"/>
              </w:rPr>
              <w:tab/>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5:ΑΝΤΙΣΤΑΣΗ ΣΤΗΝ ΠΙΕΣΗ ΤΩΝ ΣΥΝΟΜΗΛΙΚΩΝ</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6:ΜΑΖΙ ΜΕ ΦΙΛΟΥΣ</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7:ΕΝΑ ΑΛΛΙΩΤΙΚΟ ΣΑΒΒΑΤΟΚΥΡΙΑΚΟ!</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8:</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ΓΙΑΤΙ ΝΑ ΤΟ ΔΙΑΚΙΝΔΥΝΕΥΣΩ</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9:</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Η ΚΡΙΣΙΜΗ ΚΑΜΠΗ</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10:ΤΕΧΝΙΚΕΣ ΔΙΑΦΗΜΙΣΗΣ</w:t>
            </w:r>
          </w:p>
          <w:p w:rsidR="0066230C" w:rsidRDefault="00EF6C5B"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11:</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ΔΙΑΦΗΜΙΣΗ ΚΑΙ ΑΛΚΟΟΛ</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lastRenderedPageBreak/>
              <w:t xml:space="preserve">Εργαστήρι </w:t>
            </w:r>
            <w:r w:rsidR="0066230C">
              <w:rPr>
                <w:rFonts w:ascii="Calibri" w:eastAsiaTheme="majorEastAsia" w:hAnsi="Calibri" w:cs="Calibri"/>
                <w:color w:val="auto"/>
                <w:szCs w:val="20"/>
                <w:lang w:val="el-GR"/>
              </w:rPr>
              <w:t xml:space="preserve"> 12:ΤΙ ΕΙΝΑΙ Η ΕΞΑΡΤΗΣΙΟΓΟΝΟΣ ΟΥΣΙΑ</w:t>
            </w:r>
          </w:p>
          <w:p w:rsidR="0066230C" w:rsidRDefault="00CF608E" w:rsidP="00DB3D6B">
            <w:pPr>
              <w:spacing w:after="0" w:line="240" w:lineRule="auto"/>
              <w:jc w:val="both"/>
              <w:rPr>
                <w:rFonts w:ascii="Calibri" w:eastAsiaTheme="majorEastAsia" w:hAnsi="Calibri" w:cs="Calibri"/>
                <w:color w:val="auto"/>
                <w:szCs w:val="20"/>
                <w:lang w:val="el-GR"/>
              </w:rPr>
            </w:pPr>
            <w:r>
              <w:rPr>
                <w:rFonts w:ascii="Calibri" w:eastAsiaTheme="majorEastAsia" w:hAnsi="Calibri" w:cs="Calibri"/>
                <w:color w:val="auto"/>
                <w:szCs w:val="20"/>
                <w:lang w:val="el-GR"/>
              </w:rPr>
              <w:t>Εργαστήρι</w:t>
            </w:r>
            <w:r w:rsidR="0066230C">
              <w:rPr>
                <w:rFonts w:ascii="Calibri" w:eastAsiaTheme="majorEastAsia" w:hAnsi="Calibri" w:cs="Calibri"/>
                <w:color w:val="auto"/>
                <w:szCs w:val="20"/>
                <w:lang w:val="el-GR"/>
              </w:rPr>
              <w:t xml:space="preserve"> 13:ΓΙΑΤΙ ΟΙ ΑΝΘΡΩΠΟΙ ΚΑΝΟΥΝ ΧΡΗΣΗ ΕΞΑΡΤΗΣΙΟΓΟΝΩΝ ΟΥΣΙΩΝ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14:ΤΟ ΑΛΚΟΟΛ ΣΤΗΝ ΚΟΙΝΩΝΙΑ ΜΑΣ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15:ΚΑΠΝΙΣΜΑ –ΤΙ ΠΙΣΤΕΥΕΙΣ ΓΙ’ΑΥΤΟ</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16:ΤΑ ΑΠΟΤΕΛΕΣΜΑΤΑ ΤΟΥ ΚΑΠΝΙΣΜΑΤΟΣ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17:ΚΑΠΝΙΣΜΑ-ΤΙ ΠΙΣΤΕΥΕΙΣ ΓΙ’ΑΥΤΟ</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18:ΤΑ ΑΠΟΤΕΛΕΣΜΑΤΑ ΤΗΣ ΧΡΗΣΗΣ ΦΑΡΜΑΚΩΝ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19:ΑΛΚΟΟΛ-ΤΙ ΓΝΩΡΙΖΕΙΣ ΓΙ’ΑΥΤΟ</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20:ΑΛΚΟΟΛ-ΤΙ ΠΙΣΤΕΥΕΙΣ ΓΙΆΥΤΟ</w:t>
            </w:r>
          </w:p>
          <w:p w:rsidR="0066230C" w:rsidRDefault="0066230C" w:rsidP="00DB3D6B">
            <w:pPr>
              <w:spacing w:after="0" w:line="240" w:lineRule="auto"/>
              <w:jc w:val="both"/>
              <w:rPr>
                <w:rFonts w:ascii="Calibri" w:eastAsiaTheme="majorEastAsia" w:hAnsi="Calibri" w:cs="Calibri"/>
                <w:b/>
                <w:color w:val="auto"/>
                <w:szCs w:val="20"/>
                <w:lang w:val="el-GR"/>
              </w:rPr>
            </w:pPr>
            <w:r>
              <w:rPr>
                <w:rFonts w:ascii="Calibri" w:eastAsiaTheme="majorEastAsia" w:hAnsi="Calibri" w:cs="Calibri"/>
                <w:b/>
                <w:color w:val="auto"/>
                <w:szCs w:val="20"/>
                <w:lang w:val="el-GR"/>
              </w:rPr>
              <w:t>Σύνολο Απαιτούμενων Διδακτικών ωρών: 20 ώρες  (Κάθε μάθημα απαιτεί μία διδακτική ώρα.)</w:t>
            </w:r>
          </w:p>
          <w:p w:rsidR="00DB3D6B" w:rsidRDefault="00DB3D6B" w:rsidP="00DB3D6B">
            <w:pPr>
              <w:spacing w:after="0" w:line="240" w:lineRule="auto"/>
              <w:jc w:val="both"/>
              <w:rPr>
                <w:rFonts w:ascii="Calibri" w:eastAsiaTheme="majorEastAsia" w:hAnsi="Calibri" w:cs="Calibri"/>
                <w:b/>
                <w:color w:val="auto"/>
                <w:szCs w:val="20"/>
                <w:lang w:val="el-GR"/>
              </w:rPr>
            </w:pPr>
          </w:p>
          <w:p w:rsidR="0066230C" w:rsidRPr="0066230C" w:rsidRDefault="009E2232" w:rsidP="00DB3D6B">
            <w:pPr>
              <w:spacing w:after="0" w:line="240" w:lineRule="auto"/>
              <w:rPr>
                <w:rFonts w:ascii="Calibri" w:eastAsiaTheme="majorEastAsia" w:hAnsi="Calibri" w:cs="Calibri"/>
                <w:b/>
                <w:color w:val="auto"/>
                <w:szCs w:val="20"/>
                <w:u w:val="single"/>
                <w:lang w:val="el-GR"/>
              </w:rPr>
            </w:pPr>
            <w:r>
              <w:rPr>
                <w:rFonts w:ascii="Calibri" w:eastAsiaTheme="majorEastAsia" w:hAnsi="Calibri" w:cs="Calibri"/>
                <w:b/>
                <w:color w:val="auto"/>
                <w:szCs w:val="20"/>
                <w:u w:val="single"/>
                <w:lang w:val="el-GR"/>
              </w:rPr>
              <w:t>3</w:t>
            </w:r>
            <w:r>
              <w:rPr>
                <w:rFonts w:ascii="Calibri" w:eastAsiaTheme="majorEastAsia" w:hAnsi="Calibri" w:cs="Calibri"/>
                <w:b/>
                <w:color w:val="auto"/>
                <w:szCs w:val="20"/>
                <w:u w:val="single"/>
                <w:vertAlign w:val="superscript"/>
                <w:lang w:val="el-GR"/>
              </w:rPr>
              <w:t xml:space="preserve">η </w:t>
            </w:r>
            <w:r>
              <w:rPr>
                <w:rFonts w:ascii="Calibri" w:eastAsiaTheme="majorEastAsia" w:hAnsi="Calibri" w:cs="Calibri"/>
                <w:b/>
                <w:color w:val="auto"/>
                <w:szCs w:val="20"/>
                <w:u w:val="single"/>
                <w:lang w:val="el-GR"/>
              </w:rPr>
              <w:t>ΕΝΟΤΗΤΑ</w:t>
            </w:r>
            <w:r w:rsidR="0066230C" w:rsidRPr="0066230C">
              <w:rPr>
                <w:rFonts w:ascii="Calibri" w:eastAsiaTheme="majorEastAsia" w:hAnsi="Calibri" w:cs="Calibri"/>
                <w:b/>
                <w:color w:val="auto"/>
                <w:szCs w:val="20"/>
                <w:u w:val="single"/>
                <w:lang w:val="el-GR"/>
              </w:rPr>
              <w:t>:</w:t>
            </w:r>
            <w:r>
              <w:rPr>
                <w:rFonts w:ascii="Calibri" w:eastAsiaTheme="majorEastAsia" w:hAnsi="Calibri" w:cs="Calibri"/>
                <w:b/>
                <w:color w:val="auto"/>
                <w:szCs w:val="20"/>
                <w:u w:val="single"/>
                <w:lang w:val="el-GR"/>
              </w:rPr>
              <w:t xml:space="preserve"> </w:t>
            </w:r>
            <w:r w:rsidR="0066230C" w:rsidRPr="0066230C">
              <w:rPr>
                <w:rFonts w:ascii="Calibri" w:eastAsiaTheme="majorEastAsia" w:hAnsi="Calibri" w:cs="Calibri"/>
                <w:b/>
                <w:color w:val="auto"/>
                <w:szCs w:val="20"/>
                <w:u w:val="single"/>
                <w:lang w:val="el-GR"/>
              </w:rPr>
              <w:t>ΑΥΤΟΠΕΠΟΙΘΗΣΗ ΚΑΙ ΑΠΟΦΑΣΙΣΤΙΚΟΤΗΤΑ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1:ΤΟ ΠΟΝΤΙΚΙ,ΤΟ ΤΕΡΑΣ ΚΙ ΕΓΩ</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2:ΤΑ ΑΤΟΜΙΚΑ ΜΟΥ ΔΙΚΑΙΩΜΑΤΑ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3:ΑΠΟΦΑΣΙΖΟΝΤΑΣ ΠΡΟΣΕΚΤΙΚΑ ΚΑΙ ΥΠΕΥΘΥΝΑ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4:ΔΙΑΧΩΡΙΣΜΟΣ ΤΡΟΠΩΝ ΣΥΜΠΕΡΙΦΟΡΑΣ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 xml:space="preserve">Εργαστήρι </w:t>
            </w:r>
            <w:r w:rsidR="0066230C">
              <w:rPr>
                <w:rFonts w:ascii="Calibri" w:eastAsiaTheme="majorEastAsia" w:hAnsi="Calibri" w:cs="Calibri"/>
                <w:color w:val="auto"/>
                <w:szCs w:val="20"/>
                <w:lang w:val="el-GR"/>
              </w:rPr>
              <w:t xml:space="preserve"> 5:ΠΟΣΟ ΑΠΟΦΑΣΙΣΤΙΚΟΣ ΕΙΜΑΙ</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6:ΑΠΟ ΠΟΥ ΞΕΚΙΝΑΜΕ</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7:Η ΣΥΜΜΕΤΟΧΗ</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8:ΕΚΦΡΑΣΗ ΚΙ ΑΠΟΔΟΧΗ ΦΙΛΟΦΡΟΝΗΣΕΩΝ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9:ΕΚΦΡΑΖΩ ΕΝΑ ΑΙΤΗΜΑ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10:ΑΝΑΖΗΤΩΝΤΑΣ ΣΤΗΡΙΞΗ</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11:ΛΕΓΟΝΤΑΣ «ΟΧΙ»</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12:ΑΝΤΙΜΕΤΩΠΙΖΟΝΤΑΣ ΤΗΝ ΕΠΙΜΟΝΗ</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13:ΑΠΟΔΟΧΗ ΜΙΑΣ ΑΡΝΗΣΗΣ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14:ΘΕΤΙΚΟΣ ΤΡΟΠΟΣ ΣΚΕΨΗΣ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15:ΚΡΙΤΙΚΗ</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16:ΕΠΙΛΥΣΗ ΣΥΓΚΡΟΥΣΗΣ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17:ΚΑΡΤΕΣ ΑΠΟΦΑΣΙΣΤΙΚΟΤΗΤΑΣ</w:t>
            </w:r>
          </w:p>
          <w:p w:rsidR="0066230C" w:rsidRDefault="0066230C" w:rsidP="00DB3D6B">
            <w:pPr>
              <w:spacing w:after="0" w:line="240" w:lineRule="auto"/>
              <w:jc w:val="both"/>
              <w:rPr>
                <w:rFonts w:ascii="Calibri" w:eastAsiaTheme="majorEastAsia" w:hAnsi="Calibri" w:cs="Calibri"/>
                <w:b/>
                <w:color w:val="auto"/>
                <w:szCs w:val="20"/>
                <w:lang w:val="el-GR"/>
              </w:rPr>
            </w:pPr>
            <w:r>
              <w:rPr>
                <w:rFonts w:ascii="Calibri" w:eastAsiaTheme="majorEastAsia" w:hAnsi="Calibri" w:cs="Calibri"/>
                <w:b/>
                <w:color w:val="auto"/>
                <w:szCs w:val="20"/>
                <w:lang w:val="el-GR"/>
              </w:rPr>
              <w:t>Σύνολο Απαιτούμενων Διδακτικών ωρών: 17 ώρες  (Κάθε μάθημα απαιτεί μία διδακτική ώρα.)</w:t>
            </w:r>
          </w:p>
          <w:p w:rsidR="00DB3D6B" w:rsidRDefault="00DB3D6B" w:rsidP="00DB3D6B">
            <w:pPr>
              <w:spacing w:after="0" w:line="240" w:lineRule="auto"/>
              <w:jc w:val="both"/>
              <w:rPr>
                <w:rFonts w:ascii="Calibri" w:eastAsiaTheme="majorEastAsia" w:hAnsi="Calibri" w:cs="Calibri"/>
                <w:b/>
                <w:color w:val="auto"/>
                <w:szCs w:val="20"/>
                <w:lang w:val="el-GR"/>
              </w:rPr>
            </w:pPr>
          </w:p>
          <w:p w:rsidR="0066230C" w:rsidRPr="0066230C" w:rsidRDefault="009E2232" w:rsidP="00DB3D6B">
            <w:pPr>
              <w:spacing w:after="0" w:line="240" w:lineRule="auto"/>
              <w:rPr>
                <w:rFonts w:ascii="Calibri" w:eastAsiaTheme="majorEastAsia" w:hAnsi="Calibri" w:cs="Calibri"/>
                <w:b/>
                <w:color w:val="auto"/>
                <w:szCs w:val="20"/>
                <w:u w:val="single"/>
                <w:lang w:val="el-GR"/>
              </w:rPr>
            </w:pPr>
            <w:r>
              <w:rPr>
                <w:rFonts w:ascii="Calibri" w:eastAsiaTheme="majorEastAsia" w:hAnsi="Calibri" w:cs="Calibri"/>
                <w:b/>
                <w:color w:val="auto"/>
                <w:szCs w:val="20"/>
                <w:u w:val="single"/>
                <w:lang w:val="el-GR"/>
              </w:rPr>
              <w:t>4</w:t>
            </w:r>
            <w:r w:rsidRPr="009E2232">
              <w:rPr>
                <w:rFonts w:ascii="Calibri" w:eastAsiaTheme="majorEastAsia" w:hAnsi="Calibri" w:cs="Calibri"/>
                <w:b/>
                <w:color w:val="auto"/>
                <w:szCs w:val="20"/>
                <w:u w:val="single"/>
                <w:vertAlign w:val="superscript"/>
                <w:lang w:val="el-GR"/>
              </w:rPr>
              <w:t>η</w:t>
            </w:r>
            <w:r>
              <w:rPr>
                <w:rFonts w:ascii="Calibri" w:eastAsiaTheme="majorEastAsia" w:hAnsi="Calibri" w:cs="Calibri"/>
                <w:b/>
                <w:color w:val="auto"/>
                <w:szCs w:val="20"/>
                <w:u w:val="single"/>
                <w:lang w:val="el-GR"/>
              </w:rPr>
              <w:t xml:space="preserve"> ΕΝΟΤΗΤΑ</w:t>
            </w:r>
            <w:r w:rsidR="0066230C" w:rsidRPr="0066230C">
              <w:rPr>
                <w:rFonts w:ascii="Calibri" w:eastAsiaTheme="majorEastAsia" w:hAnsi="Calibri" w:cs="Calibri"/>
                <w:b/>
                <w:color w:val="auto"/>
                <w:szCs w:val="20"/>
                <w:u w:val="single"/>
                <w:lang w:val="el-GR"/>
              </w:rPr>
              <w:t>:</w:t>
            </w:r>
            <w:r>
              <w:rPr>
                <w:rFonts w:ascii="Calibri" w:eastAsiaTheme="majorEastAsia" w:hAnsi="Calibri" w:cs="Calibri"/>
                <w:b/>
                <w:color w:val="auto"/>
                <w:szCs w:val="20"/>
                <w:u w:val="single"/>
                <w:lang w:val="el-GR"/>
              </w:rPr>
              <w:t xml:space="preserve"> </w:t>
            </w:r>
            <w:r w:rsidR="0066230C" w:rsidRPr="0066230C">
              <w:rPr>
                <w:rFonts w:ascii="Calibri" w:eastAsiaTheme="majorEastAsia" w:hAnsi="Calibri" w:cs="Calibri"/>
                <w:b/>
                <w:color w:val="auto"/>
                <w:szCs w:val="20"/>
                <w:u w:val="single"/>
                <w:lang w:val="el-GR"/>
              </w:rPr>
              <w:t>ΣΥΝΑΙΣΘΗΜΑΤΑ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1:ΠΩΣ ΘΑ ΑΙΣΘΑΝΟΣΟΥΝ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2:ΚΑΡΤΕΣ ΣΥΝΑΙΣΘΗΜΑΤΩΝ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3:ΑΝΑΓΝΩΡΙΣΗ ΤΩΝ ΣΥΝΑΙΣΘΗΜΑΤΩΝ ΜΟΥ</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4:ΦΟΒΟΣ ΣΕ ΕΝΑ ΚΑΠΕΛΟ</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5:ΧΑΛΑΡΩΣΗ</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6:ΑΓΧΟΣ ΚΑΙ ΧΑΛΑΡΩΣΗ</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7:ΚΑΤΑΝΟΗΣΗ ΣΥΝΑΙΣΘΗΜΑΤΩΝ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8:ΘΕΡΜΟΜΕΤΡΟ ΣΥΝΑΙΣΘΗΜΑΤΩΝ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9:ΕΚΦΡΑΣΗ ΣΥΝΑΙΣΘΗΜΑΤΩΝ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10:ΑΝΤΙΜΕΤΩΠΙΣΗ ΘΥΜΟΥ</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11:ΠΑΡΑΜΕΡΙΣΜΟΣ ΘΥΜΟΥ</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12:ΣΥΝΕΠΕΙΕΣ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13:ΠΑΙΔΙΑ ΚΑΙ ΑΛΚΟΟΛ</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14:Η ΛΙΖΑ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15:ΗΡΕΜΙΣΤΙΚΑ :Η ΑΝΑΖΗΤΗΣΗ ΤΗΣ ΕΥΤΥΧΙΑΣ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16:ΤΙ ΠΡΕΠΕΙ ΝΑ ΚΑΝΩ</w:t>
            </w:r>
          </w:p>
          <w:p w:rsidR="0066230C" w:rsidRDefault="0066230C" w:rsidP="00DB3D6B">
            <w:pPr>
              <w:spacing w:after="0" w:line="240" w:lineRule="auto"/>
              <w:jc w:val="both"/>
              <w:rPr>
                <w:rFonts w:ascii="Calibri" w:eastAsiaTheme="majorEastAsia" w:hAnsi="Calibri" w:cs="Calibri"/>
                <w:b/>
                <w:color w:val="auto"/>
                <w:szCs w:val="20"/>
                <w:lang w:val="el-GR"/>
              </w:rPr>
            </w:pPr>
            <w:r>
              <w:rPr>
                <w:rFonts w:ascii="Calibri" w:eastAsiaTheme="majorEastAsia" w:hAnsi="Calibri" w:cs="Calibri"/>
                <w:b/>
                <w:color w:val="auto"/>
                <w:szCs w:val="20"/>
                <w:lang w:val="el-GR"/>
              </w:rPr>
              <w:t>Σύνολο Απαιτούμενων Διδακτικών ωρών: 16 ώρες  (Κάθε μάθημα απαιτεί μία διδακτική ώρα.)</w:t>
            </w:r>
          </w:p>
          <w:p w:rsidR="00DB3D6B" w:rsidRDefault="00DB3D6B" w:rsidP="00DB3D6B">
            <w:pPr>
              <w:spacing w:after="0" w:line="240" w:lineRule="auto"/>
              <w:jc w:val="both"/>
              <w:rPr>
                <w:rFonts w:ascii="Calibri" w:eastAsiaTheme="majorEastAsia" w:hAnsi="Calibri" w:cs="Calibri"/>
                <w:b/>
                <w:color w:val="auto"/>
                <w:szCs w:val="20"/>
                <w:lang w:val="el-GR"/>
              </w:rPr>
            </w:pPr>
          </w:p>
          <w:p w:rsidR="0066230C" w:rsidRPr="0066230C" w:rsidRDefault="009E2232" w:rsidP="00DB3D6B">
            <w:pPr>
              <w:spacing w:after="0" w:line="240" w:lineRule="auto"/>
              <w:rPr>
                <w:rFonts w:ascii="Calibri" w:eastAsiaTheme="majorEastAsia" w:hAnsi="Calibri" w:cs="Calibri"/>
                <w:b/>
                <w:color w:val="auto"/>
                <w:szCs w:val="20"/>
                <w:u w:val="single"/>
                <w:lang w:val="el-GR"/>
              </w:rPr>
            </w:pPr>
            <w:r>
              <w:rPr>
                <w:rFonts w:ascii="Calibri" w:eastAsiaTheme="majorEastAsia" w:hAnsi="Calibri" w:cs="Calibri"/>
                <w:b/>
                <w:color w:val="auto"/>
                <w:szCs w:val="20"/>
                <w:u w:val="single"/>
                <w:lang w:val="el-GR"/>
              </w:rPr>
              <w:t>5</w:t>
            </w:r>
            <w:r>
              <w:rPr>
                <w:rFonts w:ascii="Calibri" w:eastAsiaTheme="majorEastAsia" w:hAnsi="Calibri" w:cs="Calibri"/>
                <w:b/>
                <w:color w:val="auto"/>
                <w:szCs w:val="20"/>
                <w:u w:val="single"/>
                <w:vertAlign w:val="superscript"/>
                <w:lang w:val="el-GR"/>
              </w:rPr>
              <w:t xml:space="preserve">η </w:t>
            </w:r>
            <w:r>
              <w:rPr>
                <w:rFonts w:ascii="Calibri" w:eastAsiaTheme="majorEastAsia" w:hAnsi="Calibri" w:cs="Calibri"/>
                <w:b/>
                <w:color w:val="auto"/>
                <w:szCs w:val="20"/>
                <w:u w:val="single"/>
                <w:lang w:val="el-GR"/>
              </w:rPr>
              <w:t>ΕΝΟΤΗΤΑ</w:t>
            </w:r>
            <w:r w:rsidR="0066230C" w:rsidRPr="0066230C">
              <w:rPr>
                <w:rFonts w:ascii="Calibri" w:eastAsiaTheme="majorEastAsia" w:hAnsi="Calibri" w:cs="Calibri"/>
                <w:b/>
                <w:color w:val="auto"/>
                <w:szCs w:val="20"/>
                <w:u w:val="single"/>
                <w:lang w:val="el-GR"/>
              </w:rPr>
              <w:t>:</w:t>
            </w:r>
            <w:r>
              <w:rPr>
                <w:rFonts w:ascii="Calibri" w:eastAsiaTheme="majorEastAsia" w:hAnsi="Calibri" w:cs="Calibri"/>
                <w:b/>
                <w:color w:val="auto"/>
                <w:szCs w:val="20"/>
                <w:u w:val="single"/>
                <w:lang w:val="el-GR"/>
              </w:rPr>
              <w:t xml:space="preserve"> </w:t>
            </w:r>
            <w:r w:rsidR="0066230C" w:rsidRPr="0066230C">
              <w:rPr>
                <w:rFonts w:ascii="Calibri" w:eastAsiaTheme="majorEastAsia" w:hAnsi="Calibri" w:cs="Calibri"/>
                <w:b/>
                <w:color w:val="auto"/>
                <w:szCs w:val="20"/>
                <w:u w:val="single"/>
                <w:lang w:val="el-GR"/>
              </w:rPr>
              <w:t>ΛΗΨΗ ΑΠΟΦΑΣΕΩΝ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sidR="0066230C">
              <w:rPr>
                <w:rFonts w:ascii="Calibri" w:eastAsiaTheme="majorEastAsia" w:hAnsi="Calibri" w:cs="Calibri"/>
                <w:color w:val="auto"/>
                <w:szCs w:val="20"/>
                <w:lang w:val="el-GR"/>
              </w:rPr>
              <w:t xml:space="preserve"> 1:ΛΗΨΗ ΑΠΟΦΑΣΕΩΝ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2:ΟΙ ΑΠΟΦΑΣΕΙΣ ΜΟΥ ΜΕΧΡΙ ΣΗΜΕΡΑ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3:ΤΡΟΠΟΙ ΛΗΨΗΣ ΑΠΟΦΑΣΕΩΝ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lastRenderedPageBreak/>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4:ΑΞΙΕΣ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5:ΕΠΙΛΟΓΕΣ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6:ΕΝΑΣ ΤΡΟΠΟΣ ΛΗΨΗΣ ΑΠΟΦΑΣΕΩΝ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7:ΣΧΕΔΙΑΖΟΝΤΑΣ ΑΥΤΟ ΠΟΥ ΘΕΛΟΥΜΕ</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8:ΓΡΑΜΜΕΣ ΒΟΗΘΕΙΑΣ</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9:ΤΙ ΠΙΣΤΕΥΩ</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10:ΠΕΡΙΠΤΩΣΕΙΣ ΠΡΟΣΦΟΡΑΣ ΕΞΑΡΤΗΣΙΟΓΟΝΩΝ ΟΥΣΙΩΝ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11:ΣΤΟ ΠΑΡΤΙ</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13:ΑΠΟΦΑΣΙΖΟΝΤΑΣ ΓΙΑ ΤΟ ΑΛΚΟΟΛ</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14:ΤΙ ΣΕ ΕΜΠΟΔΙΖΕΙ</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15:ΤΟ ΡΕΪΒ ΠΑΡΤΙ</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16:ΣΤΑΣΕΙΣ ΑΠΕΝΑΝΤΙ ΣΤΗ ΧΡΗΣΗ ΕΞΑΡΤΗΣΙΟΓΟΝΩΝ ΟΥΣΙΩΝ</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17:ΤΑ ΠΡΩΤΑ ΣΤΑΔΙΑ</w:t>
            </w:r>
          </w:p>
          <w:p w:rsidR="0066230C" w:rsidRDefault="00CF608E" w:rsidP="00DB3D6B">
            <w:pPr>
              <w:spacing w:after="0" w:line="240" w:lineRule="auto"/>
              <w:jc w:val="both"/>
              <w:rPr>
                <w:rFonts w:ascii="Calibri" w:eastAsiaTheme="majorEastAsia" w:hAnsi="Calibri" w:cs="Calibri"/>
                <w:color w:val="auto"/>
                <w:szCs w:val="20"/>
                <w:lang w:val="el-GR"/>
              </w:rPr>
            </w:pPr>
            <w:r w:rsidRPr="00CF608E">
              <w:rPr>
                <w:rFonts w:ascii="Calibri" w:eastAsiaTheme="majorEastAsia" w:hAnsi="Calibri" w:cs="Calibri"/>
                <w:color w:val="auto"/>
                <w:szCs w:val="20"/>
                <w:lang w:val="el-GR"/>
              </w:rPr>
              <w:t>Εργαστήρι</w:t>
            </w:r>
            <w:r>
              <w:rPr>
                <w:rFonts w:ascii="Calibri" w:eastAsiaTheme="majorEastAsia" w:hAnsi="Calibri" w:cs="Calibri"/>
                <w:color w:val="auto"/>
                <w:szCs w:val="20"/>
                <w:lang w:val="el-GR"/>
              </w:rPr>
              <w:t xml:space="preserve"> </w:t>
            </w:r>
            <w:r w:rsidR="0066230C">
              <w:rPr>
                <w:rFonts w:ascii="Calibri" w:eastAsiaTheme="majorEastAsia" w:hAnsi="Calibri" w:cs="Calibri"/>
                <w:color w:val="auto"/>
                <w:szCs w:val="20"/>
                <w:lang w:val="el-GR"/>
              </w:rPr>
              <w:t xml:space="preserve"> 18:ΟΙ ΕΞΑΡΤΗΣΙΟΓΟΝΕΣ ΟΥΣΙΕΣ ΣΤΗ ΖΩΗ ΜΟΥ</w:t>
            </w:r>
          </w:p>
          <w:p w:rsidR="0066230C" w:rsidRDefault="0066230C" w:rsidP="00DB3D6B">
            <w:pPr>
              <w:spacing w:after="0" w:line="240" w:lineRule="auto"/>
              <w:jc w:val="both"/>
              <w:rPr>
                <w:rFonts w:ascii="Calibri" w:eastAsiaTheme="majorEastAsia" w:hAnsi="Calibri" w:cs="Calibri"/>
                <w:b/>
                <w:color w:val="auto"/>
                <w:szCs w:val="20"/>
                <w:lang w:val="el-GR"/>
              </w:rPr>
            </w:pPr>
            <w:r>
              <w:rPr>
                <w:rFonts w:ascii="Calibri" w:eastAsiaTheme="majorEastAsia" w:hAnsi="Calibri" w:cs="Calibri"/>
                <w:b/>
                <w:color w:val="auto"/>
                <w:szCs w:val="20"/>
                <w:lang w:val="el-GR"/>
              </w:rPr>
              <w:t>Σύνολο Απαιτούμενων Διδακτικών ωρών: 18 ώρες  (Κάθε μάθημα απαιτεί μία διδακτική ώρα.)</w:t>
            </w:r>
          </w:p>
          <w:p w:rsidR="0066230C" w:rsidRPr="002D5A2D" w:rsidRDefault="0066230C" w:rsidP="0060058C">
            <w:pPr>
              <w:spacing w:line="240" w:lineRule="auto"/>
              <w:jc w:val="both"/>
              <w:rPr>
                <w:rFonts w:ascii="Calibri" w:eastAsiaTheme="majorEastAsia" w:hAnsi="Calibri" w:cs="Calibri"/>
                <w:b/>
                <w:color w:val="auto"/>
                <w:szCs w:val="20"/>
                <w:lang w:val="el-GR"/>
              </w:rPr>
            </w:pPr>
          </w:p>
          <w:bookmarkEnd w:id="0"/>
          <w:p w:rsidR="005C035E" w:rsidRDefault="005C035E" w:rsidP="005C035E">
            <w:pPr>
              <w:pStyle w:val="1"/>
              <w:spacing w:before="0" w:after="0" w:line="240" w:lineRule="auto"/>
              <w:jc w:val="both"/>
              <w:rPr>
                <w:rFonts w:ascii="Calibri" w:hAnsi="Calibri" w:cs="Calibri"/>
                <w:b/>
                <w:bCs w:val="0"/>
                <w:color w:val="DD745D"/>
                <w:sz w:val="20"/>
                <w:szCs w:val="20"/>
                <w:lang w:val="el-GR"/>
              </w:rPr>
            </w:pPr>
            <w:r>
              <w:rPr>
                <w:rFonts w:ascii="Calibri" w:hAnsi="Calibri" w:cs="Calibri"/>
                <w:b/>
                <w:bCs w:val="0"/>
                <w:color w:val="DD745D"/>
                <w:sz w:val="20"/>
                <w:szCs w:val="20"/>
                <w:lang w:val="el-GR"/>
              </w:rPr>
              <w:t>Προσαρμογές για εμποδιζόμενους μαθητές</w:t>
            </w:r>
          </w:p>
          <w:p w:rsidR="005C035E" w:rsidRDefault="005C035E" w:rsidP="005C035E">
            <w:pPr>
              <w:spacing w:after="0" w:line="240" w:lineRule="auto"/>
              <w:jc w:val="both"/>
              <w:rPr>
                <w:rFonts w:ascii="Calibri" w:eastAsia="Calisto MT" w:hAnsi="Calibri" w:cs="Calibri"/>
                <w:color w:val="auto"/>
                <w:szCs w:val="20"/>
                <w:lang w:val="el-GR"/>
              </w:rPr>
            </w:pPr>
            <w:r>
              <w:rPr>
                <w:rFonts w:ascii="Calibri" w:eastAsia="Calisto MT" w:hAnsi="Calibri" w:cs="Calibri"/>
                <w:color w:val="auto"/>
                <w:szCs w:val="20"/>
                <w:lang w:val="el-GR"/>
              </w:rPr>
              <w:t>Το προτεινόμενο πρόγραμμα δεν προβλέπει διαφοροποιήσεις στην προσέγγιση ή διευκολύνσεις ώστε να μπορούν να παρακολουθούν όλα τα παιδιά της σχολικής τάξης ανεξαρτήτως μαθησιακού, κοινωνικο-πολιτισμικού υπόβαθρου (</w:t>
            </w:r>
            <w:proofErr w:type="spellStart"/>
            <w:r>
              <w:rPr>
                <w:rFonts w:ascii="Calibri" w:eastAsia="Calisto MT" w:hAnsi="Calibri" w:cs="Calibri"/>
                <w:color w:val="auto"/>
                <w:szCs w:val="20"/>
                <w:lang w:val="el-GR"/>
              </w:rPr>
              <w:t>π.χ</w:t>
            </w:r>
            <w:proofErr w:type="spellEnd"/>
            <w:r>
              <w:rPr>
                <w:rFonts w:ascii="Calibri" w:eastAsia="Calisto MT" w:hAnsi="Calibri" w:cs="Calibri"/>
                <w:color w:val="auto"/>
                <w:szCs w:val="20"/>
                <w:lang w:val="el-GR"/>
              </w:rPr>
              <w:t xml:space="preserve"> ειδικών εκπαιδευτικών αναγκών ή και αναπηρία).</w:t>
            </w:r>
          </w:p>
          <w:p w:rsidR="005C035E" w:rsidRDefault="005C035E" w:rsidP="005C035E">
            <w:pPr>
              <w:spacing w:after="0"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 xml:space="preserve">Εντούτοις, εάν εφαρμοστεί σε χώρους που επιτρέπουν την πρόσβαση σε ΑΜΕΑ μπορεί να τροποποιηθεί και να διαμορφωθεί καταλλήλως από τον εκπαιδευτικό/εμψυχωτή ανάλογα με τις ειδικές ανάγκες των μαθητών. Επίσης, δύνανται να χρησιμοποιηθούν μέρη αυτού του υλικού που μπορούν να προσαρμοστούν αναλόγως με την υφιστάμενη αναπηρία ή την ειδική ανάγκη των εκάστοτε μαθητών. </w:t>
            </w:r>
          </w:p>
          <w:p w:rsidR="005C035E" w:rsidRDefault="005C035E" w:rsidP="005C035E">
            <w:pPr>
              <w:spacing w:after="0"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Το εκπαιδευτικό υλικό πρόληψης «Στηρίζομαι στα πόδια μου» είναι μεταφρασμένο από τα αγγλικά και προσαρμοσμένο στα ελληνικά δεδομένα. Επομένως, το εν λόγω υλικό δύναται να μεταφραστεί και σε άλλες γλώσσες. Επίσης, μπορεί να εφαρμοστεί από τους εκπαιδευτικούς στα πλαίσια της διαπολιτισμικής εκπαίδευσης με την διαμεσολάβηση διερμηνέα.</w:t>
            </w:r>
          </w:p>
          <w:p w:rsidR="005C035E" w:rsidRDefault="005C035E" w:rsidP="005C035E">
            <w:pPr>
              <w:spacing w:after="0"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Η παραπάνω διαδικασία θα μπορούσε να επιτευχθεί με την κατάλληλη στήριξη και εκπαίδευση από τα στελέχη Πρόληψης.</w:t>
            </w:r>
          </w:p>
          <w:p w:rsidR="005C035E" w:rsidRDefault="005C035E" w:rsidP="005C035E">
            <w:pPr>
              <w:spacing w:after="0" w:line="240" w:lineRule="auto"/>
              <w:jc w:val="both"/>
              <w:rPr>
                <w:rFonts w:ascii="Calibri" w:eastAsia="Calisto MT" w:hAnsi="Calibri" w:cs="Calibri"/>
                <w:color w:val="auto"/>
                <w:szCs w:val="20"/>
                <w:lang w:val="el-GR"/>
              </w:rPr>
            </w:pPr>
          </w:p>
          <w:p w:rsidR="005C035E" w:rsidRDefault="005C035E" w:rsidP="005C035E">
            <w:pPr>
              <w:pStyle w:val="1"/>
              <w:spacing w:before="0" w:after="0" w:line="240" w:lineRule="auto"/>
              <w:jc w:val="both"/>
              <w:rPr>
                <w:rFonts w:ascii="Calibri" w:hAnsi="Calibri" w:cs="Calibri"/>
                <w:b/>
                <w:bCs w:val="0"/>
                <w:color w:val="DD745D"/>
                <w:sz w:val="20"/>
                <w:szCs w:val="20"/>
                <w:lang w:val="el-GR"/>
              </w:rPr>
            </w:pPr>
            <w:r>
              <w:rPr>
                <w:rFonts w:ascii="Calibri" w:hAnsi="Calibri" w:cs="Calibri"/>
                <w:b/>
                <w:bCs w:val="0"/>
                <w:color w:val="DD745D"/>
                <w:sz w:val="20"/>
                <w:szCs w:val="20"/>
                <w:lang w:val="el-GR"/>
              </w:rPr>
              <w:t>Αξιολόγηση</w:t>
            </w:r>
          </w:p>
          <w:p w:rsidR="005C035E" w:rsidRDefault="005C035E" w:rsidP="005C035E">
            <w:pPr>
              <w:spacing w:after="0" w:line="240" w:lineRule="auto"/>
              <w:jc w:val="both"/>
              <w:rPr>
                <w:rFonts w:ascii="Calibri" w:eastAsia="Calisto MT" w:hAnsi="Calibri" w:cs="Calibri"/>
                <w:color w:val="auto"/>
                <w:szCs w:val="20"/>
                <w:lang w:val="el-GR"/>
              </w:rPr>
            </w:pPr>
            <w:r>
              <w:rPr>
                <w:rFonts w:ascii="Calibri" w:eastAsia="Calisto MT" w:hAnsi="Calibri" w:cs="Calibri"/>
                <w:color w:val="auto"/>
                <w:szCs w:val="20"/>
                <w:lang w:val="el-GR"/>
              </w:rPr>
              <w:t>Μετά την ολοκλήρωση κάθε παρέμβασης τα Κέντρα Πρόληψης συλλέγουν και επεξεργάζονται  στοιχεία.</w:t>
            </w:r>
          </w:p>
          <w:p w:rsidR="005C035E" w:rsidRDefault="005C035E" w:rsidP="005C035E">
            <w:pPr>
              <w:spacing w:line="240" w:lineRule="auto"/>
              <w:jc w:val="both"/>
              <w:rPr>
                <w:rFonts w:ascii="Calibri" w:eastAsia="Times New Roman" w:hAnsi="Calibri" w:cs="Calibri"/>
                <w:color w:val="auto"/>
                <w:szCs w:val="20"/>
                <w:lang w:val="el-GR"/>
              </w:rPr>
            </w:pPr>
            <w:r>
              <w:rPr>
                <w:rFonts w:ascii="Calibri" w:hAnsi="Calibri" w:cs="Calibri"/>
                <w:color w:val="auto"/>
                <w:szCs w:val="20"/>
                <w:lang w:val="el-GR"/>
              </w:rPr>
              <w:t xml:space="preserve">Το </w:t>
            </w:r>
            <w:r>
              <w:rPr>
                <w:rFonts w:ascii="Calibri" w:eastAsia="Calibri" w:hAnsi="Calibri" w:cs="Calibri"/>
                <w:color w:val="auto"/>
                <w:szCs w:val="20"/>
                <w:lang w:val="el-GR"/>
              </w:rPr>
              <w:t xml:space="preserve">προτεινόμενο εκπαιδευτικό πρόγραμμα πρόληψης δεν περιλαμβάνει σαφείς οδηγίες αξιολόγησης της αποτελεσματικότητάς του, αλλά γενικές κατευθύνσεις που αφορούν στην αξιολόγηση. Ωστόσο, οι εκπαιδευτικοί κατόπιν εκπαίδευσης και εποπτείας από τα στελέχη των Κέντρων Πρόληψης θα δύνανται να αξιολογήσουν το εν λόγω πρόγραμμα </w:t>
            </w:r>
            <w:r>
              <w:rPr>
                <w:rFonts w:ascii="Calibri" w:hAnsi="Calibri" w:cs="Calibri"/>
                <w:color w:val="auto"/>
                <w:szCs w:val="20"/>
                <w:lang w:val="el-GR"/>
              </w:rPr>
              <w:t xml:space="preserve">είτε με τη χρήση ερωτηματολογίων είτε μέσω της εφαρμογής κατάλληλων ποιοτικών ερευνητικών μεθόδων όπως συζήτηση και </w:t>
            </w:r>
            <w:proofErr w:type="spellStart"/>
            <w:r>
              <w:rPr>
                <w:rFonts w:ascii="Calibri" w:hAnsi="Calibri" w:cs="Calibri"/>
                <w:color w:val="auto"/>
                <w:szCs w:val="20"/>
                <w:lang w:val="el-GR"/>
              </w:rPr>
              <w:t>αναστοχασμός</w:t>
            </w:r>
            <w:proofErr w:type="spellEnd"/>
            <w:r>
              <w:rPr>
                <w:rFonts w:ascii="Calibri" w:hAnsi="Calibri" w:cs="Calibri"/>
                <w:color w:val="auto"/>
                <w:szCs w:val="20"/>
                <w:lang w:val="el-GR"/>
              </w:rPr>
              <w:t>.</w:t>
            </w:r>
          </w:p>
          <w:p w:rsidR="005C035E" w:rsidRDefault="005C035E" w:rsidP="005C035E">
            <w:pPr>
              <w:spacing w:after="0" w:line="240" w:lineRule="auto"/>
              <w:jc w:val="both"/>
              <w:rPr>
                <w:rFonts w:ascii="Calibri" w:eastAsia="Calisto MT" w:hAnsi="Calibri" w:cs="Calibri"/>
                <w:color w:val="auto"/>
                <w:szCs w:val="20"/>
                <w:lang w:val="el-GR"/>
              </w:rPr>
            </w:pPr>
            <w:r>
              <w:rPr>
                <w:rFonts w:ascii="Calibri" w:eastAsia="Calisto MT" w:hAnsi="Calibri" w:cs="Calibri"/>
                <w:vanish/>
                <w:color w:val="auto"/>
                <w:szCs w:val="20"/>
                <w:lang w:val="el-GR"/>
              </w:rPr>
              <w:t xml:space="preserve"> </w:t>
            </w:r>
          </w:p>
          <w:p w:rsidR="005C035E" w:rsidRDefault="005C035E" w:rsidP="005C035E">
            <w:pPr>
              <w:spacing w:after="0" w:line="240" w:lineRule="auto"/>
              <w:jc w:val="both"/>
              <w:rPr>
                <w:rFonts w:ascii="Calibri" w:eastAsia="Calisto MT" w:hAnsi="Calibri" w:cs="Calibri"/>
                <w:color w:val="auto"/>
                <w:szCs w:val="20"/>
                <w:lang w:val="el-GR"/>
              </w:rPr>
            </w:pPr>
            <w:r>
              <w:rPr>
                <w:rFonts w:ascii="Calibri" w:eastAsia="Calisto MT" w:hAnsi="Calibri" w:cs="Calibri"/>
                <w:color w:val="auto"/>
                <w:szCs w:val="20"/>
                <w:lang w:val="el-GR"/>
              </w:rPr>
              <w:t xml:space="preserve"> </w:t>
            </w:r>
          </w:p>
          <w:p w:rsidR="007A7084" w:rsidRPr="0060058C" w:rsidRDefault="007A7084" w:rsidP="0060058C">
            <w:pPr>
              <w:spacing w:after="0" w:line="240" w:lineRule="auto"/>
              <w:jc w:val="both"/>
              <w:rPr>
                <w:rFonts w:ascii="Calibri" w:eastAsiaTheme="minorHAnsi" w:hAnsi="Calibri" w:cs="Calibri"/>
                <w:color w:val="auto"/>
                <w:szCs w:val="20"/>
                <w:lang w:val="el-GR"/>
              </w:rPr>
            </w:pPr>
            <w:r w:rsidRPr="0060058C">
              <w:rPr>
                <w:rFonts w:ascii="Calibri" w:eastAsiaTheme="minorHAnsi" w:hAnsi="Calibri" w:cs="Calibri"/>
                <w:vanish/>
                <w:color w:val="auto"/>
                <w:szCs w:val="20"/>
                <w:lang w:val="el-GR"/>
              </w:rPr>
              <w:t xml:space="preserve"> </w:t>
            </w:r>
          </w:p>
          <w:p w:rsidR="0026113B" w:rsidRPr="0060058C" w:rsidRDefault="004E3499" w:rsidP="0060058C">
            <w:pPr>
              <w:spacing w:after="0" w:line="240" w:lineRule="auto"/>
              <w:jc w:val="both"/>
              <w:rPr>
                <w:rFonts w:ascii="Calibri" w:eastAsiaTheme="minorHAnsi" w:hAnsi="Calibri" w:cs="Calibri"/>
                <w:color w:val="auto"/>
                <w:szCs w:val="20"/>
                <w:lang w:val="el-GR"/>
              </w:rPr>
            </w:pPr>
            <w:r w:rsidRPr="0060058C">
              <w:rPr>
                <w:rFonts w:ascii="Calibri" w:eastAsiaTheme="minorHAnsi" w:hAnsi="Calibri" w:cs="Calibri"/>
                <w:color w:val="auto"/>
                <w:szCs w:val="20"/>
                <w:lang w:val="el-GR"/>
              </w:rPr>
              <w:t xml:space="preserve"> </w:t>
            </w:r>
          </w:p>
          <w:p w:rsidR="007A7084" w:rsidRPr="0060058C" w:rsidRDefault="007A7084" w:rsidP="0060058C">
            <w:pPr>
              <w:spacing w:after="0" w:line="240" w:lineRule="auto"/>
              <w:jc w:val="both"/>
              <w:rPr>
                <w:rFonts w:ascii="Calibri" w:eastAsiaTheme="minorHAnsi" w:hAnsi="Calibri" w:cs="Calibri"/>
                <w:color w:val="auto"/>
                <w:szCs w:val="20"/>
                <w:lang w:val="el-GR"/>
              </w:rPr>
            </w:pPr>
          </w:p>
          <w:p w:rsidR="007A7084" w:rsidRPr="0060058C" w:rsidRDefault="007A7084" w:rsidP="0060058C">
            <w:pPr>
              <w:spacing w:after="0" w:line="240" w:lineRule="auto"/>
              <w:jc w:val="both"/>
              <w:rPr>
                <w:rFonts w:ascii="Calibri" w:eastAsiaTheme="minorHAnsi" w:hAnsi="Calibri" w:cs="Calibri"/>
                <w:color w:val="auto"/>
                <w:szCs w:val="20"/>
                <w:lang w:val="el-GR"/>
              </w:rPr>
            </w:pPr>
          </w:p>
          <w:p w:rsidR="007A7084" w:rsidRPr="0060058C" w:rsidRDefault="007A7084" w:rsidP="0060058C">
            <w:pPr>
              <w:spacing w:after="0" w:line="240" w:lineRule="auto"/>
              <w:jc w:val="both"/>
              <w:rPr>
                <w:rFonts w:ascii="Calibri" w:hAnsi="Calibri" w:cs="Calibri"/>
                <w:color w:val="auto"/>
                <w:szCs w:val="20"/>
                <w:lang w:val="el-GR"/>
              </w:rPr>
            </w:pPr>
          </w:p>
        </w:tc>
        <w:tc>
          <w:tcPr>
            <w:tcW w:w="188" w:type="pct"/>
            <w:gridSpan w:val="3"/>
            <w:shd w:val="clear" w:color="auto" w:fill="auto"/>
          </w:tcPr>
          <w:p w:rsidR="0026113B" w:rsidRPr="0060058C" w:rsidRDefault="0026113B" w:rsidP="0060058C">
            <w:pPr>
              <w:spacing w:after="0" w:line="240" w:lineRule="auto"/>
              <w:jc w:val="both"/>
              <w:rPr>
                <w:rFonts w:ascii="Calibri" w:hAnsi="Calibri" w:cs="Calibri"/>
                <w:color w:val="auto"/>
                <w:szCs w:val="20"/>
                <w:lang w:val="el-GR"/>
              </w:rPr>
            </w:pPr>
          </w:p>
        </w:tc>
        <w:tc>
          <w:tcPr>
            <w:tcW w:w="1691" w:type="pct"/>
            <w:shd w:val="clear" w:color="auto" w:fill="auto"/>
          </w:tcPr>
          <w:p w:rsidR="00C44553" w:rsidRDefault="00C44553" w:rsidP="0060058C">
            <w:pPr>
              <w:pStyle w:val="20"/>
              <w:spacing w:before="0" w:after="0" w:line="240" w:lineRule="auto"/>
              <w:jc w:val="both"/>
              <w:rPr>
                <w:rFonts w:ascii="Calibri" w:hAnsi="Calibri" w:cs="Calibri"/>
                <w:b/>
                <w:bCs w:val="0"/>
                <w:color w:val="DD745D" w:themeColor="accent2" w:themeTint="99"/>
                <w:sz w:val="20"/>
                <w:szCs w:val="20"/>
                <w:lang w:val="el-GR"/>
              </w:rPr>
            </w:pPr>
            <w:r w:rsidRPr="0060058C">
              <w:rPr>
                <w:rFonts w:ascii="Calibri" w:hAnsi="Calibri" w:cs="Calibri"/>
                <w:b/>
                <w:color w:val="DD745D" w:themeColor="accent2" w:themeTint="99"/>
                <w:sz w:val="20"/>
                <w:szCs w:val="20"/>
                <w:lang w:val="el-GR"/>
              </w:rPr>
              <w:t>Σύνδεση με Π.Σ:</w:t>
            </w:r>
          </w:p>
          <w:p w:rsidR="008B714F" w:rsidRPr="0060058C" w:rsidRDefault="00A4318E" w:rsidP="0060058C">
            <w:pPr>
              <w:pStyle w:val="20"/>
              <w:spacing w:before="0" w:after="0" w:line="240" w:lineRule="auto"/>
              <w:jc w:val="both"/>
              <w:rPr>
                <w:rFonts w:ascii="Calibri" w:hAnsi="Calibri" w:cs="Calibri"/>
                <w:b/>
                <w:bCs w:val="0"/>
                <w:color w:val="DD745D" w:themeColor="accent2" w:themeTint="99"/>
                <w:sz w:val="20"/>
                <w:szCs w:val="20"/>
                <w:lang w:val="el-GR"/>
              </w:rPr>
            </w:pPr>
            <w:r w:rsidRPr="0060058C">
              <w:rPr>
                <w:rFonts w:ascii="Calibri" w:hAnsi="Calibri" w:cs="Calibri"/>
                <w:b/>
                <w:bCs w:val="0"/>
                <w:color w:val="DD745D" w:themeColor="accent2" w:themeTint="99"/>
                <w:sz w:val="20"/>
                <w:szCs w:val="20"/>
                <w:lang w:val="el-GR"/>
              </w:rPr>
              <w:t>Εκτυπώσιμο Υλικό</w:t>
            </w:r>
            <w:r w:rsidR="00F40FAC" w:rsidRPr="0060058C">
              <w:rPr>
                <w:rFonts w:ascii="Calibri" w:hAnsi="Calibri" w:cs="Calibri"/>
                <w:b/>
                <w:bCs w:val="0"/>
                <w:color w:val="DD745D" w:themeColor="accent2" w:themeTint="99"/>
                <w:sz w:val="20"/>
                <w:szCs w:val="20"/>
                <w:lang w:val="el-GR"/>
              </w:rPr>
              <w:t>:</w:t>
            </w:r>
          </w:p>
          <w:p w:rsidR="00723727" w:rsidRPr="005B25A0" w:rsidRDefault="00A4318E" w:rsidP="0060058C">
            <w:pPr>
              <w:pStyle w:val="a6"/>
              <w:spacing w:line="240" w:lineRule="auto"/>
              <w:ind w:right="0"/>
              <w:jc w:val="both"/>
              <w:rPr>
                <w:rFonts w:ascii="Calibri" w:hAnsi="Calibri" w:cs="Calibri"/>
                <w:b/>
                <w:iCs w:val="0"/>
                <w:color w:val="auto"/>
                <w:szCs w:val="20"/>
                <w:lang w:val="el-GR"/>
              </w:rPr>
            </w:pPr>
            <w:r w:rsidRPr="008B0196">
              <w:rPr>
                <w:rFonts w:ascii="Calibri" w:hAnsi="Calibri" w:cs="Calibri"/>
                <w:b/>
                <w:iCs w:val="0"/>
                <w:color w:val="auto"/>
                <w:szCs w:val="20"/>
                <w:lang w:val="el-GR"/>
              </w:rPr>
              <w:t>Φύλλα εργασίας</w:t>
            </w:r>
          </w:p>
          <w:p w:rsidR="00441736" w:rsidRPr="00C44553" w:rsidRDefault="00C44553" w:rsidP="0060058C">
            <w:pPr>
              <w:pStyle w:val="a6"/>
              <w:spacing w:line="240" w:lineRule="auto"/>
              <w:ind w:right="0"/>
              <w:jc w:val="both"/>
              <w:rPr>
                <w:rFonts w:ascii="Calibri" w:hAnsi="Calibri" w:cs="Calibri"/>
                <w:iCs w:val="0"/>
                <w:color w:val="auto"/>
                <w:szCs w:val="20"/>
                <w:lang w:val="el-GR"/>
              </w:rPr>
            </w:pPr>
            <w:r w:rsidRPr="00C44553">
              <w:rPr>
                <w:rFonts w:ascii="Calibri" w:hAnsi="Calibri" w:cs="Calibri"/>
                <w:iCs w:val="0"/>
                <w:color w:val="auto"/>
                <w:szCs w:val="20"/>
                <w:lang w:val="el-GR"/>
              </w:rPr>
              <w:t>Εμπεριέχονται φύλλα εργασίας στα εγχειρίδια δραστηριοτήτων</w:t>
            </w:r>
          </w:p>
          <w:p w:rsidR="00441736" w:rsidRPr="008B0196" w:rsidRDefault="008B0196" w:rsidP="0060058C">
            <w:pPr>
              <w:spacing w:line="240" w:lineRule="auto"/>
              <w:jc w:val="both"/>
              <w:rPr>
                <w:rFonts w:ascii="Calibri" w:eastAsia="Calibri" w:hAnsi="Calibri" w:cs="Calibri"/>
                <w:color w:val="auto"/>
                <w:szCs w:val="20"/>
                <w:lang w:val="el-GR"/>
              </w:rPr>
            </w:pPr>
            <w:r w:rsidRPr="008B0196">
              <w:rPr>
                <w:rFonts w:ascii="Calibri" w:eastAsia="Calibri" w:hAnsi="Calibri" w:cs="Calibri"/>
                <w:color w:val="auto"/>
                <w:szCs w:val="20"/>
                <w:lang w:val="el-GR"/>
              </w:rPr>
              <w:t>(Δύνανται να φωτοτυπηθούν</w:t>
            </w:r>
            <w:r w:rsidR="00441736" w:rsidRPr="008B0196">
              <w:rPr>
                <w:rFonts w:ascii="Calibri" w:eastAsia="Calibri" w:hAnsi="Calibri" w:cs="Calibri"/>
                <w:color w:val="auto"/>
                <w:szCs w:val="20"/>
                <w:lang w:val="el-GR"/>
              </w:rPr>
              <w:t>)</w:t>
            </w:r>
          </w:p>
          <w:p w:rsidR="00C73F2D" w:rsidRPr="0060058C" w:rsidRDefault="002D5A2D" w:rsidP="0060058C">
            <w:pPr>
              <w:spacing w:line="240" w:lineRule="auto"/>
              <w:jc w:val="both"/>
              <w:rPr>
                <w:rFonts w:ascii="Calibri" w:eastAsia="Calibri" w:hAnsi="Calibri" w:cs="Calibri"/>
                <w:b/>
                <w:color w:val="auto"/>
                <w:szCs w:val="20"/>
                <w:lang w:val="el-GR"/>
              </w:rPr>
            </w:pPr>
            <w:r>
              <w:rPr>
                <w:rFonts w:ascii="Calibri" w:eastAsia="Calibri" w:hAnsi="Calibri" w:cs="Calibri"/>
                <w:color w:val="auto"/>
                <w:szCs w:val="20"/>
                <w:lang w:val="el-GR"/>
              </w:rPr>
              <w:t xml:space="preserve">Τα </w:t>
            </w:r>
            <w:r w:rsidRPr="0066230C">
              <w:rPr>
                <w:rFonts w:ascii="Calibri" w:eastAsia="Calibri" w:hAnsi="Calibri" w:cs="Calibri"/>
                <w:color w:val="auto"/>
                <w:szCs w:val="20"/>
                <w:lang w:val="el-GR"/>
              </w:rPr>
              <w:t>Φύλλα Εφαρμογής</w:t>
            </w:r>
            <w:r>
              <w:rPr>
                <w:rFonts w:ascii="Calibri" w:eastAsia="Calibri" w:hAnsi="Calibri" w:cs="Calibri"/>
                <w:color w:val="auto"/>
                <w:szCs w:val="20"/>
                <w:lang w:val="el-GR"/>
              </w:rPr>
              <w:t xml:space="preserve"> ολόκληρου του υλικού εμπεριέχονται</w:t>
            </w:r>
            <w:r w:rsidR="0066230C">
              <w:rPr>
                <w:rFonts w:ascii="Calibri" w:eastAsia="Calibri" w:hAnsi="Calibri" w:cs="Calibri"/>
                <w:color w:val="auto"/>
                <w:szCs w:val="20"/>
                <w:lang w:val="el-GR"/>
              </w:rPr>
              <w:t xml:space="preserve"> ως αυτόνομη ενότητα </w:t>
            </w:r>
            <w:r>
              <w:rPr>
                <w:rFonts w:ascii="Calibri" w:eastAsia="Calibri" w:hAnsi="Calibri" w:cs="Calibri"/>
                <w:color w:val="auto"/>
                <w:szCs w:val="20"/>
                <w:lang w:val="el-GR"/>
              </w:rPr>
              <w:t xml:space="preserve"> </w:t>
            </w:r>
            <w:r w:rsidR="0066230C">
              <w:rPr>
                <w:rFonts w:ascii="Calibri" w:eastAsia="Calibri" w:hAnsi="Calibri" w:cs="Calibri"/>
                <w:color w:val="auto"/>
                <w:szCs w:val="20"/>
                <w:lang w:val="el-GR"/>
              </w:rPr>
              <w:t xml:space="preserve">εντός του συνολικού υλικού </w:t>
            </w:r>
            <w:r>
              <w:rPr>
                <w:rFonts w:ascii="Calibri" w:eastAsia="Calibri" w:hAnsi="Calibri" w:cs="Calibri"/>
                <w:color w:val="auto"/>
                <w:szCs w:val="20"/>
                <w:lang w:val="el-GR"/>
              </w:rPr>
              <w:t>με το</w:t>
            </w:r>
            <w:r w:rsidR="0066230C">
              <w:rPr>
                <w:rFonts w:ascii="Calibri" w:eastAsia="Calibri" w:hAnsi="Calibri" w:cs="Calibri"/>
                <w:color w:val="auto"/>
                <w:szCs w:val="20"/>
                <w:lang w:val="el-GR"/>
              </w:rPr>
              <w:t>ν</w:t>
            </w:r>
            <w:r>
              <w:rPr>
                <w:rFonts w:ascii="Calibri" w:eastAsia="Calibri" w:hAnsi="Calibri" w:cs="Calibri"/>
                <w:color w:val="auto"/>
                <w:szCs w:val="20"/>
                <w:lang w:val="el-GR"/>
              </w:rPr>
              <w:t xml:space="preserve"> ξεχωριστό τίτλο </w:t>
            </w:r>
            <w:r w:rsidR="0066230C" w:rsidRPr="0066230C">
              <w:rPr>
                <w:rFonts w:ascii="Calibri" w:eastAsia="Calibri" w:hAnsi="Calibri" w:cs="Calibri"/>
                <w:b/>
                <w:color w:val="auto"/>
                <w:szCs w:val="20"/>
                <w:lang w:val="el-GR"/>
              </w:rPr>
              <w:t>«</w:t>
            </w:r>
            <w:r w:rsidRPr="0066230C">
              <w:rPr>
                <w:rFonts w:ascii="Calibri" w:eastAsia="Calibri" w:hAnsi="Calibri" w:cs="Calibri"/>
                <w:b/>
                <w:color w:val="auto"/>
                <w:szCs w:val="20"/>
                <w:lang w:val="el-GR"/>
              </w:rPr>
              <w:t>Φυλλάδια Μαθητών</w:t>
            </w:r>
            <w:r w:rsidR="0066230C" w:rsidRPr="0066230C">
              <w:rPr>
                <w:rFonts w:ascii="Calibri" w:eastAsia="Calibri" w:hAnsi="Calibri" w:cs="Calibri"/>
                <w:b/>
                <w:color w:val="auto"/>
                <w:szCs w:val="20"/>
                <w:lang w:val="el-GR"/>
              </w:rPr>
              <w:t>»</w:t>
            </w:r>
            <w:r w:rsidR="0066230C">
              <w:rPr>
                <w:rFonts w:ascii="Calibri" w:eastAsia="Calibri" w:hAnsi="Calibri" w:cs="Calibri"/>
                <w:color w:val="auto"/>
                <w:szCs w:val="20"/>
                <w:lang w:val="el-GR"/>
              </w:rPr>
              <w:t xml:space="preserve"> </w:t>
            </w:r>
            <w:r>
              <w:rPr>
                <w:rFonts w:ascii="Calibri" w:eastAsia="Calibri" w:hAnsi="Calibri" w:cs="Calibri"/>
                <w:color w:val="auto"/>
                <w:szCs w:val="20"/>
                <w:lang w:val="el-GR"/>
              </w:rPr>
              <w:t>.</w:t>
            </w:r>
          </w:p>
          <w:p w:rsidR="008B0196" w:rsidRPr="008B0196" w:rsidRDefault="00C73F2D" w:rsidP="00AC0485">
            <w:pPr>
              <w:spacing w:after="0" w:line="240" w:lineRule="auto"/>
              <w:jc w:val="both"/>
              <w:rPr>
                <w:rFonts w:ascii="Calibri" w:eastAsia="Calibri" w:hAnsi="Calibri" w:cs="Calibri"/>
                <w:b/>
                <w:color w:val="auto"/>
                <w:szCs w:val="20"/>
                <w:lang w:val="el-GR"/>
              </w:rPr>
            </w:pPr>
            <w:r w:rsidRPr="0060058C">
              <w:rPr>
                <w:rFonts w:ascii="Calibri" w:eastAsia="Calibri" w:hAnsi="Calibri" w:cs="Calibri"/>
                <w:b/>
                <w:color w:val="auto"/>
                <w:szCs w:val="20"/>
                <w:lang w:val="el-GR"/>
              </w:rPr>
              <w:t>Κάρτες</w:t>
            </w:r>
          </w:p>
          <w:p w:rsidR="002D5A2D" w:rsidRPr="0066230C" w:rsidRDefault="002D5A2D" w:rsidP="002D5A2D">
            <w:pPr>
              <w:spacing w:line="240" w:lineRule="auto"/>
              <w:jc w:val="both"/>
              <w:rPr>
                <w:rFonts w:ascii="Calibri" w:eastAsia="Calibri" w:hAnsi="Calibri" w:cs="Calibri"/>
                <w:b/>
                <w:color w:val="auto"/>
                <w:szCs w:val="20"/>
                <w:lang w:val="el-GR"/>
              </w:rPr>
            </w:pPr>
            <w:r w:rsidRPr="0066230C">
              <w:rPr>
                <w:rFonts w:ascii="Calibri" w:eastAsia="Calibri" w:hAnsi="Calibri" w:cs="Calibri"/>
                <w:color w:val="auto"/>
                <w:szCs w:val="20"/>
                <w:lang w:val="el-GR"/>
              </w:rPr>
              <w:t xml:space="preserve">Κάρτες Εφαρμογής </w:t>
            </w:r>
            <w:r w:rsidR="0066230C">
              <w:rPr>
                <w:rFonts w:ascii="Calibri" w:eastAsia="Calibri" w:hAnsi="Calibri" w:cs="Calibri"/>
                <w:color w:val="auto"/>
                <w:szCs w:val="20"/>
                <w:lang w:val="el-GR"/>
              </w:rPr>
              <w:t xml:space="preserve">ολόκληρου του υλικού εμπεριέχονται ως αυτόνομη ενότητα  εντός του συνολικού υλικού με τον ξεχωριστό τίτλο </w:t>
            </w:r>
            <w:r w:rsidR="0066230C" w:rsidRPr="0066230C">
              <w:rPr>
                <w:rFonts w:ascii="Calibri" w:eastAsia="Calibri" w:hAnsi="Calibri" w:cs="Calibri"/>
                <w:b/>
                <w:color w:val="auto"/>
                <w:szCs w:val="20"/>
                <w:lang w:val="el-GR"/>
              </w:rPr>
              <w:t>«</w:t>
            </w:r>
            <w:r w:rsidRPr="0066230C">
              <w:rPr>
                <w:rFonts w:ascii="Calibri" w:eastAsia="Calibri" w:hAnsi="Calibri" w:cs="Calibri"/>
                <w:b/>
                <w:color w:val="auto"/>
                <w:szCs w:val="20"/>
                <w:lang w:val="el-GR"/>
              </w:rPr>
              <w:t>Κάρτες Περιπτώσεων</w:t>
            </w:r>
            <w:r w:rsidR="0066230C" w:rsidRPr="0066230C">
              <w:rPr>
                <w:rFonts w:ascii="Calibri" w:eastAsia="Calibri" w:hAnsi="Calibri" w:cs="Calibri"/>
                <w:b/>
                <w:color w:val="auto"/>
                <w:szCs w:val="20"/>
                <w:lang w:val="el-GR"/>
              </w:rPr>
              <w:t>»</w:t>
            </w:r>
            <w:r w:rsidRPr="0066230C">
              <w:rPr>
                <w:rFonts w:ascii="Calibri" w:eastAsia="Calibri" w:hAnsi="Calibri" w:cs="Calibri"/>
                <w:b/>
                <w:color w:val="auto"/>
                <w:szCs w:val="20"/>
                <w:lang w:val="el-GR"/>
              </w:rPr>
              <w:t>.</w:t>
            </w:r>
          </w:p>
          <w:p w:rsidR="00AC0485" w:rsidRDefault="00AC0485" w:rsidP="0060058C">
            <w:pPr>
              <w:pStyle w:val="a6"/>
              <w:spacing w:line="240" w:lineRule="auto"/>
              <w:ind w:right="0"/>
              <w:jc w:val="both"/>
              <w:rPr>
                <w:rFonts w:ascii="Calibri" w:hAnsi="Calibri" w:cs="Calibri"/>
                <w:b/>
                <w:iCs w:val="0"/>
                <w:color w:val="DD745D" w:themeColor="accent2" w:themeTint="99"/>
                <w:szCs w:val="20"/>
                <w:lang w:val="el-GR"/>
              </w:rPr>
            </w:pPr>
          </w:p>
          <w:p w:rsidR="007D2094" w:rsidRPr="007D2094" w:rsidRDefault="005B3FD2" w:rsidP="007D2094">
            <w:pPr>
              <w:pStyle w:val="a6"/>
              <w:spacing w:line="240" w:lineRule="auto"/>
              <w:ind w:right="0"/>
              <w:jc w:val="both"/>
              <w:rPr>
                <w:rFonts w:ascii="Calibri" w:hAnsi="Calibri" w:cs="Calibri"/>
                <w:iCs w:val="0"/>
                <w:color w:val="auto"/>
                <w:szCs w:val="20"/>
                <w:lang w:val="el-GR"/>
              </w:rPr>
            </w:pPr>
            <w:r w:rsidRPr="0060058C">
              <w:rPr>
                <w:rFonts w:ascii="Calibri" w:hAnsi="Calibri" w:cs="Calibri"/>
                <w:b/>
                <w:iCs w:val="0"/>
                <w:color w:val="DD745D" w:themeColor="accent2" w:themeTint="99"/>
                <w:szCs w:val="20"/>
                <w:lang w:val="el-GR"/>
              </w:rPr>
              <w:t>Απαραίτητοι Σύνδεσμοι</w:t>
            </w:r>
          </w:p>
          <w:p w:rsidR="007D2094" w:rsidRDefault="007D2094" w:rsidP="00AC0485">
            <w:pPr>
              <w:spacing w:after="0" w:line="240" w:lineRule="auto"/>
              <w:jc w:val="both"/>
              <w:rPr>
                <w:rFonts w:ascii="Calibri" w:hAnsi="Calibri" w:cs="Calibri"/>
                <w:color w:val="auto"/>
                <w:szCs w:val="20"/>
                <w:lang w:val="el-GR"/>
              </w:rPr>
            </w:pPr>
            <w:r>
              <w:rPr>
                <w:rFonts w:ascii="Calibri" w:hAnsi="Calibri" w:cs="Calibri"/>
                <w:color w:val="auto"/>
                <w:szCs w:val="20"/>
                <w:lang w:val="el-GR"/>
              </w:rPr>
              <w:t>Ενδεικτικά αναφέρονται:</w:t>
            </w:r>
          </w:p>
          <w:p w:rsidR="005B3FD2" w:rsidRPr="0060058C" w:rsidRDefault="005B3FD2" w:rsidP="00AC0485">
            <w:pPr>
              <w:spacing w:after="0" w:line="240" w:lineRule="auto"/>
              <w:jc w:val="both"/>
              <w:rPr>
                <w:rFonts w:ascii="Calibri" w:hAnsi="Calibri" w:cs="Calibri"/>
                <w:color w:val="auto"/>
                <w:szCs w:val="20"/>
                <w:lang w:val="el-GR"/>
              </w:rPr>
            </w:pPr>
            <w:r w:rsidRPr="0060058C">
              <w:rPr>
                <w:rFonts w:ascii="Calibri" w:hAnsi="Calibri" w:cs="Calibri"/>
                <w:color w:val="auto"/>
                <w:szCs w:val="20"/>
              </w:rPr>
              <w:t>www</w:t>
            </w:r>
            <w:r w:rsidRPr="0060058C">
              <w:rPr>
                <w:rFonts w:ascii="Calibri" w:hAnsi="Calibri" w:cs="Calibri"/>
                <w:color w:val="auto"/>
                <w:szCs w:val="20"/>
                <w:lang w:val="el-GR"/>
              </w:rPr>
              <w:t>.</w:t>
            </w:r>
            <w:proofErr w:type="spellStart"/>
            <w:r w:rsidRPr="0060058C">
              <w:rPr>
                <w:rFonts w:ascii="Calibri" w:hAnsi="Calibri" w:cs="Calibri"/>
                <w:color w:val="auto"/>
                <w:szCs w:val="20"/>
              </w:rPr>
              <w:t>okana</w:t>
            </w:r>
            <w:proofErr w:type="spellEnd"/>
            <w:r w:rsidRPr="0060058C">
              <w:rPr>
                <w:rFonts w:ascii="Calibri" w:hAnsi="Calibri" w:cs="Calibri"/>
                <w:color w:val="auto"/>
                <w:szCs w:val="20"/>
                <w:lang w:val="el-GR"/>
              </w:rPr>
              <w:t>.</w:t>
            </w:r>
            <w:r w:rsidRPr="0060058C">
              <w:rPr>
                <w:rFonts w:ascii="Calibri" w:hAnsi="Calibri" w:cs="Calibri"/>
                <w:color w:val="auto"/>
                <w:szCs w:val="20"/>
              </w:rPr>
              <w:t>gr</w:t>
            </w:r>
          </w:p>
          <w:p w:rsidR="005B3FD2" w:rsidRPr="0060058C" w:rsidRDefault="00D07E1D" w:rsidP="00AC0485">
            <w:pPr>
              <w:spacing w:after="0" w:line="240" w:lineRule="auto"/>
              <w:jc w:val="both"/>
              <w:rPr>
                <w:rFonts w:ascii="Calibri" w:hAnsi="Calibri" w:cs="Calibri"/>
                <w:szCs w:val="20"/>
                <w:lang w:val="el-GR"/>
              </w:rPr>
            </w:pPr>
            <w:hyperlink r:id="rId8" w:history="1">
              <w:r w:rsidR="005B3FD2" w:rsidRPr="0060058C">
                <w:rPr>
                  <w:rStyle w:val="-"/>
                  <w:rFonts w:ascii="Calibri" w:hAnsi="Calibri" w:cs="Calibri"/>
                  <w:szCs w:val="20"/>
                </w:rPr>
                <w:t>www</w:t>
              </w:r>
              <w:r w:rsidR="005B3FD2" w:rsidRPr="0060058C">
                <w:rPr>
                  <w:rStyle w:val="-"/>
                  <w:rFonts w:ascii="Calibri" w:hAnsi="Calibri" w:cs="Calibri"/>
                  <w:szCs w:val="20"/>
                  <w:lang w:val="el-GR"/>
                </w:rPr>
                <w:t>.</w:t>
              </w:r>
              <w:proofErr w:type="spellStart"/>
              <w:r w:rsidR="005B3FD2" w:rsidRPr="0060058C">
                <w:rPr>
                  <w:rStyle w:val="-"/>
                  <w:rFonts w:ascii="Calibri" w:hAnsi="Calibri" w:cs="Calibri"/>
                  <w:szCs w:val="20"/>
                </w:rPr>
                <w:t>ektepn</w:t>
              </w:r>
              <w:proofErr w:type="spellEnd"/>
              <w:r w:rsidR="005B3FD2" w:rsidRPr="0060058C">
                <w:rPr>
                  <w:rStyle w:val="-"/>
                  <w:rFonts w:ascii="Calibri" w:hAnsi="Calibri" w:cs="Calibri"/>
                  <w:szCs w:val="20"/>
                  <w:lang w:val="el-GR"/>
                </w:rPr>
                <w:t>.</w:t>
              </w:r>
              <w:r w:rsidR="005B3FD2" w:rsidRPr="0060058C">
                <w:rPr>
                  <w:rStyle w:val="-"/>
                  <w:rFonts w:ascii="Calibri" w:hAnsi="Calibri" w:cs="Calibri"/>
                  <w:szCs w:val="20"/>
                </w:rPr>
                <w:t>gr</w:t>
              </w:r>
            </w:hyperlink>
          </w:p>
          <w:p w:rsidR="0011732F" w:rsidRPr="002F058B" w:rsidRDefault="00D07E1D" w:rsidP="000421D6">
            <w:pPr>
              <w:spacing w:after="0" w:line="240" w:lineRule="auto"/>
              <w:jc w:val="both"/>
              <w:rPr>
                <w:rFonts w:ascii="Times New Roman" w:hAnsi="Times New Roman"/>
                <w:lang w:val="el-GR"/>
              </w:rPr>
            </w:pPr>
            <w:hyperlink r:id="rId9" w:history="1">
              <w:r w:rsidR="000421D6" w:rsidRPr="00EB5607">
                <w:rPr>
                  <w:rStyle w:val="-"/>
                  <w:rFonts w:ascii="Calibri" w:hAnsi="Calibri" w:cs="Calibri"/>
                  <w:szCs w:val="20"/>
                </w:rPr>
                <w:t>www</w:t>
              </w:r>
              <w:r w:rsidR="000421D6" w:rsidRPr="00EB5607">
                <w:rPr>
                  <w:rStyle w:val="-"/>
                  <w:rFonts w:ascii="Calibri" w:hAnsi="Calibri" w:cs="Calibri"/>
                  <w:szCs w:val="20"/>
                  <w:lang w:val="el-GR"/>
                </w:rPr>
                <w:t>.</w:t>
              </w:r>
              <w:proofErr w:type="spellStart"/>
              <w:r w:rsidR="000421D6" w:rsidRPr="00EB5607">
                <w:rPr>
                  <w:rStyle w:val="-"/>
                  <w:rFonts w:ascii="Calibri" w:hAnsi="Calibri" w:cs="Calibri"/>
                  <w:szCs w:val="20"/>
                </w:rPr>
                <w:t>epipsi</w:t>
              </w:r>
              <w:proofErr w:type="spellEnd"/>
              <w:r w:rsidR="000421D6" w:rsidRPr="00EB5607">
                <w:rPr>
                  <w:rStyle w:val="-"/>
                  <w:rFonts w:ascii="Calibri" w:hAnsi="Calibri" w:cs="Calibri"/>
                  <w:szCs w:val="20"/>
                  <w:lang w:val="el-GR"/>
                </w:rPr>
                <w:t>.</w:t>
              </w:r>
              <w:r w:rsidR="000421D6" w:rsidRPr="00EB5607">
                <w:rPr>
                  <w:rStyle w:val="-"/>
                  <w:rFonts w:ascii="Calibri" w:hAnsi="Calibri" w:cs="Calibri"/>
                  <w:szCs w:val="20"/>
                </w:rPr>
                <w:t>gr</w:t>
              </w:r>
            </w:hyperlink>
          </w:p>
          <w:p w:rsidR="000421D6" w:rsidRPr="000421D6" w:rsidRDefault="000421D6" w:rsidP="000421D6">
            <w:pPr>
              <w:spacing w:after="0" w:line="240" w:lineRule="auto"/>
              <w:jc w:val="both"/>
              <w:rPr>
                <w:rFonts w:ascii="Calibri" w:hAnsi="Calibri" w:cs="Calibri"/>
                <w:color w:val="auto"/>
                <w:szCs w:val="20"/>
                <w:lang w:val="el-GR"/>
              </w:rPr>
            </w:pPr>
          </w:p>
          <w:p w:rsidR="00162335" w:rsidRPr="005B25A0" w:rsidRDefault="00162335" w:rsidP="008B0196">
            <w:pPr>
              <w:spacing w:after="0" w:line="240" w:lineRule="auto"/>
              <w:jc w:val="both"/>
              <w:rPr>
                <w:rFonts w:ascii="Calibri" w:eastAsia="Calibri" w:hAnsi="Calibri" w:cs="Calibri"/>
                <w:b/>
                <w:color w:val="auto"/>
                <w:szCs w:val="20"/>
                <w:lang w:val="el-GR"/>
              </w:rPr>
            </w:pPr>
            <w:proofErr w:type="spellStart"/>
            <w:r w:rsidRPr="0060058C">
              <w:rPr>
                <w:rFonts w:ascii="Calibri" w:eastAsiaTheme="majorEastAsia" w:hAnsi="Calibri" w:cs="Calibri"/>
                <w:b/>
                <w:color w:val="DD745D" w:themeColor="accent2" w:themeTint="99"/>
                <w:szCs w:val="20"/>
                <w:lang w:val="el-GR"/>
              </w:rPr>
              <w:t>Oπτικοακουστικό</w:t>
            </w:r>
            <w:proofErr w:type="spellEnd"/>
            <w:r w:rsidRPr="0060058C">
              <w:rPr>
                <w:rFonts w:ascii="Calibri" w:eastAsiaTheme="majorEastAsia" w:hAnsi="Calibri" w:cs="Calibri"/>
                <w:b/>
                <w:color w:val="DD745D" w:themeColor="accent2" w:themeTint="99"/>
                <w:szCs w:val="20"/>
                <w:lang w:val="el-GR"/>
              </w:rPr>
              <w:t xml:space="preserve"> υλικό</w:t>
            </w:r>
            <w:r w:rsidR="005B3FD2" w:rsidRPr="0060058C">
              <w:rPr>
                <w:rFonts w:ascii="Calibri" w:eastAsia="Calibri" w:hAnsi="Calibri" w:cs="Calibri"/>
                <w:b/>
                <w:color w:val="auto"/>
                <w:szCs w:val="20"/>
                <w:lang w:val="el-GR"/>
              </w:rPr>
              <w:t xml:space="preserve"> </w:t>
            </w:r>
          </w:p>
          <w:p w:rsidR="008B0196" w:rsidRDefault="008B0196" w:rsidP="008B0196">
            <w:pPr>
              <w:spacing w:after="0" w:line="240" w:lineRule="auto"/>
              <w:jc w:val="both"/>
              <w:rPr>
                <w:rFonts w:ascii="Calibri" w:eastAsia="Calibri" w:hAnsi="Calibri" w:cs="Calibri"/>
                <w:color w:val="auto"/>
                <w:szCs w:val="20"/>
                <w:lang w:val="el-GR"/>
              </w:rPr>
            </w:pPr>
          </w:p>
          <w:p w:rsidR="000421D6" w:rsidRPr="000421D6" w:rsidRDefault="000421D6" w:rsidP="008B0196">
            <w:pPr>
              <w:spacing w:after="0" w:line="240" w:lineRule="auto"/>
              <w:jc w:val="both"/>
              <w:rPr>
                <w:rFonts w:ascii="Calibri" w:eastAsia="Calibri" w:hAnsi="Calibri" w:cs="Calibri"/>
                <w:color w:val="auto"/>
                <w:szCs w:val="20"/>
                <w:lang w:val="el-GR"/>
              </w:rPr>
            </w:pPr>
          </w:p>
          <w:p w:rsidR="00565EEC" w:rsidRDefault="001054E0" w:rsidP="000421D6">
            <w:pPr>
              <w:spacing w:after="0" w:line="240" w:lineRule="auto"/>
              <w:jc w:val="both"/>
              <w:rPr>
                <w:rFonts w:ascii="Calibri" w:eastAsia="Calibri" w:hAnsi="Calibri" w:cs="Calibri"/>
                <w:b/>
                <w:color w:val="auto"/>
                <w:szCs w:val="20"/>
                <w:lang w:val="el-GR"/>
              </w:rPr>
            </w:pPr>
            <w:proofErr w:type="spellStart"/>
            <w:r w:rsidRPr="0060058C">
              <w:rPr>
                <w:rFonts w:ascii="Calibri" w:eastAsiaTheme="majorEastAsia" w:hAnsi="Calibri" w:cs="Calibri"/>
                <w:b/>
                <w:color w:val="DD745D" w:themeColor="accent2" w:themeTint="99"/>
                <w:szCs w:val="20"/>
                <w:lang w:val="el-GR"/>
              </w:rPr>
              <w:t>Διαδραστικό</w:t>
            </w:r>
            <w:proofErr w:type="spellEnd"/>
            <w:r w:rsidRPr="0060058C">
              <w:rPr>
                <w:rFonts w:ascii="Calibri" w:eastAsiaTheme="majorEastAsia" w:hAnsi="Calibri" w:cs="Calibri"/>
                <w:b/>
                <w:color w:val="DD745D" w:themeColor="accent2" w:themeTint="99"/>
                <w:szCs w:val="20"/>
                <w:lang w:val="el-GR"/>
              </w:rPr>
              <w:t xml:space="preserve"> Υλικό</w:t>
            </w:r>
            <w:r w:rsidRPr="0060058C">
              <w:rPr>
                <w:rFonts w:ascii="Calibri" w:eastAsia="Calibri" w:hAnsi="Calibri" w:cs="Calibri"/>
                <w:b/>
                <w:color w:val="auto"/>
                <w:szCs w:val="20"/>
                <w:lang w:val="el-GR"/>
              </w:rPr>
              <w:t xml:space="preserve"> </w:t>
            </w:r>
          </w:p>
          <w:p w:rsidR="00E80195" w:rsidRPr="00AD7547" w:rsidRDefault="00E80195" w:rsidP="00E80195">
            <w:pPr>
              <w:spacing w:line="240" w:lineRule="auto"/>
              <w:jc w:val="both"/>
              <w:rPr>
                <w:rFonts w:ascii="Calibri" w:eastAsia="Calibri" w:hAnsi="Calibri" w:cs="Calibri"/>
                <w:b/>
                <w:color w:val="auto"/>
                <w:szCs w:val="20"/>
                <w:lang w:val="el-GR"/>
              </w:rPr>
            </w:pPr>
            <w:r>
              <w:rPr>
                <w:rFonts w:ascii="Calibri" w:eastAsia="Calibri" w:hAnsi="Calibri" w:cs="Calibri"/>
                <w:color w:val="auto"/>
                <w:szCs w:val="20"/>
                <w:lang w:val="el-GR"/>
              </w:rPr>
              <w:t xml:space="preserve">Εμπεριέχεται στα Εγχειρίδια </w:t>
            </w:r>
            <w:r>
              <w:rPr>
                <w:rFonts w:ascii="Calibri" w:eastAsia="Calibri" w:hAnsi="Calibri" w:cs="Calibri"/>
                <w:b/>
                <w:color w:val="auto"/>
                <w:szCs w:val="20"/>
                <w:lang w:val="el-GR"/>
              </w:rPr>
              <w:t>«Φυλλάδια Μαθητών»</w:t>
            </w:r>
            <w:r>
              <w:rPr>
                <w:rFonts w:ascii="Calibri" w:eastAsia="Calibri" w:hAnsi="Calibri" w:cs="Calibri"/>
                <w:color w:val="auto"/>
                <w:szCs w:val="20"/>
                <w:lang w:val="el-GR"/>
              </w:rPr>
              <w:t xml:space="preserve"> και </w:t>
            </w:r>
            <w:r w:rsidRPr="0066230C">
              <w:rPr>
                <w:rFonts w:ascii="Calibri" w:eastAsia="Calibri" w:hAnsi="Calibri" w:cs="Calibri"/>
                <w:b/>
                <w:color w:val="auto"/>
                <w:szCs w:val="20"/>
                <w:lang w:val="el-GR"/>
              </w:rPr>
              <w:t>«Κάρτες Περιπτώσεων».</w:t>
            </w:r>
          </w:p>
          <w:p w:rsidR="00C73F2D" w:rsidRPr="0060058C" w:rsidRDefault="007D2094" w:rsidP="0060058C">
            <w:pPr>
              <w:spacing w:line="240" w:lineRule="auto"/>
              <w:jc w:val="both"/>
              <w:rPr>
                <w:rFonts w:ascii="Calibri" w:eastAsiaTheme="majorEastAsia" w:hAnsi="Calibri" w:cs="Calibri"/>
                <w:b/>
                <w:color w:val="DD745D" w:themeColor="accent2" w:themeTint="99"/>
                <w:szCs w:val="20"/>
                <w:lang w:val="el-GR"/>
              </w:rPr>
            </w:pPr>
            <w:r>
              <w:rPr>
                <w:rFonts w:ascii="Calibri" w:eastAsiaTheme="majorEastAsia" w:hAnsi="Calibri" w:cs="Calibri"/>
                <w:b/>
                <w:color w:val="DD745D" w:themeColor="accent2" w:themeTint="99"/>
                <w:szCs w:val="20"/>
                <w:lang w:val="el-GR"/>
              </w:rPr>
              <w:t>Υποστήριξη  Εκπαιδευτικού</w:t>
            </w:r>
          </w:p>
          <w:p w:rsidR="004371B0" w:rsidRPr="0060058C" w:rsidRDefault="000421D6" w:rsidP="0060058C">
            <w:pPr>
              <w:spacing w:line="240" w:lineRule="auto"/>
              <w:jc w:val="both"/>
              <w:rPr>
                <w:rFonts w:ascii="Calibri" w:eastAsia="Calibri" w:hAnsi="Calibri" w:cs="Calibri"/>
                <w:color w:val="auto"/>
                <w:szCs w:val="20"/>
                <w:lang w:val="el-GR"/>
              </w:rPr>
            </w:pPr>
            <w:r>
              <w:rPr>
                <w:rFonts w:ascii="Calibri" w:hAnsi="Calibri" w:cs="Calibri"/>
                <w:b/>
                <w:color w:val="auto"/>
                <w:szCs w:val="20"/>
                <w:lang w:val="el-GR"/>
              </w:rPr>
              <w:t>Πληροφορίες υποβάθρου</w:t>
            </w:r>
            <w:r w:rsidR="004371B0" w:rsidRPr="0060058C">
              <w:rPr>
                <w:rFonts w:ascii="Calibri" w:hAnsi="Calibri" w:cs="Calibri"/>
                <w:b/>
                <w:color w:val="auto"/>
                <w:szCs w:val="20"/>
                <w:lang w:val="el-GR"/>
              </w:rPr>
              <w:t>:</w:t>
            </w:r>
            <w:r w:rsidR="004371B0" w:rsidRPr="0060058C">
              <w:rPr>
                <w:rFonts w:ascii="Calibri" w:eastAsia="Calibri" w:hAnsi="Calibri" w:cs="Calibri"/>
                <w:b/>
                <w:color w:val="auto"/>
                <w:szCs w:val="20"/>
                <w:lang w:val="el-GR"/>
              </w:rPr>
              <w:t xml:space="preserve"> </w:t>
            </w:r>
            <w:r>
              <w:rPr>
                <w:rFonts w:ascii="Calibri" w:eastAsia="Calibri" w:hAnsi="Calibri" w:cs="Calibri"/>
                <w:b/>
                <w:color w:val="auto"/>
                <w:szCs w:val="20"/>
                <w:lang w:val="el-GR"/>
              </w:rPr>
              <w:t>-</w:t>
            </w:r>
            <w:r w:rsidR="004371B0" w:rsidRPr="0060058C">
              <w:rPr>
                <w:rFonts w:ascii="Calibri" w:eastAsia="Calibri" w:hAnsi="Calibri" w:cs="Calibri"/>
                <w:color w:val="auto"/>
                <w:szCs w:val="20"/>
                <w:lang w:val="el-GR"/>
              </w:rPr>
              <w:t xml:space="preserve"> </w:t>
            </w:r>
          </w:p>
          <w:p w:rsidR="00DC5702" w:rsidRDefault="004371B0" w:rsidP="0060058C">
            <w:pPr>
              <w:spacing w:line="240" w:lineRule="auto"/>
              <w:jc w:val="both"/>
              <w:rPr>
                <w:rFonts w:ascii="Calibri" w:eastAsia="Calibri" w:hAnsi="Calibri" w:cs="Calibri"/>
                <w:b/>
                <w:color w:val="auto"/>
                <w:szCs w:val="20"/>
                <w:lang w:val="el-GR"/>
              </w:rPr>
            </w:pPr>
            <w:r w:rsidRPr="0060058C">
              <w:rPr>
                <w:rFonts w:ascii="Calibri" w:eastAsia="Calibri" w:hAnsi="Calibri" w:cs="Calibri"/>
                <w:b/>
                <w:color w:val="auto"/>
                <w:szCs w:val="20"/>
                <w:lang w:val="el-GR"/>
              </w:rPr>
              <w:t>Οδηγός</w:t>
            </w:r>
          </w:p>
          <w:p w:rsidR="004371B0" w:rsidRDefault="00AD7547" w:rsidP="0060058C">
            <w:pPr>
              <w:spacing w:line="240" w:lineRule="auto"/>
              <w:jc w:val="both"/>
              <w:rPr>
                <w:rFonts w:ascii="Calibri" w:eastAsia="Calibri" w:hAnsi="Calibri" w:cs="Calibri"/>
                <w:color w:val="auto"/>
                <w:szCs w:val="20"/>
                <w:lang w:val="el-GR"/>
              </w:rPr>
            </w:pPr>
            <w:r w:rsidRPr="0001017E">
              <w:rPr>
                <w:rFonts w:ascii="Calibri" w:eastAsia="Calibri" w:hAnsi="Calibri" w:cs="Calibri"/>
                <w:color w:val="auto"/>
                <w:szCs w:val="20"/>
                <w:lang w:val="el-GR"/>
              </w:rPr>
              <w:t xml:space="preserve">Εμπεριέχεται </w:t>
            </w:r>
            <w:r w:rsidR="005C035E" w:rsidRPr="0001017E">
              <w:rPr>
                <w:rFonts w:ascii="Calibri" w:eastAsia="Calibri" w:hAnsi="Calibri" w:cs="Calibri"/>
                <w:color w:val="auto"/>
                <w:szCs w:val="20"/>
                <w:lang w:val="el-GR"/>
              </w:rPr>
              <w:t>Εγχειρίδιο χρήσης για τον εκπαιδευτικό εντός του υλικού</w:t>
            </w:r>
            <w:r w:rsidR="00DC5702" w:rsidRPr="0001017E">
              <w:rPr>
                <w:rFonts w:ascii="Calibri" w:eastAsia="Calibri" w:hAnsi="Calibri" w:cs="Calibri"/>
                <w:color w:val="auto"/>
                <w:szCs w:val="20"/>
                <w:lang w:val="el-GR"/>
              </w:rPr>
              <w:t xml:space="preserve">. </w:t>
            </w:r>
            <w:r w:rsidRPr="0001017E">
              <w:rPr>
                <w:rFonts w:ascii="Calibri" w:eastAsia="Calibri" w:hAnsi="Calibri" w:cs="Calibri"/>
                <w:color w:val="auto"/>
                <w:szCs w:val="20"/>
                <w:lang w:val="el-GR"/>
              </w:rPr>
              <w:t>Ωστόσο απαιτείται</w:t>
            </w:r>
            <w:r w:rsidR="005C035E" w:rsidRPr="0001017E">
              <w:rPr>
                <w:rFonts w:ascii="Calibri" w:eastAsia="Calibri" w:hAnsi="Calibri" w:cs="Calibri"/>
                <w:color w:val="auto"/>
                <w:szCs w:val="20"/>
                <w:lang w:val="el-GR"/>
              </w:rPr>
              <w:t xml:space="preserve"> για την ολοκληρωμένη </w:t>
            </w:r>
            <w:r w:rsidR="00DC5702" w:rsidRPr="0001017E">
              <w:rPr>
                <w:rFonts w:ascii="Calibri" w:eastAsia="Calibri" w:hAnsi="Calibri" w:cs="Calibri"/>
                <w:color w:val="auto"/>
                <w:szCs w:val="20"/>
                <w:lang w:val="el-GR"/>
              </w:rPr>
              <w:t xml:space="preserve">εφαρμογή του </w:t>
            </w:r>
            <w:r w:rsidRPr="0001017E">
              <w:rPr>
                <w:rFonts w:ascii="Calibri" w:eastAsia="Calibri" w:hAnsi="Calibri" w:cs="Calibri"/>
                <w:color w:val="auto"/>
                <w:szCs w:val="20"/>
                <w:lang w:val="el-GR"/>
              </w:rPr>
              <w:t xml:space="preserve">να προηγηθεί </w:t>
            </w:r>
            <w:r w:rsidR="005C035E" w:rsidRPr="0001017E">
              <w:rPr>
                <w:rFonts w:ascii="Calibri" w:eastAsia="Calibri" w:hAnsi="Calibri" w:cs="Calibri"/>
                <w:color w:val="auto"/>
                <w:szCs w:val="20"/>
                <w:lang w:val="el-GR"/>
              </w:rPr>
              <w:t xml:space="preserve">κατάλληλη επιμόρφωση και συνεργασία </w:t>
            </w:r>
            <w:r w:rsidR="005B25A0" w:rsidRPr="0001017E">
              <w:rPr>
                <w:rFonts w:ascii="Calibri" w:eastAsia="Calibri" w:hAnsi="Calibri" w:cs="Calibri"/>
                <w:color w:val="auto"/>
                <w:szCs w:val="20"/>
                <w:lang w:val="el-GR"/>
              </w:rPr>
              <w:t xml:space="preserve"> </w:t>
            </w:r>
            <w:r w:rsidR="005C035E" w:rsidRPr="0001017E">
              <w:rPr>
                <w:rFonts w:ascii="Calibri" w:eastAsia="Calibri" w:hAnsi="Calibri" w:cs="Calibri"/>
                <w:color w:val="auto"/>
                <w:szCs w:val="20"/>
                <w:lang w:val="el-GR"/>
              </w:rPr>
              <w:t>με τα στελέχη των Κέντρων</w:t>
            </w:r>
            <w:r w:rsidR="000421D6" w:rsidRPr="0001017E">
              <w:rPr>
                <w:rFonts w:ascii="Calibri" w:eastAsia="Calibri" w:hAnsi="Calibri" w:cs="Calibri"/>
                <w:color w:val="auto"/>
                <w:szCs w:val="20"/>
                <w:lang w:val="el-GR"/>
              </w:rPr>
              <w:t xml:space="preserve"> Πρόληψης</w:t>
            </w:r>
            <w:r w:rsidR="005C035E" w:rsidRPr="0001017E">
              <w:rPr>
                <w:rFonts w:ascii="Calibri" w:eastAsia="Calibri" w:hAnsi="Calibri" w:cs="Calibri"/>
                <w:color w:val="auto"/>
                <w:szCs w:val="20"/>
                <w:lang w:val="el-GR"/>
              </w:rPr>
              <w:t>.</w:t>
            </w:r>
          </w:p>
          <w:p w:rsidR="00412CB1" w:rsidRPr="00C44553" w:rsidRDefault="00412CB1" w:rsidP="0060058C">
            <w:pPr>
              <w:spacing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5 Εγχειρίδια</w:t>
            </w:r>
            <w:r w:rsidR="00C877AD">
              <w:rPr>
                <w:rFonts w:ascii="Calibri" w:eastAsia="Calibri" w:hAnsi="Calibri" w:cs="Calibri"/>
                <w:color w:val="auto"/>
                <w:szCs w:val="20"/>
                <w:lang w:val="el-GR"/>
              </w:rPr>
              <w:t xml:space="preserve"> αναλυτικής περιγραφής των δραστηριοτήτων των θεματικών ενοτήτων</w:t>
            </w:r>
          </w:p>
          <w:p w:rsidR="005C035E" w:rsidRDefault="005C035E" w:rsidP="005C035E">
            <w:pPr>
              <w:spacing w:line="240" w:lineRule="auto"/>
              <w:jc w:val="both"/>
              <w:rPr>
                <w:rFonts w:ascii="Calibri" w:eastAsia="Calibri" w:hAnsi="Calibri" w:cs="Calibri"/>
                <w:b/>
                <w:color w:val="auto"/>
                <w:szCs w:val="20"/>
                <w:lang w:val="el-GR"/>
              </w:rPr>
            </w:pPr>
            <w:r>
              <w:rPr>
                <w:rFonts w:ascii="Calibri" w:eastAsia="Calibri" w:hAnsi="Calibri" w:cs="Calibri"/>
                <w:b/>
                <w:color w:val="auto"/>
                <w:szCs w:val="20"/>
                <w:lang w:val="el-GR"/>
              </w:rPr>
              <w:t xml:space="preserve">Επιμόρφωση </w:t>
            </w:r>
          </w:p>
          <w:p w:rsidR="005C035E" w:rsidRDefault="005C035E" w:rsidP="005C035E">
            <w:pPr>
              <w:spacing w:line="240" w:lineRule="auto"/>
              <w:jc w:val="both"/>
              <w:rPr>
                <w:rFonts w:ascii="Calibri" w:eastAsia="Calibri" w:hAnsi="Calibri" w:cs="Calibri"/>
                <w:b/>
                <w:color w:val="auto"/>
                <w:szCs w:val="20"/>
                <w:lang w:val="el-GR"/>
              </w:rPr>
            </w:pPr>
            <w:r>
              <w:rPr>
                <w:rFonts w:ascii="Calibri" w:eastAsia="Calibri" w:hAnsi="Calibri" w:cs="Calibri"/>
                <w:color w:val="auto"/>
                <w:szCs w:val="20"/>
                <w:lang w:val="el-GR"/>
              </w:rPr>
              <w:t xml:space="preserve">H ολοκληρωμένη υλοποίηση του εν λόγω εκπαιδευτικού προγράμματος πρόληψης </w:t>
            </w:r>
            <w:r>
              <w:rPr>
                <w:rFonts w:ascii="Calibri" w:eastAsia="Calibri" w:hAnsi="Calibri" w:cs="Calibri"/>
                <w:b/>
                <w:color w:val="auto"/>
                <w:szCs w:val="20"/>
                <w:lang w:val="el-GR"/>
              </w:rPr>
              <w:t>προϋποθέτει</w:t>
            </w:r>
            <w:r>
              <w:rPr>
                <w:rFonts w:ascii="Calibri" w:eastAsia="Calibri" w:hAnsi="Calibri" w:cs="Calibri"/>
                <w:color w:val="auto"/>
                <w:szCs w:val="20"/>
                <w:lang w:val="el-GR"/>
              </w:rPr>
              <w:t xml:space="preserve"> την εκπαίδευση του εκπαιδευτικού από τα στελέχη των Κέντρων Πρόληψης, καθώς και την εποπτεία τους κατά την υλοποίηση του προγράμματος στη σχολική κοινότητα. H εκπαίδευση των εκπαιδευτικών γίνεται μέσω βιωματικών εργαστηρίων επιμόρφωσης.</w:t>
            </w:r>
          </w:p>
          <w:p w:rsidR="005C035E" w:rsidRDefault="005C035E" w:rsidP="005C035E">
            <w:pPr>
              <w:spacing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H δυνατότητα υποστήριξης των εκπαιδευτικών και κάλυψης αφορά στο σύνολο σχεδόν της Ελληνικής Επικράτειας, από στελέχη Πρόληψης που εργάζονται στο Πανελλαδικό Δίκτυο των 75 Κέντρων Πρόληψης των Εξαρτήσεων και Προαγωγής της Ψυχοκοινωνικής Υγείας ανά την Ελλάδα που έχει ιδρύσει ο ΟΚΑΝΑ σε συνεργασία με την τοπική αυτοδιοίκηση και τοπικούς φορείς. Σε όλους τους νομούς της Ελλάδας, πλην του νομού του Λασιθίου, λειτουργεί από 1 Κέντρο Πρόληψης. Στο νομό Αττικής λειτουργούν 19 Κέντρα Πρόληψης και στο νομό Θεσσαλονίκης 5 Κέντρα Πρόληψης. Η επιστημονική εποπτεία και διοικητική υποστήριξη όλων αυτών των δομών γίνεται μέσω του ΟΚΑΝΑ.</w:t>
            </w:r>
          </w:p>
          <w:p w:rsidR="005C035E" w:rsidRDefault="005C035E" w:rsidP="005C035E">
            <w:pPr>
              <w:spacing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 xml:space="preserve">Οι εκπαιδευτικοί μπορούν να αναζητήσουν ανά την Ελλάδα το Κέντρο Πρόληψης της περιοχής τους στην συγκεντρωτική λίστα του ΟΚΑΝΑ στον </w:t>
            </w:r>
            <w:r>
              <w:rPr>
                <w:rFonts w:ascii="Calibri" w:eastAsia="Calibri" w:hAnsi="Calibri" w:cs="Calibri"/>
                <w:color w:val="auto"/>
                <w:szCs w:val="20"/>
                <w:lang w:val="el-GR"/>
              </w:rPr>
              <w:lastRenderedPageBreak/>
              <w:t>σχετικό διαδικτυακό τόπο (</w:t>
            </w:r>
            <w:r>
              <w:rPr>
                <w:rFonts w:ascii="Calibri" w:hAnsi="Calibri" w:cs="Calibri"/>
                <w:color w:val="auto"/>
                <w:szCs w:val="20"/>
              </w:rPr>
              <w:t>www</w:t>
            </w:r>
            <w:r>
              <w:rPr>
                <w:rFonts w:ascii="Calibri" w:hAnsi="Calibri" w:cs="Calibri"/>
                <w:color w:val="auto"/>
                <w:szCs w:val="20"/>
                <w:lang w:val="el-GR"/>
              </w:rPr>
              <w:t>.</w:t>
            </w:r>
            <w:proofErr w:type="spellStart"/>
            <w:r>
              <w:rPr>
                <w:rFonts w:ascii="Calibri" w:hAnsi="Calibri" w:cs="Calibri"/>
                <w:color w:val="auto"/>
                <w:szCs w:val="20"/>
              </w:rPr>
              <w:t>okana</w:t>
            </w:r>
            <w:proofErr w:type="spellEnd"/>
            <w:r>
              <w:rPr>
                <w:rFonts w:ascii="Calibri" w:hAnsi="Calibri" w:cs="Calibri"/>
                <w:color w:val="auto"/>
                <w:szCs w:val="20"/>
                <w:lang w:val="el-GR"/>
              </w:rPr>
              <w:t>.</w:t>
            </w:r>
            <w:r>
              <w:rPr>
                <w:rFonts w:ascii="Calibri" w:hAnsi="Calibri" w:cs="Calibri"/>
                <w:color w:val="auto"/>
                <w:szCs w:val="20"/>
              </w:rPr>
              <w:t>gr</w:t>
            </w:r>
            <w:r>
              <w:rPr>
                <w:rFonts w:ascii="Calibri" w:hAnsi="Calibri" w:cs="Calibri"/>
                <w:color w:val="auto"/>
                <w:szCs w:val="20"/>
                <w:lang w:val="el-GR"/>
              </w:rPr>
              <w:t>)</w:t>
            </w:r>
          </w:p>
          <w:p w:rsidR="005C035E" w:rsidRDefault="005C035E" w:rsidP="005C035E">
            <w:pPr>
              <w:spacing w:line="240" w:lineRule="auto"/>
              <w:jc w:val="both"/>
              <w:rPr>
                <w:rFonts w:ascii="Calibri" w:eastAsia="Calibri" w:hAnsi="Calibri" w:cs="Calibri"/>
                <w:b/>
                <w:color w:val="auto"/>
                <w:szCs w:val="20"/>
                <w:lang w:val="el-GR"/>
              </w:rPr>
            </w:pPr>
          </w:p>
          <w:p w:rsidR="005C035E" w:rsidRDefault="005C035E" w:rsidP="005C035E">
            <w:pPr>
              <w:pStyle w:val="a6"/>
              <w:spacing w:line="240" w:lineRule="auto"/>
              <w:ind w:right="0"/>
              <w:jc w:val="both"/>
              <w:rPr>
                <w:rFonts w:ascii="Calibri" w:eastAsia="Times New Roman" w:hAnsi="Calibri" w:cs="Calibri"/>
                <w:b/>
                <w:iCs w:val="0"/>
                <w:color w:val="auto"/>
                <w:szCs w:val="20"/>
                <w:lang w:val="el-GR"/>
              </w:rPr>
            </w:pPr>
            <w:r>
              <w:rPr>
                <w:rFonts w:ascii="Calibri" w:hAnsi="Calibri" w:cs="Calibri"/>
                <w:b/>
                <w:iCs w:val="0"/>
                <w:color w:val="auto"/>
                <w:szCs w:val="20"/>
                <w:lang w:val="el-GR"/>
              </w:rPr>
              <w:t>Φυσική παρουσία:</w:t>
            </w:r>
          </w:p>
          <w:p w:rsidR="005C035E" w:rsidRDefault="005C035E" w:rsidP="005C035E">
            <w:pPr>
              <w:pStyle w:val="a6"/>
              <w:spacing w:line="240" w:lineRule="auto"/>
              <w:ind w:right="0"/>
              <w:jc w:val="both"/>
              <w:rPr>
                <w:rFonts w:ascii="Calibri" w:hAnsi="Calibri" w:cs="Calibri"/>
                <w:iCs w:val="0"/>
                <w:color w:val="auto"/>
                <w:szCs w:val="20"/>
                <w:lang w:val="el-GR"/>
              </w:rPr>
            </w:pPr>
          </w:p>
          <w:p w:rsidR="005C035E" w:rsidRDefault="005C035E" w:rsidP="005C035E">
            <w:pPr>
              <w:spacing w:line="240" w:lineRule="auto"/>
              <w:jc w:val="both"/>
              <w:rPr>
                <w:rFonts w:ascii="Calibri" w:eastAsia="Calibri" w:hAnsi="Calibri" w:cs="Calibri"/>
                <w:color w:val="auto"/>
                <w:szCs w:val="20"/>
                <w:lang w:val="el-GR"/>
              </w:rPr>
            </w:pPr>
            <w:r>
              <w:rPr>
                <w:rFonts w:ascii="Calibri" w:eastAsia="Calibri" w:hAnsi="Calibri" w:cs="Calibri"/>
                <w:color w:val="auto"/>
                <w:szCs w:val="20"/>
                <w:lang w:val="el-GR"/>
              </w:rPr>
              <w:t xml:space="preserve">Το πρόγραμμα έχει σχεδιαστεί με την προϋπόθεση της φυσικής παρουσίας όλων των συμμετεχόντων. </w:t>
            </w:r>
          </w:p>
          <w:p w:rsidR="005C035E" w:rsidRDefault="005C035E" w:rsidP="005C035E">
            <w:pPr>
              <w:pStyle w:val="a6"/>
              <w:spacing w:line="240" w:lineRule="auto"/>
              <w:ind w:right="0"/>
              <w:jc w:val="both"/>
              <w:rPr>
                <w:rFonts w:ascii="Calibri" w:eastAsia="Times New Roman" w:hAnsi="Calibri" w:cs="Calibri"/>
                <w:iCs w:val="0"/>
                <w:color w:val="auto"/>
                <w:szCs w:val="20"/>
                <w:lang w:val="el-GR"/>
              </w:rPr>
            </w:pPr>
          </w:p>
          <w:p w:rsidR="00A4318E" w:rsidRPr="0060058C" w:rsidRDefault="00A4318E" w:rsidP="0060058C">
            <w:pPr>
              <w:pStyle w:val="a6"/>
              <w:spacing w:line="240" w:lineRule="auto"/>
              <w:ind w:right="0"/>
              <w:jc w:val="both"/>
              <w:rPr>
                <w:rFonts w:ascii="Calibri" w:hAnsi="Calibri" w:cs="Calibri"/>
                <w:iCs w:val="0"/>
                <w:color w:val="auto"/>
                <w:szCs w:val="20"/>
                <w:lang w:val="el-GR"/>
              </w:rPr>
            </w:pPr>
          </w:p>
          <w:p w:rsidR="00A4318E" w:rsidRPr="0060058C" w:rsidRDefault="00A4318E" w:rsidP="0060058C">
            <w:pPr>
              <w:pStyle w:val="a6"/>
              <w:spacing w:line="240" w:lineRule="auto"/>
              <w:ind w:right="0"/>
              <w:jc w:val="both"/>
              <w:rPr>
                <w:rFonts w:ascii="Calibri" w:hAnsi="Calibri" w:cs="Calibri"/>
                <w:iCs w:val="0"/>
                <w:color w:val="auto"/>
                <w:szCs w:val="20"/>
                <w:lang w:val="el-GR"/>
              </w:rPr>
            </w:pPr>
          </w:p>
        </w:tc>
      </w:tr>
      <w:bookmarkEnd w:id="1"/>
    </w:tbl>
    <w:p w:rsidR="00C44553" w:rsidRDefault="00C44553">
      <w:pPr>
        <w:rPr>
          <w:rFonts w:ascii="Calibri" w:hAnsi="Calibri" w:cs="Calibri"/>
          <w:b/>
          <w:szCs w:val="20"/>
          <w:lang w:val="el-GR"/>
        </w:rPr>
      </w:pPr>
      <w:r>
        <w:rPr>
          <w:rFonts w:ascii="Calibri" w:hAnsi="Calibri" w:cs="Calibri"/>
          <w:b/>
          <w:szCs w:val="20"/>
          <w:lang w:val="el-GR"/>
        </w:rPr>
        <w:lastRenderedPageBreak/>
        <w:br w:type="page"/>
      </w:r>
    </w:p>
    <w:sectPr w:rsidR="00C44553" w:rsidSect="00565EEC">
      <w:footerReference w:type="default" r:id="rId10"/>
      <w:pgSz w:w="12240" w:h="15840" w:code="1"/>
      <w:pgMar w:top="284" w:right="1041" w:bottom="1440" w:left="576" w:header="576" w:footer="26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E1D" w:rsidRDefault="00D07E1D">
      <w:pPr>
        <w:spacing w:after="0" w:line="240" w:lineRule="auto"/>
      </w:pPr>
      <w:r>
        <w:separator/>
      </w:r>
    </w:p>
  </w:endnote>
  <w:endnote w:type="continuationSeparator" w:id="0">
    <w:p w:rsidR="00D07E1D" w:rsidRDefault="00D0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46" w:type="pct"/>
      <w:tblLayout w:type="fixed"/>
      <w:tblLook w:val="04A0" w:firstRow="1" w:lastRow="0" w:firstColumn="1" w:lastColumn="0" w:noHBand="0" w:noVBand="1"/>
    </w:tblPr>
    <w:tblGrid>
      <w:gridCol w:w="6993"/>
      <w:gridCol w:w="236"/>
      <w:gridCol w:w="3704"/>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RPr="00BF70DC" w:rsidTr="007919AA">
      <w:trPr>
        <w:trHeight w:val="545"/>
      </w:trPr>
      <w:sdt>
        <w:sdtPr>
          <w:rPr>
            <w:rFonts w:ascii="Calibri" w:hAnsi="Calibri"/>
            <w:color w:val="262626" w:themeColor="text1" w:themeTint="D9"/>
            <w:sz w:val="22"/>
            <w:szCs w:val="22"/>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rsidR="007A7084" w:rsidRPr="00BF70DC" w:rsidRDefault="00621986" w:rsidP="007919AA">
              <w:pPr>
                <w:pStyle w:val="a8"/>
                <w:jc w:val="both"/>
                <w:rPr>
                  <w:rFonts w:ascii="Calibri" w:hAnsi="Calibri"/>
                  <w:color w:val="262626" w:themeColor="text1" w:themeTint="D9"/>
                  <w:sz w:val="22"/>
                  <w:szCs w:val="22"/>
                  <w:lang w:val="el-GR"/>
                </w:rPr>
              </w:pPr>
              <w:r>
                <w:rPr>
                  <w:rFonts w:ascii="Calibri" w:hAnsi="Calibri"/>
                  <w:color w:val="262626" w:themeColor="text1" w:themeTint="D9"/>
                  <w:sz w:val="22"/>
                  <w:szCs w:val="22"/>
                  <w:lang w:val="el-GR"/>
                </w:rPr>
                <w:t>«Στηρίζομαι στα πόδια μου» ΟΡΓΑΝΙΣΜΟΣ ΚΑΤΑ ΤΩΝ ΝΑΡΚΩΤΙΚΩΝ (ΟΚΑΝΑ)</w:t>
              </w:r>
            </w:p>
          </w:tc>
        </w:sdtContent>
      </w:sdt>
      <w:tc>
        <w:tcPr>
          <w:tcW w:w="104" w:type="pct"/>
          <w:vAlign w:val="bottom"/>
        </w:tcPr>
        <w:p w:rsidR="007A7084" w:rsidRPr="00BF70DC" w:rsidRDefault="007A7084" w:rsidP="00384A08">
          <w:pPr>
            <w:pStyle w:val="a8"/>
            <w:rPr>
              <w:rFonts w:ascii="Calibri" w:hAnsi="Calibri"/>
              <w:sz w:val="22"/>
              <w:szCs w:val="22"/>
              <w:lang w:val="el-GR"/>
            </w:rPr>
          </w:pPr>
        </w:p>
      </w:tc>
      <w:tc>
        <w:tcPr>
          <w:tcW w:w="1696" w:type="pct"/>
          <w:vAlign w:val="bottom"/>
        </w:tcPr>
        <w:p w:rsidR="00BF70DC" w:rsidRPr="00BF70DC" w:rsidRDefault="00F0118F" w:rsidP="00AF26E9">
          <w:pPr>
            <w:pStyle w:val="FooterRight"/>
            <w:jc w:val="left"/>
            <w:rPr>
              <w:rFonts w:ascii="Calibri" w:hAnsi="Calibri"/>
              <w:sz w:val="22"/>
              <w:szCs w:val="22"/>
              <w:lang w:val="el-GR"/>
            </w:rPr>
          </w:pPr>
          <w:r w:rsidRPr="00BF70DC">
            <w:rPr>
              <w:rFonts w:ascii="Calibri" w:hAnsi="Calibri" w:cs="Times New Roman"/>
              <w:color w:val="262626" w:themeColor="text1" w:themeTint="D9"/>
              <w:sz w:val="22"/>
              <w:szCs w:val="22"/>
              <w:lang w:val="el-GR" w:eastAsia="ja-JP"/>
            </w:rPr>
            <w:t xml:space="preserve"> </w:t>
          </w:r>
          <w:r w:rsidR="00412CB1" w:rsidRPr="00BF70DC">
            <w:rPr>
              <w:rFonts w:ascii="Calibri" w:hAnsi="Calibri" w:cs="Times New Roman"/>
              <w:color w:val="262626" w:themeColor="text1" w:themeTint="D9"/>
              <w:sz w:val="22"/>
              <w:szCs w:val="22"/>
              <w:lang w:val="el-GR" w:eastAsia="ja-JP"/>
            </w:rPr>
            <w:t xml:space="preserve"> ΕΥ ΖΗΝ</w:t>
          </w:r>
          <w:r w:rsidR="00AF26E9">
            <w:rPr>
              <w:rFonts w:ascii="Calibri" w:hAnsi="Calibri" w:cs="Times New Roman"/>
              <w:color w:val="262626" w:themeColor="text1" w:themeTint="D9"/>
              <w:sz w:val="22"/>
              <w:szCs w:val="22"/>
              <w:lang w:val="el-GR" w:eastAsia="ja-JP"/>
            </w:rPr>
            <w:t xml:space="preserve"> </w:t>
          </w:r>
        </w:p>
      </w:tc>
    </w:tr>
  </w:tbl>
  <w:p w:rsidR="007A7084" w:rsidRPr="00BF70DC" w:rsidRDefault="007A7084" w:rsidP="00384A08">
    <w:pPr>
      <w:pStyle w:val="aa"/>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E1D" w:rsidRDefault="00D07E1D">
      <w:pPr>
        <w:spacing w:after="0" w:line="240" w:lineRule="auto"/>
      </w:pPr>
      <w:r>
        <w:separator/>
      </w:r>
    </w:p>
  </w:footnote>
  <w:footnote w:type="continuationSeparator" w:id="0">
    <w:p w:rsidR="00D07E1D" w:rsidRDefault="00D07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10D604CF"/>
    <w:multiLevelType w:val="hybridMultilevel"/>
    <w:tmpl w:val="52027F76"/>
    <w:lvl w:ilvl="0" w:tplc="85B8749E">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4B1751"/>
    <w:multiLevelType w:val="hybridMultilevel"/>
    <w:tmpl w:val="450421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00A1A"/>
    <w:rsid w:val="00002CAC"/>
    <w:rsid w:val="000041FC"/>
    <w:rsid w:val="0001017E"/>
    <w:rsid w:val="000110FE"/>
    <w:rsid w:val="000155BF"/>
    <w:rsid w:val="00026DF9"/>
    <w:rsid w:val="00027E5B"/>
    <w:rsid w:val="000302AE"/>
    <w:rsid w:val="00032DEF"/>
    <w:rsid w:val="00034A17"/>
    <w:rsid w:val="00036C4A"/>
    <w:rsid w:val="00037ECF"/>
    <w:rsid w:val="000408EE"/>
    <w:rsid w:val="00040D97"/>
    <w:rsid w:val="00041664"/>
    <w:rsid w:val="000421D6"/>
    <w:rsid w:val="0004565D"/>
    <w:rsid w:val="00046CC4"/>
    <w:rsid w:val="0005055F"/>
    <w:rsid w:val="000547EF"/>
    <w:rsid w:val="00056BDA"/>
    <w:rsid w:val="00061784"/>
    <w:rsid w:val="00062EFE"/>
    <w:rsid w:val="00065063"/>
    <w:rsid w:val="00065B4D"/>
    <w:rsid w:val="00065DAA"/>
    <w:rsid w:val="0007012D"/>
    <w:rsid w:val="00070AEF"/>
    <w:rsid w:val="000719D1"/>
    <w:rsid w:val="0007426B"/>
    <w:rsid w:val="0007616B"/>
    <w:rsid w:val="00081BAF"/>
    <w:rsid w:val="00090017"/>
    <w:rsid w:val="000915C3"/>
    <w:rsid w:val="00092724"/>
    <w:rsid w:val="000932CB"/>
    <w:rsid w:val="00093C91"/>
    <w:rsid w:val="000946BB"/>
    <w:rsid w:val="00097C76"/>
    <w:rsid w:val="000A2DA0"/>
    <w:rsid w:val="000A6603"/>
    <w:rsid w:val="000A7892"/>
    <w:rsid w:val="000B04AC"/>
    <w:rsid w:val="000B0CD4"/>
    <w:rsid w:val="000B7809"/>
    <w:rsid w:val="000C01AC"/>
    <w:rsid w:val="000C0E38"/>
    <w:rsid w:val="000C278C"/>
    <w:rsid w:val="000C4875"/>
    <w:rsid w:val="000D004F"/>
    <w:rsid w:val="000D0F87"/>
    <w:rsid w:val="000D1A6E"/>
    <w:rsid w:val="000D226E"/>
    <w:rsid w:val="000D6B7E"/>
    <w:rsid w:val="000E11B8"/>
    <w:rsid w:val="000E14DF"/>
    <w:rsid w:val="000F0364"/>
    <w:rsid w:val="000F42C4"/>
    <w:rsid w:val="000F431C"/>
    <w:rsid w:val="00101EBE"/>
    <w:rsid w:val="00101ECB"/>
    <w:rsid w:val="00103860"/>
    <w:rsid w:val="001045BD"/>
    <w:rsid w:val="001054E0"/>
    <w:rsid w:val="0010588F"/>
    <w:rsid w:val="00107A5A"/>
    <w:rsid w:val="00110C34"/>
    <w:rsid w:val="00112CE9"/>
    <w:rsid w:val="0011732F"/>
    <w:rsid w:val="00117D76"/>
    <w:rsid w:val="00127CC2"/>
    <w:rsid w:val="0013471F"/>
    <w:rsid w:val="00134B0E"/>
    <w:rsid w:val="001372B8"/>
    <w:rsid w:val="00144576"/>
    <w:rsid w:val="00152B5F"/>
    <w:rsid w:val="00154A70"/>
    <w:rsid w:val="00155D4D"/>
    <w:rsid w:val="00162335"/>
    <w:rsid w:val="00165340"/>
    <w:rsid w:val="00167C42"/>
    <w:rsid w:val="0017281F"/>
    <w:rsid w:val="00172B0C"/>
    <w:rsid w:val="00173F53"/>
    <w:rsid w:val="0017512F"/>
    <w:rsid w:val="001769FB"/>
    <w:rsid w:val="00177003"/>
    <w:rsid w:val="00181615"/>
    <w:rsid w:val="001845BE"/>
    <w:rsid w:val="00185E50"/>
    <w:rsid w:val="0018677E"/>
    <w:rsid w:val="00187598"/>
    <w:rsid w:val="001903BD"/>
    <w:rsid w:val="00191025"/>
    <w:rsid w:val="0019318D"/>
    <w:rsid w:val="00193DB3"/>
    <w:rsid w:val="00197DED"/>
    <w:rsid w:val="001A673D"/>
    <w:rsid w:val="001A7051"/>
    <w:rsid w:val="001B2FF9"/>
    <w:rsid w:val="001B3C16"/>
    <w:rsid w:val="001B5BDF"/>
    <w:rsid w:val="001B6A15"/>
    <w:rsid w:val="001C006B"/>
    <w:rsid w:val="001C2F90"/>
    <w:rsid w:val="001D1DCA"/>
    <w:rsid w:val="001D3D24"/>
    <w:rsid w:val="001D3F69"/>
    <w:rsid w:val="001D6AF6"/>
    <w:rsid w:val="001D766E"/>
    <w:rsid w:val="001E1F88"/>
    <w:rsid w:val="001E397C"/>
    <w:rsid w:val="001E4C0E"/>
    <w:rsid w:val="001E6CF1"/>
    <w:rsid w:val="001F068D"/>
    <w:rsid w:val="001F4E23"/>
    <w:rsid w:val="001F7A94"/>
    <w:rsid w:val="00204E2E"/>
    <w:rsid w:val="0020661A"/>
    <w:rsid w:val="00220065"/>
    <w:rsid w:val="00222D6B"/>
    <w:rsid w:val="00223939"/>
    <w:rsid w:val="00225D1B"/>
    <w:rsid w:val="00226076"/>
    <w:rsid w:val="00226851"/>
    <w:rsid w:val="00231B48"/>
    <w:rsid w:val="00234FF3"/>
    <w:rsid w:val="00243527"/>
    <w:rsid w:val="00245C95"/>
    <w:rsid w:val="00246742"/>
    <w:rsid w:val="00253FE0"/>
    <w:rsid w:val="00254452"/>
    <w:rsid w:val="002567C7"/>
    <w:rsid w:val="0026113B"/>
    <w:rsid w:val="00261779"/>
    <w:rsid w:val="002636AE"/>
    <w:rsid w:val="00263DAF"/>
    <w:rsid w:val="00266F9D"/>
    <w:rsid w:val="00267AE3"/>
    <w:rsid w:val="0027590B"/>
    <w:rsid w:val="00287213"/>
    <w:rsid w:val="00287A3A"/>
    <w:rsid w:val="00291DF0"/>
    <w:rsid w:val="00291FE1"/>
    <w:rsid w:val="00292AA5"/>
    <w:rsid w:val="002A0FF3"/>
    <w:rsid w:val="002A4FD4"/>
    <w:rsid w:val="002B2A18"/>
    <w:rsid w:val="002B3238"/>
    <w:rsid w:val="002B7C50"/>
    <w:rsid w:val="002B7FF7"/>
    <w:rsid w:val="002C059D"/>
    <w:rsid w:val="002C25E4"/>
    <w:rsid w:val="002C75AB"/>
    <w:rsid w:val="002D5806"/>
    <w:rsid w:val="002D5A2D"/>
    <w:rsid w:val="002D646E"/>
    <w:rsid w:val="002D6E1F"/>
    <w:rsid w:val="002D7DC2"/>
    <w:rsid w:val="002E0C29"/>
    <w:rsid w:val="002E136E"/>
    <w:rsid w:val="002E3936"/>
    <w:rsid w:val="002E42F1"/>
    <w:rsid w:val="002E4E12"/>
    <w:rsid w:val="002E69D2"/>
    <w:rsid w:val="002F058B"/>
    <w:rsid w:val="002F1886"/>
    <w:rsid w:val="002F21C0"/>
    <w:rsid w:val="002F444C"/>
    <w:rsid w:val="002F6392"/>
    <w:rsid w:val="0030212A"/>
    <w:rsid w:val="00305AB5"/>
    <w:rsid w:val="00306B1A"/>
    <w:rsid w:val="00310276"/>
    <w:rsid w:val="00316160"/>
    <w:rsid w:val="003164F7"/>
    <w:rsid w:val="00320EEF"/>
    <w:rsid w:val="00323DB4"/>
    <w:rsid w:val="00323F37"/>
    <w:rsid w:val="0033703A"/>
    <w:rsid w:val="003406A1"/>
    <w:rsid w:val="003421A5"/>
    <w:rsid w:val="003422AC"/>
    <w:rsid w:val="00343982"/>
    <w:rsid w:val="003458BA"/>
    <w:rsid w:val="00350F27"/>
    <w:rsid w:val="003515FC"/>
    <w:rsid w:val="00352209"/>
    <w:rsid w:val="003606E0"/>
    <w:rsid w:val="00362DE7"/>
    <w:rsid w:val="00364525"/>
    <w:rsid w:val="00365779"/>
    <w:rsid w:val="003668FA"/>
    <w:rsid w:val="00367DE9"/>
    <w:rsid w:val="00373A23"/>
    <w:rsid w:val="003745ED"/>
    <w:rsid w:val="00376562"/>
    <w:rsid w:val="00376721"/>
    <w:rsid w:val="00376ABC"/>
    <w:rsid w:val="00380DC6"/>
    <w:rsid w:val="00380E10"/>
    <w:rsid w:val="00384A08"/>
    <w:rsid w:val="003872F8"/>
    <w:rsid w:val="00390197"/>
    <w:rsid w:val="00391046"/>
    <w:rsid w:val="0039112E"/>
    <w:rsid w:val="003938AD"/>
    <w:rsid w:val="0039548E"/>
    <w:rsid w:val="00397EAA"/>
    <w:rsid w:val="003A0B99"/>
    <w:rsid w:val="003A25A2"/>
    <w:rsid w:val="003A6064"/>
    <w:rsid w:val="003A7C85"/>
    <w:rsid w:val="003B3797"/>
    <w:rsid w:val="003B61CC"/>
    <w:rsid w:val="003B7125"/>
    <w:rsid w:val="003B7287"/>
    <w:rsid w:val="003C0100"/>
    <w:rsid w:val="003C0342"/>
    <w:rsid w:val="003C10E6"/>
    <w:rsid w:val="003C242A"/>
    <w:rsid w:val="003C2740"/>
    <w:rsid w:val="003C2BCC"/>
    <w:rsid w:val="003C43D6"/>
    <w:rsid w:val="003C6152"/>
    <w:rsid w:val="003D08D9"/>
    <w:rsid w:val="003D6C88"/>
    <w:rsid w:val="003D783A"/>
    <w:rsid w:val="003D7E27"/>
    <w:rsid w:val="003E0876"/>
    <w:rsid w:val="003E2E02"/>
    <w:rsid w:val="003F3988"/>
    <w:rsid w:val="003F6646"/>
    <w:rsid w:val="003F6B01"/>
    <w:rsid w:val="00401D01"/>
    <w:rsid w:val="00402EC6"/>
    <w:rsid w:val="00403596"/>
    <w:rsid w:val="00405246"/>
    <w:rsid w:val="00407C4F"/>
    <w:rsid w:val="004110E1"/>
    <w:rsid w:val="00412CB1"/>
    <w:rsid w:val="00417D96"/>
    <w:rsid w:val="004209AD"/>
    <w:rsid w:val="004237D4"/>
    <w:rsid w:val="00426DBB"/>
    <w:rsid w:val="00430379"/>
    <w:rsid w:val="004322C6"/>
    <w:rsid w:val="004371B0"/>
    <w:rsid w:val="00441736"/>
    <w:rsid w:val="0044266D"/>
    <w:rsid w:val="00443EF1"/>
    <w:rsid w:val="0044695A"/>
    <w:rsid w:val="004565ED"/>
    <w:rsid w:val="004578D9"/>
    <w:rsid w:val="004605B6"/>
    <w:rsid w:val="00461B21"/>
    <w:rsid w:val="00467322"/>
    <w:rsid w:val="00467633"/>
    <w:rsid w:val="0047247C"/>
    <w:rsid w:val="00473550"/>
    <w:rsid w:val="00475271"/>
    <w:rsid w:val="004758B5"/>
    <w:rsid w:val="00481138"/>
    <w:rsid w:val="00485DA5"/>
    <w:rsid w:val="0048622D"/>
    <w:rsid w:val="00487F27"/>
    <w:rsid w:val="00491ACB"/>
    <w:rsid w:val="004920F6"/>
    <w:rsid w:val="00492191"/>
    <w:rsid w:val="00495AC1"/>
    <w:rsid w:val="004A2F46"/>
    <w:rsid w:val="004A5130"/>
    <w:rsid w:val="004A6BB9"/>
    <w:rsid w:val="004A79A1"/>
    <w:rsid w:val="004A7DA1"/>
    <w:rsid w:val="004B0B22"/>
    <w:rsid w:val="004B2035"/>
    <w:rsid w:val="004B662B"/>
    <w:rsid w:val="004C5F0C"/>
    <w:rsid w:val="004D06E9"/>
    <w:rsid w:val="004D0A1F"/>
    <w:rsid w:val="004D4537"/>
    <w:rsid w:val="004D4721"/>
    <w:rsid w:val="004D6D14"/>
    <w:rsid w:val="004D7A41"/>
    <w:rsid w:val="004E0BC5"/>
    <w:rsid w:val="004E0C06"/>
    <w:rsid w:val="004E28F4"/>
    <w:rsid w:val="004E3499"/>
    <w:rsid w:val="004E4226"/>
    <w:rsid w:val="004E4894"/>
    <w:rsid w:val="004F1B59"/>
    <w:rsid w:val="004F5D93"/>
    <w:rsid w:val="00500089"/>
    <w:rsid w:val="005019C7"/>
    <w:rsid w:val="00505746"/>
    <w:rsid w:val="00513D1D"/>
    <w:rsid w:val="0051692A"/>
    <w:rsid w:val="00521F6B"/>
    <w:rsid w:val="00524DA4"/>
    <w:rsid w:val="00534823"/>
    <w:rsid w:val="00542889"/>
    <w:rsid w:val="00543041"/>
    <w:rsid w:val="00543F7C"/>
    <w:rsid w:val="005440A2"/>
    <w:rsid w:val="00545597"/>
    <w:rsid w:val="00545733"/>
    <w:rsid w:val="00555B49"/>
    <w:rsid w:val="005570A4"/>
    <w:rsid w:val="005605AC"/>
    <w:rsid w:val="0056504D"/>
    <w:rsid w:val="00565EEC"/>
    <w:rsid w:val="00566108"/>
    <w:rsid w:val="00566C15"/>
    <w:rsid w:val="00571CD8"/>
    <w:rsid w:val="00576EA3"/>
    <w:rsid w:val="00581531"/>
    <w:rsid w:val="00583EE3"/>
    <w:rsid w:val="0058582E"/>
    <w:rsid w:val="00593A3F"/>
    <w:rsid w:val="00594DF2"/>
    <w:rsid w:val="005A4AC5"/>
    <w:rsid w:val="005A5DDA"/>
    <w:rsid w:val="005A7173"/>
    <w:rsid w:val="005B009C"/>
    <w:rsid w:val="005B2186"/>
    <w:rsid w:val="005B2279"/>
    <w:rsid w:val="005B25A0"/>
    <w:rsid w:val="005B3FD2"/>
    <w:rsid w:val="005C035E"/>
    <w:rsid w:val="005C131A"/>
    <w:rsid w:val="005D1AA5"/>
    <w:rsid w:val="005D2C49"/>
    <w:rsid w:val="005D37D3"/>
    <w:rsid w:val="005D593E"/>
    <w:rsid w:val="005D602B"/>
    <w:rsid w:val="005E17A7"/>
    <w:rsid w:val="005E1999"/>
    <w:rsid w:val="005E1ABE"/>
    <w:rsid w:val="005E7176"/>
    <w:rsid w:val="005E7248"/>
    <w:rsid w:val="0060058C"/>
    <w:rsid w:val="0060733C"/>
    <w:rsid w:val="00612E22"/>
    <w:rsid w:val="00614E0D"/>
    <w:rsid w:val="00615348"/>
    <w:rsid w:val="00615A4F"/>
    <w:rsid w:val="006167F5"/>
    <w:rsid w:val="006215AA"/>
    <w:rsid w:val="00621986"/>
    <w:rsid w:val="00621CCE"/>
    <w:rsid w:val="00625E56"/>
    <w:rsid w:val="00626964"/>
    <w:rsid w:val="00632DDD"/>
    <w:rsid w:val="00635C93"/>
    <w:rsid w:val="006377AE"/>
    <w:rsid w:val="00640215"/>
    <w:rsid w:val="006474EF"/>
    <w:rsid w:val="00650DEA"/>
    <w:rsid w:val="00656AAE"/>
    <w:rsid w:val="00661716"/>
    <w:rsid w:val="0066230C"/>
    <w:rsid w:val="006660C4"/>
    <w:rsid w:val="00666BC8"/>
    <w:rsid w:val="00667EC2"/>
    <w:rsid w:val="006722F0"/>
    <w:rsid w:val="00673077"/>
    <w:rsid w:val="0067573E"/>
    <w:rsid w:val="006814D4"/>
    <w:rsid w:val="00682711"/>
    <w:rsid w:val="00686B57"/>
    <w:rsid w:val="00687777"/>
    <w:rsid w:val="00687A13"/>
    <w:rsid w:val="006939A6"/>
    <w:rsid w:val="00696884"/>
    <w:rsid w:val="006A0209"/>
    <w:rsid w:val="006A101D"/>
    <w:rsid w:val="006A5F00"/>
    <w:rsid w:val="006A6489"/>
    <w:rsid w:val="006B0246"/>
    <w:rsid w:val="006B1CD5"/>
    <w:rsid w:val="006C27B9"/>
    <w:rsid w:val="006C6C09"/>
    <w:rsid w:val="006C7BEC"/>
    <w:rsid w:val="006C7DCE"/>
    <w:rsid w:val="006D1847"/>
    <w:rsid w:val="006D2DA7"/>
    <w:rsid w:val="006D3A04"/>
    <w:rsid w:val="006E0CFE"/>
    <w:rsid w:val="006E1465"/>
    <w:rsid w:val="006E1D57"/>
    <w:rsid w:val="006F2BB5"/>
    <w:rsid w:val="006F414B"/>
    <w:rsid w:val="006F66DC"/>
    <w:rsid w:val="00707C82"/>
    <w:rsid w:val="00710200"/>
    <w:rsid w:val="00711B32"/>
    <w:rsid w:val="0071236D"/>
    <w:rsid w:val="00712BAE"/>
    <w:rsid w:val="00716070"/>
    <w:rsid w:val="0072285F"/>
    <w:rsid w:val="00723727"/>
    <w:rsid w:val="007240B1"/>
    <w:rsid w:val="007304DE"/>
    <w:rsid w:val="00740184"/>
    <w:rsid w:val="00741A5D"/>
    <w:rsid w:val="007427A5"/>
    <w:rsid w:val="00745F40"/>
    <w:rsid w:val="0075294B"/>
    <w:rsid w:val="007566D2"/>
    <w:rsid w:val="0075715E"/>
    <w:rsid w:val="007661AD"/>
    <w:rsid w:val="00770648"/>
    <w:rsid w:val="007713B8"/>
    <w:rsid w:val="00772722"/>
    <w:rsid w:val="00773DA0"/>
    <w:rsid w:val="00774BBB"/>
    <w:rsid w:val="00775D51"/>
    <w:rsid w:val="007778FF"/>
    <w:rsid w:val="0078061B"/>
    <w:rsid w:val="00782074"/>
    <w:rsid w:val="00785669"/>
    <w:rsid w:val="00785D8D"/>
    <w:rsid w:val="007919AA"/>
    <w:rsid w:val="00792D99"/>
    <w:rsid w:val="00793C48"/>
    <w:rsid w:val="00795585"/>
    <w:rsid w:val="00795C3C"/>
    <w:rsid w:val="007A662D"/>
    <w:rsid w:val="007A7084"/>
    <w:rsid w:val="007A74E7"/>
    <w:rsid w:val="007B106F"/>
    <w:rsid w:val="007B49EF"/>
    <w:rsid w:val="007B6690"/>
    <w:rsid w:val="007B7CD9"/>
    <w:rsid w:val="007C49C6"/>
    <w:rsid w:val="007C4EA0"/>
    <w:rsid w:val="007C4EBE"/>
    <w:rsid w:val="007C5F10"/>
    <w:rsid w:val="007C7E45"/>
    <w:rsid w:val="007D1064"/>
    <w:rsid w:val="007D1401"/>
    <w:rsid w:val="007D14B3"/>
    <w:rsid w:val="007D1786"/>
    <w:rsid w:val="007D1B10"/>
    <w:rsid w:val="007D2094"/>
    <w:rsid w:val="007D3AD6"/>
    <w:rsid w:val="007D51A1"/>
    <w:rsid w:val="007F3940"/>
    <w:rsid w:val="007F736D"/>
    <w:rsid w:val="007F77AC"/>
    <w:rsid w:val="007F7A6F"/>
    <w:rsid w:val="00801D99"/>
    <w:rsid w:val="00802060"/>
    <w:rsid w:val="00803CE3"/>
    <w:rsid w:val="008075D6"/>
    <w:rsid w:val="00815289"/>
    <w:rsid w:val="00817121"/>
    <w:rsid w:val="008229CA"/>
    <w:rsid w:val="008270B3"/>
    <w:rsid w:val="00835394"/>
    <w:rsid w:val="0083565A"/>
    <w:rsid w:val="0083647B"/>
    <w:rsid w:val="00842D7E"/>
    <w:rsid w:val="008444FC"/>
    <w:rsid w:val="00844E80"/>
    <w:rsid w:val="00845FF9"/>
    <w:rsid w:val="00847823"/>
    <w:rsid w:val="00847EAD"/>
    <w:rsid w:val="00850131"/>
    <w:rsid w:val="00852B83"/>
    <w:rsid w:val="00855F82"/>
    <w:rsid w:val="008607E4"/>
    <w:rsid w:val="00861D86"/>
    <w:rsid w:val="0086303A"/>
    <w:rsid w:val="00867764"/>
    <w:rsid w:val="00871D44"/>
    <w:rsid w:val="00871D49"/>
    <w:rsid w:val="0087231D"/>
    <w:rsid w:val="00875003"/>
    <w:rsid w:val="008802E8"/>
    <w:rsid w:val="00881612"/>
    <w:rsid w:val="00882BAB"/>
    <w:rsid w:val="008A5645"/>
    <w:rsid w:val="008A5A38"/>
    <w:rsid w:val="008A5F1B"/>
    <w:rsid w:val="008B0196"/>
    <w:rsid w:val="008B3B51"/>
    <w:rsid w:val="008B5554"/>
    <w:rsid w:val="008B5C78"/>
    <w:rsid w:val="008B5DF9"/>
    <w:rsid w:val="008B714F"/>
    <w:rsid w:val="008C00C6"/>
    <w:rsid w:val="008C2A28"/>
    <w:rsid w:val="008C46BC"/>
    <w:rsid w:val="008D0FD3"/>
    <w:rsid w:val="008D114B"/>
    <w:rsid w:val="008D2A76"/>
    <w:rsid w:val="008D6F8A"/>
    <w:rsid w:val="008D74A5"/>
    <w:rsid w:val="008E2FED"/>
    <w:rsid w:val="008E34FD"/>
    <w:rsid w:val="008E7599"/>
    <w:rsid w:val="008F39D8"/>
    <w:rsid w:val="008F606F"/>
    <w:rsid w:val="008F6463"/>
    <w:rsid w:val="008F6A5C"/>
    <w:rsid w:val="009042A3"/>
    <w:rsid w:val="009049D8"/>
    <w:rsid w:val="00904BDE"/>
    <w:rsid w:val="00904C8E"/>
    <w:rsid w:val="00905C35"/>
    <w:rsid w:val="00907112"/>
    <w:rsid w:val="00913EC7"/>
    <w:rsid w:val="00914706"/>
    <w:rsid w:val="009159DE"/>
    <w:rsid w:val="00924A3D"/>
    <w:rsid w:val="00930E27"/>
    <w:rsid w:val="009315E5"/>
    <w:rsid w:val="00936638"/>
    <w:rsid w:val="00936D95"/>
    <w:rsid w:val="009378FC"/>
    <w:rsid w:val="00937F1C"/>
    <w:rsid w:val="009411CA"/>
    <w:rsid w:val="009418EE"/>
    <w:rsid w:val="00946774"/>
    <w:rsid w:val="00947131"/>
    <w:rsid w:val="009476AF"/>
    <w:rsid w:val="00947B82"/>
    <w:rsid w:val="00947C45"/>
    <w:rsid w:val="0095247B"/>
    <w:rsid w:val="0095297D"/>
    <w:rsid w:val="00957F77"/>
    <w:rsid w:val="00970156"/>
    <w:rsid w:val="00976FCC"/>
    <w:rsid w:val="0098039E"/>
    <w:rsid w:val="00982545"/>
    <w:rsid w:val="00983FD7"/>
    <w:rsid w:val="009867E4"/>
    <w:rsid w:val="009871BB"/>
    <w:rsid w:val="0098724B"/>
    <w:rsid w:val="00987548"/>
    <w:rsid w:val="00997408"/>
    <w:rsid w:val="009A135C"/>
    <w:rsid w:val="009A1E28"/>
    <w:rsid w:val="009A2F08"/>
    <w:rsid w:val="009A39E6"/>
    <w:rsid w:val="009A5CF2"/>
    <w:rsid w:val="009A6262"/>
    <w:rsid w:val="009A643A"/>
    <w:rsid w:val="009B7E5B"/>
    <w:rsid w:val="009C192A"/>
    <w:rsid w:val="009D2ABA"/>
    <w:rsid w:val="009D2B5E"/>
    <w:rsid w:val="009D2C96"/>
    <w:rsid w:val="009D47F1"/>
    <w:rsid w:val="009D5D8F"/>
    <w:rsid w:val="009D619F"/>
    <w:rsid w:val="009D709A"/>
    <w:rsid w:val="009E2232"/>
    <w:rsid w:val="009E5517"/>
    <w:rsid w:val="009F0739"/>
    <w:rsid w:val="009F113F"/>
    <w:rsid w:val="009F463D"/>
    <w:rsid w:val="009F55CD"/>
    <w:rsid w:val="009F561E"/>
    <w:rsid w:val="009F709B"/>
    <w:rsid w:val="00A00F08"/>
    <w:rsid w:val="00A03075"/>
    <w:rsid w:val="00A0529F"/>
    <w:rsid w:val="00A07376"/>
    <w:rsid w:val="00A11003"/>
    <w:rsid w:val="00A11603"/>
    <w:rsid w:val="00A243CE"/>
    <w:rsid w:val="00A2652F"/>
    <w:rsid w:val="00A265A9"/>
    <w:rsid w:val="00A31D26"/>
    <w:rsid w:val="00A31DAD"/>
    <w:rsid w:val="00A32749"/>
    <w:rsid w:val="00A330EC"/>
    <w:rsid w:val="00A331F6"/>
    <w:rsid w:val="00A37F2E"/>
    <w:rsid w:val="00A42CF4"/>
    <w:rsid w:val="00A4318E"/>
    <w:rsid w:val="00A44535"/>
    <w:rsid w:val="00A52A7F"/>
    <w:rsid w:val="00A52F36"/>
    <w:rsid w:val="00A534DA"/>
    <w:rsid w:val="00A53A1E"/>
    <w:rsid w:val="00A557D9"/>
    <w:rsid w:val="00A560D9"/>
    <w:rsid w:val="00A57AC0"/>
    <w:rsid w:val="00A64261"/>
    <w:rsid w:val="00A64551"/>
    <w:rsid w:val="00A6794D"/>
    <w:rsid w:val="00A71E69"/>
    <w:rsid w:val="00A731F7"/>
    <w:rsid w:val="00A81565"/>
    <w:rsid w:val="00A8211E"/>
    <w:rsid w:val="00A8214B"/>
    <w:rsid w:val="00A83240"/>
    <w:rsid w:val="00A83BD6"/>
    <w:rsid w:val="00A8401B"/>
    <w:rsid w:val="00A84D4B"/>
    <w:rsid w:val="00A90930"/>
    <w:rsid w:val="00A9478F"/>
    <w:rsid w:val="00A94C6C"/>
    <w:rsid w:val="00A95FCF"/>
    <w:rsid w:val="00AA0ACC"/>
    <w:rsid w:val="00AA1991"/>
    <w:rsid w:val="00AA3A20"/>
    <w:rsid w:val="00AA3AF6"/>
    <w:rsid w:val="00AA5F91"/>
    <w:rsid w:val="00AA6D6A"/>
    <w:rsid w:val="00AB1ADE"/>
    <w:rsid w:val="00AB42E4"/>
    <w:rsid w:val="00AB4825"/>
    <w:rsid w:val="00AC0485"/>
    <w:rsid w:val="00AC3289"/>
    <w:rsid w:val="00AC39C0"/>
    <w:rsid w:val="00AC5DB8"/>
    <w:rsid w:val="00AD0B5C"/>
    <w:rsid w:val="00AD2F9C"/>
    <w:rsid w:val="00AD68F0"/>
    <w:rsid w:val="00AD7547"/>
    <w:rsid w:val="00AE2486"/>
    <w:rsid w:val="00AE35CB"/>
    <w:rsid w:val="00AE4563"/>
    <w:rsid w:val="00AF1156"/>
    <w:rsid w:val="00AF1428"/>
    <w:rsid w:val="00AF26E9"/>
    <w:rsid w:val="00AF28CB"/>
    <w:rsid w:val="00AF5880"/>
    <w:rsid w:val="00B07047"/>
    <w:rsid w:val="00B1047D"/>
    <w:rsid w:val="00B12777"/>
    <w:rsid w:val="00B13752"/>
    <w:rsid w:val="00B16DD1"/>
    <w:rsid w:val="00B20C1D"/>
    <w:rsid w:val="00B24FA1"/>
    <w:rsid w:val="00B26CD6"/>
    <w:rsid w:val="00B2759E"/>
    <w:rsid w:val="00B30E60"/>
    <w:rsid w:val="00B33E77"/>
    <w:rsid w:val="00B44266"/>
    <w:rsid w:val="00B44F53"/>
    <w:rsid w:val="00B506C9"/>
    <w:rsid w:val="00B5173A"/>
    <w:rsid w:val="00B51DBE"/>
    <w:rsid w:val="00B56B45"/>
    <w:rsid w:val="00B62581"/>
    <w:rsid w:val="00B630CC"/>
    <w:rsid w:val="00B64F98"/>
    <w:rsid w:val="00B66239"/>
    <w:rsid w:val="00B73FDC"/>
    <w:rsid w:val="00B80EFC"/>
    <w:rsid w:val="00B814E3"/>
    <w:rsid w:val="00B815BF"/>
    <w:rsid w:val="00B81A3B"/>
    <w:rsid w:val="00B8265C"/>
    <w:rsid w:val="00B845C1"/>
    <w:rsid w:val="00B84E2E"/>
    <w:rsid w:val="00B85BDA"/>
    <w:rsid w:val="00B873D1"/>
    <w:rsid w:val="00B90034"/>
    <w:rsid w:val="00B91B2D"/>
    <w:rsid w:val="00B9422E"/>
    <w:rsid w:val="00B957A3"/>
    <w:rsid w:val="00B959E4"/>
    <w:rsid w:val="00B96E14"/>
    <w:rsid w:val="00BA4A99"/>
    <w:rsid w:val="00BB1491"/>
    <w:rsid w:val="00BB3EC6"/>
    <w:rsid w:val="00BC4ABF"/>
    <w:rsid w:val="00BC6805"/>
    <w:rsid w:val="00BC705F"/>
    <w:rsid w:val="00BD1FC8"/>
    <w:rsid w:val="00BD2ECC"/>
    <w:rsid w:val="00BD3D0C"/>
    <w:rsid w:val="00BD5F2E"/>
    <w:rsid w:val="00BD795C"/>
    <w:rsid w:val="00BE0145"/>
    <w:rsid w:val="00BE46B7"/>
    <w:rsid w:val="00BE6D06"/>
    <w:rsid w:val="00BE7024"/>
    <w:rsid w:val="00BF1CAA"/>
    <w:rsid w:val="00BF43C2"/>
    <w:rsid w:val="00BF5B29"/>
    <w:rsid w:val="00BF63DC"/>
    <w:rsid w:val="00BF70DC"/>
    <w:rsid w:val="00BF74CE"/>
    <w:rsid w:val="00C01EEC"/>
    <w:rsid w:val="00C0488E"/>
    <w:rsid w:val="00C124C6"/>
    <w:rsid w:val="00C167D8"/>
    <w:rsid w:val="00C176C7"/>
    <w:rsid w:val="00C23159"/>
    <w:rsid w:val="00C24274"/>
    <w:rsid w:val="00C26503"/>
    <w:rsid w:val="00C30A10"/>
    <w:rsid w:val="00C34B63"/>
    <w:rsid w:val="00C35787"/>
    <w:rsid w:val="00C36025"/>
    <w:rsid w:val="00C420BA"/>
    <w:rsid w:val="00C4296B"/>
    <w:rsid w:val="00C44553"/>
    <w:rsid w:val="00C46B4E"/>
    <w:rsid w:val="00C47321"/>
    <w:rsid w:val="00C534CA"/>
    <w:rsid w:val="00C56970"/>
    <w:rsid w:val="00C60B9F"/>
    <w:rsid w:val="00C62354"/>
    <w:rsid w:val="00C62F02"/>
    <w:rsid w:val="00C63724"/>
    <w:rsid w:val="00C6467A"/>
    <w:rsid w:val="00C64A94"/>
    <w:rsid w:val="00C658C8"/>
    <w:rsid w:val="00C660B1"/>
    <w:rsid w:val="00C666EB"/>
    <w:rsid w:val="00C71A5A"/>
    <w:rsid w:val="00C726B7"/>
    <w:rsid w:val="00C72B69"/>
    <w:rsid w:val="00C73F2D"/>
    <w:rsid w:val="00C77897"/>
    <w:rsid w:val="00C77961"/>
    <w:rsid w:val="00C8054D"/>
    <w:rsid w:val="00C81EC5"/>
    <w:rsid w:val="00C84B9F"/>
    <w:rsid w:val="00C85EFD"/>
    <w:rsid w:val="00C877AD"/>
    <w:rsid w:val="00C915DE"/>
    <w:rsid w:val="00C950EF"/>
    <w:rsid w:val="00C95516"/>
    <w:rsid w:val="00CA0A57"/>
    <w:rsid w:val="00CA27C9"/>
    <w:rsid w:val="00CB2EFD"/>
    <w:rsid w:val="00CB3B08"/>
    <w:rsid w:val="00CB5337"/>
    <w:rsid w:val="00CB683F"/>
    <w:rsid w:val="00CC3C29"/>
    <w:rsid w:val="00CC54BE"/>
    <w:rsid w:val="00CC6B1B"/>
    <w:rsid w:val="00CC6F5A"/>
    <w:rsid w:val="00CD1889"/>
    <w:rsid w:val="00CD2389"/>
    <w:rsid w:val="00CD375C"/>
    <w:rsid w:val="00CD48BC"/>
    <w:rsid w:val="00CD5C46"/>
    <w:rsid w:val="00CD5E78"/>
    <w:rsid w:val="00CD6246"/>
    <w:rsid w:val="00CD6ADE"/>
    <w:rsid w:val="00CD6AED"/>
    <w:rsid w:val="00CD7F90"/>
    <w:rsid w:val="00CE5E8A"/>
    <w:rsid w:val="00CE76BC"/>
    <w:rsid w:val="00CF4460"/>
    <w:rsid w:val="00CF608E"/>
    <w:rsid w:val="00CF6F5C"/>
    <w:rsid w:val="00D07648"/>
    <w:rsid w:val="00D07E1D"/>
    <w:rsid w:val="00D1226B"/>
    <w:rsid w:val="00D177E1"/>
    <w:rsid w:val="00D20CC6"/>
    <w:rsid w:val="00D215D8"/>
    <w:rsid w:val="00D2678A"/>
    <w:rsid w:val="00D27EC4"/>
    <w:rsid w:val="00D32C57"/>
    <w:rsid w:val="00D32C72"/>
    <w:rsid w:val="00D33FDA"/>
    <w:rsid w:val="00D350A4"/>
    <w:rsid w:val="00D36F20"/>
    <w:rsid w:val="00D51A53"/>
    <w:rsid w:val="00D5221C"/>
    <w:rsid w:val="00D52277"/>
    <w:rsid w:val="00D53F23"/>
    <w:rsid w:val="00D607CE"/>
    <w:rsid w:val="00D60C56"/>
    <w:rsid w:val="00D627B9"/>
    <w:rsid w:val="00D63AFC"/>
    <w:rsid w:val="00D64564"/>
    <w:rsid w:val="00D64CF0"/>
    <w:rsid w:val="00D714A9"/>
    <w:rsid w:val="00D754B2"/>
    <w:rsid w:val="00D86D6E"/>
    <w:rsid w:val="00D90371"/>
    <w:rsid w:val="00D93C3D"/>
    <w:rsid w:val="00D96C7A"/>
    <w:rsid w:val="00DA0607"/>
    <w:rsid w:val="00DA2A6A"/>
    <w:rsid w:val="00DA44D5"/>
    <w:rsid w:val="00DA4BF7"/>
    <w:rsid w:val="00DA5DB8"/>
    <w:rsid w:val="00DB2958"/>
    <w:rsid w:val="00DB2D07"/>
    <w:rsid w:val="00DB3C84"/>
    <w:rsid w:val="00DB3D6B"/>
    <w:rsid w:val="00DC02A9"/>
    <w:rsid w:val="00DC0A82"/>
    <w:rsid w:val="00DC261A"/>
    <w:rsid w:val="00DC4F05"/>
    <w:rsid w:val="00DC549D"/>
    <w:rsid w:val="00DC5702"/>
    <w:rsid w:val="00DC73E6"/>
    <w:rsid w:val="00DD0205"/>
    <w:rsid w:val="00DD71D9"/>
    <w:rsid w:val="00DE0515"/>
    <w:rsid w:val="00DE061B"/>
    <w:rsid w:val="00DE18D8"/>
    <w:rsid w:val="00DE29A6"/>
    <w:rsid w:val="00DE2AFA"/>
    <w:rsid w:val="00DE4DA0"/>
    <w:rsid w:val="00DE4FB5"/>
    <w:rsid w:val="00DE79D9"/>
    <w:rsid w:val="00E015F9"/>
    <w:rsid w:val="00E03A17"/>
    <w:rsid w:val="00E04E74"/>
    <w:rsid w:val="00E05CA2"/>
    <w:rsid w:val="00E119BC"/>
    <w:rsid w:val="00E149B6"/>
    <w:rsid w:val="00E15BD7"/>
    <w:rsid w:val="00E16DB9"/>
    <w:rsid w:val="00E20573"/>
    <w:rsid w:val="00E20E90"/>
    <w:rsid w:val="00E2154E"/>
    <w:rsid w:val="00E22470"/>
    <w:rsid w:val="00E2425C"/>
    <w:rsid w:val="00E24317"/>
    <w:rsid w:val="00E24835"/>
    <w:rsid w:val="00E24A1B"/>
    <w:rsid w:val="00E26D7A"/>
    <w:rsid w:val="00E3022B"/>
    <w:rsid w:val="00E32956"/>
    <w:rsid w:val="00E403FF"/>
    <w:rsid w:val="00E47BAE"/>
    <w:rsid w:val="00E47F7D"/>
    <w:rsid w:val="00E50EAA"/>
    <w:rsid w:val="00E523EB"/>
    <w:rsid w:val="00E55DA2"/>
    <w:rsid w:val="00E56810"/>
    <w:rsid w:val="00E57141"/>
    <w:rsid w:val="00E57F71"/>
    <w:rsid w:val="00E60015"/>
    <w:rsid w:val="00E623A8"/>
    <w:rsid w:val="00E62616"/>
    <w:rsid w:val="00E63EA5"/>
    <w:rsid w:val="00E643E1"/>
    <w:rsid w:val="00E653FB"/>
    <w:rsid w:val="00E661CC"/>
    <w:rsid w:val="00E67865"/>
    <w:rsid w:val="00E7008C"/>
    <w:rsid w:val="00E7369B"/>
    <w:rsid w:val="00E74B7A"/>
    <w:rsid w:val="00E80195"/>
    <w:rsid w:val="00E81AB3"/>
    <w:rsid w:val="00E8235E"/>
    <w:rsid w:val="00E835B6"/>
    <w:rsid w:val="00E84170"/>
    <w:rsid w:val="00E84AFE"/>
    <w:rsid w:val="00E87B0A"/>
    <w:rsid w:val="00E97585"/>
    <w:rsid w:val="00EA0FAA"/>
    <w:rsid w:val="00EA2475"/>
    <w:rsid w:val="00EA24E6"/>
    <w:rsid w:val="00EA38C5"/>
    <w:rsid w:val="00EA483A"/>
    <w:rsid w:val="00EA4CB6"/>
    <w:rsid w:val="00EB333B"/>
    <w:rsid w:val="00EB4E91"/>
    <w:rsid w:val="00EB76E8"/>
    <w:rsid w:val="00EC4F0E"/>
    <w:rsid w:val="00EC6191"/>
    <w:rsid w:val="00ED06D4"/>
    <w:rsid w:val="00ED11E2"/>
    <w:rsid w:val="00ED2913"/>
    <w:rsid w:val="00ED58D1"/>
    <w:rsid w:val="00ED6217"/>
    <w:rsid w:val="00ED64DF"/>
    <w:rsid w:val="00ED7D82"/>
    <w:rsid w:val="00EE06C6"/>
    <w:rsid w:val="00EE23E2"/>
    <w:rsid w:val="00EE4E51"/>
    <w:rsid w:val="00EF0F64"/>
    <w:rsid w:val="00EF2568"/>
    <w:rsid w:val="00EF3262"/>
    <w:rsid w:val="00EF3465"/>
    <w:rsid w:val="00EF6C5B"/>
    <w:rsid w:val="00EF7098"/>
    <w:rsid w:val="00EF7B1F"/>
    <w:rsid w:val="00F0117B"/>
    <w:rsid w:val="00F0118F"/>
    <w:rsid w:val="00F0298E"/>
    <w:rsid w:val="00F032D0"/>
    <w:rsid w:val="00F104B6"/>
    <w:rsid w:val="00F10868"/>
    <w:rsid w:val="00F21B2E"/>
    <w:rsid w:val="00F2238E"/>
    <w:rsid w:val="00F26499"/>
    <w:rsid w:val="00F277E6"/>
    <w:rsid w:val="00F30513"/>
    <w:rsid w:val="00F3179F"/>
    <w:rsid w:val="00F31F4F"/>
    <w:rsid w:val="00F3578C"/>
    <w:rsid w:val="00F35CBF"/>
    <w:rsid w:val="00F35CE2"/>
    <w:rsid w:val="00F37435"/>
    <w:rsid w:val="00F401E4"/>
    <w:rsid w:val="00F40FAC"/>
    <w:rsid w:val="00F4275C"/>
    <w:rsid w:val="00F43D49"/>
    <w:rsid w:val="00F445ED"/>
    <w:rsid w:val="00F46A8D"/>
    <w:rsid w:val="00F52090"/>
    <w:rsid w:val="00F56FB8"/>
    <w:rsid w:val="00F6389B"/>
    <w:rsid w:val="00F63D1F"/>
    <w:rsid w:val="00F6634F"/>
    <w:rsid w:val="00F67981"/>
    <w:rsid w:val="00F70380"/>
    <w:rsid w:val="00F7137A"/>
    <w:rsid w:val="00F73F39"/>
    <w:rsid w:val="00F756DF"/>
    <w:rsid w:val="00F76BA0"/>
    <w:rsid w:val="00F7726B"/>
    <w:rsid w:val="00F805CC"/>
    <w:rsid w:val="00F8298A"/>
    <w:rsid w:val="00F84517"/>
    <w:rsid w:val="00F85699"/>
    <w:rsid w:val="00F86176"/>
    <w:rsid w:val="00F8673A"/>
    <w:rsid w:val="00F90106"/>
    <w:rsid w:val="00F93471"/>
    <w:rsid w:val="00F9452A"/>
    <w:rsid w:val="00F9646D"/>
    <w:rsid w:val="00FA22FA"/>
    <w:rsid w:val="00FA60FB"/>
    <w:rsid w:val="00FA6E6A"/>
    <w:rsid w:val="00FA7DDE"/>
    <w:rsid w:val="00FB03EB"/>
    <w:rsid w:val="00FB0F02"/>
    <w:rsid w:val="00FB4A75"/>
    <w:rsid w:val="00FB4F78"/>
    <w:rsid w:val="00FC209A"/>
    <w:rsid w:val="00FC2467"/>
    <w:rsid w:val="00FC6C73"/>
    <w:rsid w:val="00FD1F62"/>
    <w:rsid w:val="00FD2212"/>
    <w:rsid w:val="00FD2970"/>
    <w:rsid w:val="00FD585B"/>
    <w:rsid w:val="00FD69FA"/>
    <w:rsid w:val="00FD72F8"/>
    <w:rsid w:val="00FE4F0C"/>
    <w:rsid w:val="00FE53DF"/>
    <w:rsid w:val="00FE6BBE"/>
    <w:rsid w:val="00FF0EC1"/>
    <w:rsid w:val="00FF1C41"/>
    <w:rsid w:val="00FF32D6"/>
    <w:rsid w:val="00FF515E"/>
    <w:rsid w:val="00FF6A41"/>
    <w:rsid w:val="00FF6D52"/>
    <w:rsid w:val="00FF7B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6ABD358-7E10-45D0-B4D7-4D846977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0195"/>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styleId="af">
    <w:name w:val="List Paragraph"/>
    <w:basedOn w:val="a1"/>
    <w:uiPriority w:val="34"/>
    <w:qFormat/>
    <w:rsid w:val="00430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562166">
      <w:bodyDiv w:val="1"/>
      <w:marLeft w:val="0"/>
      <w:marRight w:val="0"/>
      <w:marTop w:val="0"/>
      <w:marBottom w:val="0"/>
      <w:divBdr>
        <w:top w:val="none" w:sz="0" w:space="0" w:color="auto"/>
        <w:left w:val="none" w:sz="0" w:space="0" w:color="auto"/>
        <w:bottom w:val="none" w:sz="0" w:space="0" w:color="auto"/>
        <w:right w:val="none" w:sz="0" w:space="0" w:color="auto"/>
      </w:divBdr>
    </w:div>
    <w:div w:id="608438511">
      <w:bodyDiv w:val="1"/>
      <w:marLeft w:val="0"/>
      <w:marRight w:val="0"/>
      <w:marTop w:val="0"/>
      <w:marBottom w:val="0"/>
      <w:divBdr>
        <w:top w:val="none" w:sz="0" w:space="0" w:color="auto"/>
        <w:left w:val="none" w:sz="0" w:space="0" w:color="auto"/>
        <w:bottom w:val="none" w:sz="0" w:space="0" w:color="auto"/>
        <w:right w:val="none" w:sz="0" w:space="0" w:color="auto"/>
      </w:divBdr>
    </w:div>
    <w:div w:id="624704035">
      <w:bodyDiv w:val="1"/>
      <w:marLeft w:val="0"/>
      <w:marRight w:val="0"/>
      <w:marTop w:val="0"/>
      <w:marBottom w:val="0"/>
      <w:divBdr>
        <w:top w:val="none" w:sz="0" w:space="0" w:color="auto"/>
        <w:left w:val="none" w:sz="0" w:space="0" w:color="auto"/>
        <w:bottom w:val="none" w:sz="0" w:space="0" w:color="auto"/>
        <w:right w:val="none" w:sz="0" w:space="0" w:color="auto"/>
      </w:divBdr>
    </w:div>
    <w:div w:id="720400543">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65907465">
      <w:bodyDiv w:val="1"/>
      <w:marLeft w:val="0"/>
      <w:marRight w:val="0"/>
      <w:marTop w:val="0"/>
      <w:marBottom w:val="0"/>
      <w:divBdr>
        <w:top w:val="none" w:sz="0" w:space="0" w:color="auto"/>
        <w:left w:val="none" w:sz="0" w:space="0" w:color="auto"/>
        <w:bottom w:val="none" w:sz="0" w:space="0" w:color="auto"/>
        <w:right w:val="none" w:sz="0" w:space="0" w:color="auto"/>
      </w:divBdr>
    </w:div>
    <w:div w:id="1068460158">
      <w:bodyDiv w:val="1"/>
      <w:marLeft w:val="0"/>
      <w:marRight w:val="0"/>
      <w:marTop w:val="0"/>
      <w:marBottom w:val="0"/>
      <w:divBdr>
        <w:top w:val="none" w:sz="0" w:space="0" w:color="auto"/>
        <w:left w:val="none" w:sz="0" w:space="0" w:color="auto"/>
        <w:bottom w:val="none" w:sz="0" w:space="0" w:color="auto"/>
        <w:right w:val="none" w:sz="0" w:space="0" w:color="auto"/>
      </w:divBdr>
    </w:div>
    <w:div w:id="1260258139">
      <w:bodyDiv w:val="1"/>
      <w:marLeft w:val="0"/>
      <w:marRight w:val="0"/>
      <w:marTop w:val="0"/>
      <w:marBottom w:val="0"/>
      <w:divBdr>
        <w:top w:val="none" w:sz="0" w:space="0" w:color="auto"/>
        <w:left w:val="none" w:sz="0" w:space="0" w:color="auto"/>
        <w:bottom w:val="none" w:sz="0" w:space="0" w:color="auto"/>
        <w:right w:val="none" w:sz="0" w:space="0" w:color="auto"/>
      </w:divBdr>
    </w:div>
    <w:div w:id="1340960732">
      <w:bodyDiv w:val="1"/>
      <w:marLeft w:val="0"/>
      <w:marRight w:val="0"/>
      <w:marTop w:val="0"/>
      <w:marBottom w:val="0"/>
      <w:divBdr>
        <w:top w:val="none" w:sz="0" w:space="0" w:color="auto"/>
        <w:left w:val="none" w:sz="0" w:space="0" w:color="auto"/>
        <w:bottom w:val="none" w:sz="0" w:space="0" w:color="auto"/>
        <w:right w:val="none" w:sz="0" w:space="0" w:color="auto"/>
      </w:divBdr>
    </w:div>
    <w:div w:id="1356660959">
      <w:bodyDiv w:val="1"/>
      <w:marLeft w:val="0"/>
      <w:marRight w:val="0"/>
      <w:marTop w:val="0"/>
      <w:marBottom w:val="0"/>
      <w:divBdr>
        <w:top w:val="none" w:sz="0" w:space="0" w:color="auto"/>
        <w:left w:val="none" w:sz="0" w:space="0" w:color="auto"/>
        <w:bottom w:val="none" w:sz="0" w:space="0" w:color="auto"/>
        <w:right w:val="none" w:sz="0" w:space="0" w:color="auto"/>
      </w:divBdr>
    </w:div>
    <w:div w:id="1368482882">
      <w:bodyDiv w:val="1"/>
      <w:marLeft w:val="0"/>
      <w:marRight w:val="0"/>
      <w:marTop w:val="0"/>
      <w:marBottom w:val="0"/>
      <w:divBdr>
        <w:top w:val="none" w:sz="0" w:space="0" w:color="auto"/>
        <w:left w:val="none" w:sz="0" w:space="0" w:color="auto"/>
        <w:bottom w:val="none" w:sz="0" w:space="0" w:color="auto"/>
        <w:right w:val="none" w:sz="0" w:space="0" w:color="auto"/>
      </w:divBdr>
    </w:div>
    <w:div w:id="1410154965">
      <w:bodyDiv w:val="1"/>
      <w:marLeft w:val="0"/>
      <w:marRight w:val="0"/>
      <w:marTop w:val="0"/>
      <w:marBottom w:val="0"/>
      <w:divBdr>
        <w:top w:val="none" w:sz="0" w:space="0" w:color="auto"/>
        <w:left w:val="none" w:sz="0" w:space="0" w:color="auto"/>
        <w:bottom w:val="none" w:sz="0" w:space="0" w:color="auto"/>
        <w:right w:val="none" w:sz="0" w:space="0" w:color="auto"/>
      </w:divBdr>
    </w:div>
    <w:div w:id="1430269581">
      <w:bodyDiv w:val="1"/>
      <w:marLeft w:val="0"/>
      <w:marRight w:val="0"/>
      <w:marTop w:val="0"/>
      <w:marBottom w:val="0"/>
      <w:divBdr>
        <w:top w:val="none" w:sz="0" w:space="0" w:color="auto"/>
        <w:left w:val="none" w:sz="0" w:space="0" w:color="auto"/>
        <w:bottom w:val="none" w:sz="0" w:space="0" w:color="auto"/>
        <w:right w:val="none" w:sz="0" w:space="0" w:color="auto"/>
      </w:divBdr>
    </w:div>
    <w:div w:id="1446577160">
      <w:bodyDiv w:val="1"/>
      <w:marLeft w:val="0"/>
      <w:marRight w:val="0"/>
      <w:marTop w:val="0"/>
      <w:marBottom w:val="0"/>
      <w:divBdr>
        <w:top w:val="none" w:sz="0" w:space="0" w:color="auto"/>
        <w:left w:val="none" w:sz="0" w:space="0" w:color="auto"/>
        <w:bottom w:val="none" w:sz="0" w:space="0" w:color="auto"/>
        <w:right w:val="none" w:sz="0" w:space="0" w:color="auto"/>
      </w:divBdr>
    </w:div>
    <w:div w:id="1479111352">
      <w:bodyDiv w:val="1"/>
      <w:marLeft w:val="0"/>
      <w:marRight w:val="0"/>
      <w:marTop w:val="0"/>
      <w:marBottom w:val="0"/>
      <w:divBdr>
        <w:top w:val="none" w:sz="0" w:space="0" w:color="auto"/>
        <w:left w:val="none" w:sz="0" w:space="0" w:color="auto"/>
        <w:bottom w:val="none" w:sz="0" w:space="0" w:color="auto"/>
        <w:right w:val="none" w:sz="0" w:space="0" w:color="auto"/>
      </w:divBdr>
    </w:div>
    <w:div w:id="1678187167">
      <w:bodyDiv w:val="1"/>
      <w:marLeft w:val="0"/>
      <w:marRight w:val="0"/>
      <w:marTop w:val="0"/>
      <w:marBottom w:val="0"/>
      <w:divBdr>
        <w:top w:val="none" w:sz="0" w:space="0" w:color="auto"/>
        <w:left w:val="none" w:sz="0" w:space="0" w:color="auto"/>
        <w:bottom w:val="none" w:sz="0" w:space="0" w:color="auto"/>
        <w:right w:val="none" w:sz="0" w:space="0" w:color="auto"/>
      </w:divBdr>
    </w:div>
    <w:div w:id="1708288820">
      <w:bodyDiv w:val="1"/>
      <w:marLeft w:val="0"/>
      <w:marRight w:val="0"/>
      <w:marTop w:val="0"/>
      <w:marBottom w:val="0"/>
      <w:divBdr>
        <w:top w:val="none" w:sz="0" w:space="0" w:color="auto"/>
        <w:left w:val="none" w:sz="0" w:space="0" w:color="auto"/>
        <w:bottom w:val="none" w:sz="0" w:space="0" w:color="auto"/>
        <w:right w:val="none" w:sz="0" w:space="0" w:color="auto"/>
      </w:divBdr>
    </w:div>
    <w:div w:id="1722746331">
      <w:bodyDiv w:val="1"/>
      <w:marLeft w:val="0"/>
      <w:marRight w:val="0"/>
      <w:marTop w:val="0"/>
      <w:marBottom w:val="0"/>
      <w:divBdr>
        <w:top w:val="none" w:sz="0" w:space="0" w:color="auto"/>
        <w:left w:val="none" w:sz="0" w:space="0" w:color="auto"/>
        <w:bottom w:val="none" w:sz="0" w:space="0" w:color="auto"/>
        <w:right w:val="none" w:sz="0" w:space="0" w:color="auto"/>
      </w:divBdr>
    </w:div>
    <w:div w:id="1724021022">
      <w:bodyDiv w:val="1"/>
      <w:marLeft w:val="0"/>
      <w:marRight w:val="0"/>
      <w:marTop w:val="0"/>
      <w:marBottom w:val="0"/>
      <w:divBdr>
        <w:top w:val="none" w:sz="0" w:space="0" w:color="auto"/>
        <w:left w:val="none" w:sz="0" w:space="0" w:color="auto"/>
        <w:bottom w:val="none" w:sz="0" w:space="0" w:color="auto"/>
        <w:right w:val="none" w:sz="0" w:space="0" w:color="auto"/>
      </w:divBdr>
    </w:div>
    <w:div w:id="21275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tepn.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pipsi.g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C3F4A"/>
    <w:rsid w:val="00044499"/>
    <w:rsid w:val="00086F33"/>
    <w:rsid w:val="00093D9F"/>
    <w:rsid w:val="000A1A27"/>
    <w:rsid w:val="000A5C03"/>
    <w:rsid w:val="000B4876"/>
    <w:rsid w:val="000F6392"/>
    <w:rsid w:val="0010388A"/>
    <w:rsid w:val="001212FD"/>
    <w:rsid w:val="00137C42"/>
    <w:rsid w:val="00157967"/>
    <w:rsid w:val="00183D52"/>
    <w:rsid w:val="001963EA"/>
    <w:rsid w:val="00271586"/>
    <w:rsid w:val="002A032A"/>
    <w:rsid w:val="002B64FB"/>
    <w:rsid w:val="002C4554"/>
    <w:rsid w:val="002F4D0E"/>
    <w:rsid w:val="00334C86"/>
    <w:rsid w:val="0035305E"/>
    <w:rsid w:val="003832BA"/>
    <w:rsid w:val="003932B0"/>
    <w:rsid w:val="003C130A"/>
    <w:rsid w:val="003F08D3"/>
    <w:rsid w:val="003F7776"/>
    <w:rsid w:val="004406A2"/>
    <w:rsid w:val="004A46EB"/>
    <w:rsid w:val="004A6E29"/>
    <w:rsid w:val="004C199D"/>
    <w:rsid w:val="004E189B"/>
    <w:rsid w:val="00510998"/>
    <w:rsid w:val="00550450"/>
    <w:rsid w:val="00563EA3"/>
    <w:rsid w:val="005B4861"/>
    <w:rsid w:val="005C62D3"/>
    <w:rsid w:val="005E79DC"/>
    <w:rsid w:val="00603C3A"/>
    <w:rsid w:val="00613B71"/>
    <w:rsid w:val="0064379F"/>
    <w:rsid w:val="006A76F2"/>
    <w:rsid w:val="00711BBC"/>
    <w:rsid w:val="007307FD"/>
    <w:rsid w:val="00732E5A"/>
    <w:rsid w:val="007422EE"/>
    <w:rsid w:val="00751331"/>
    <w:rsid w:val="00763C95"/>
    <w:rsid w:val="007B4A22"/>
    <w:rsid w:val="007C2BE4"/>
    <w:rsid w:val="007E4E0B"/>
    <w:rsid w:val="00835C72"/>
    <w:rsid w:val="0084284A"/>
    <w:rsid w:val="0085773F"/>
    <w:rsid w:val="008737D5"/>
    <w:rsid w:val="00914232"/>
    <w:rsid w:val="009340F5"/>
    <w:rsid w:val="00940DBB"/>
    <w:rsid w:val="009550D3"/>
    <w:rsid w:val="009C7E5B"/>
    <w:rsid w:val="009D03AF"/>
    <w:rsid w:val="009D56DC"/>
    <w:rsid w:val="009E3768"/>
    <w:rsid w:val="00A036F1"/>
    <w:rsid w:val="00A17A50"/>
    <w:rsid w:val="00A474CB"/>
    <w:rsid w:val="00A92A2C"/>
    <w:rsid w:val="00AB7765"/>
    <w:rsid w:val="00AC0684"/>
    <w:rsid w:val="00AD667E"/>
    <w:rsid w:val="00AE4DA3"/>
    <w:rsid w:val="00AF71CE"/>
    <w:rsid w:val="00B119C6"/>
    <w:rsid w:val="00B31E8A"/>
    <w:rsid w:val="00B401D1"/>
    <w:rsid w:val="00BA4B34"/>
    <w:rsid w:val="00BF4200"/>
    <w:rsid w:val="00C45140"/>
    <w:rsid w:val="00CA0AD7"/>
    <w:rsid w:val="00CE14AE"/>
    <w:rsid w:val="00D24978"/>
    <w:rsid w:val="00D72419"/>
    <w:rsid w:val="00DA26FD"/>
    <w:rsid w:val="00DA4C6C"/>
    <w:rsid w:val="00DB0824"/>
    <w:rsid w:val="00DB2816"/>
    <w:rsid w:val="00DB3B6A"/>
    <w:rsid w:val="00DC6FAF"/>
    <w:rsid w:val="00E342CC"/>
    <w:rsid w:val="00E71D92"/>
    <w:rsid w:val="00E919ED"/>
    <w:rsid w:val="00E9674C"/>
    <w:rsid w:val="00EC3F4A"/>
    <w:rsid w:val="00F05A35"/>
    <w:rsid w:val="00F14F3D"/>
    <w:rsid w:val="00F62084"/>
    <w:rsid w:val="00F92387"/>
    <w:rsid w:val="00F92582"/>
    <w:rsid w:val="00FC305B"/>
    <w:rsid w:val="00FD5166"/>
    <w:rsid w:val="00FD69C3"/>
    <w:rsid w:val="00FE0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305B"/>
  </w:style>
  <w:style w:type="paragraph" w:styleId="20">
    <w:name w:val="heading 2"/>
    <w:basedOn w:val="a1"/>
    <w:next w:val="a1"/>
    <w:link w:val="2Char"/>
    <w:uiPriority w:val="1"/>
    <w:qFormat/>
    <w:rsid w:val="00FC305B"/>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FC305B"/>
  </w:style>
  <w:style w:type="paragraph" w:customStyle="1" w:styleId="B7E4BBFF16F4A44FAF7EA87E000C6F79">
    <w:name w:val="B7E4BBFF16F4A44FAF7EA87E000C6F79"/>
    <w:rsid w:val="00FC305B"/>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FC305B"/>
  </w:style>
  <w:style w:type="paragraph" w:styleId="a">
    <w:name w:val="List Number"/>
    <w:basedOn w:val="a1"/>
    <w:uiPriority w:val="1"/>
    <w:qFormat/>
    <w:rsid w:val="00FC305B"/>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FC305B"/>
  </w:style>
  <w:style w:type="paragraph" w:customStyle="1" w:styleId="297FE8CABD9ACD4F951EB8525DFD0E71">
    <w:name w:val="297FE8CABD9ACD4F951EB8525DFD0E71"/>
    <w:rsid w:val="00FC305B"/>
  </w:style>
  <w:style w:type="paragraph" w:customStyle="1" w:styleId="3D8239F3EE9CAD47AA02743D3F6BDC53">
    <w:name w:val="3D8239F3EE9CAD47AA02743D3F6BDC53"/>
    <w:rsid w:val="00FC305B"/>
  </w:style>
  <w:style w:type="paragraph" w:styleId="a5">
    <w:name w:val="Block Text"/>
    <w:basedOn w:val="a1"/>
    <w:uiPriority w:val="1"/>
    <w:unhideWhenUsed/>
    <w:qFormat/>
    <w:rsid w:val="00FC305B"/>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FC305B"/>
    <w:pPr>
      <w:numPr>
        <w:numId w:val="3"/>
      </w:numPr>
      <w:spacing w:after="40"/>
    </w:pPr>
  </w:style>
  <w:style w:type="paragraph" w:customStyle="1" w:styleId="46D62093807D934AB9A73489B283A86E">
    <w:name w:val="46D62093807D934AB9A73489B283A86E"/>
    <w:rsid w:val="00FC305B"/>
  </w:style>
  <w:style w:type="character" w:customStyle="1" w:styleId="2Char">
    <w:name w:val="Επικεφαλίδα 2 Char"/>
    <w:basedOn w:val="a2"/>
    <w:link w:val="20"/>
    <w:uiPriority w:val="1"/>
    <w:rsid w:val="00FC305B"/>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FC305B"/>
  </w:style>
  <w:style w:type="character" w:styleId="a6">
    <w:name w:val="Placeholder Text"/>
    <w:basedOn w:val="a2"/>
    <w:uiPriority w:val="99"/>
    <w:semiHidden/>
    <w:rsid w:val="00FC305B"/>
    <w:rPr>
      <w:color w:val="808080"/>
    </w:rPr>
  </w:style>
  <w:style w:type="paragraph" w:customStyle="1" w:styleId="EB7008F36BDA0F4AA3E78B8BC9FCC0DD">
    <w:name w:val="EB7008F36BDA0F4AA3E78B8BC9FCC0DD"/>
    <w:rsid w:val="00FC305B"/>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00A2B-3E28-4919-8C03-83F394B4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1678</Words>
  <Characters>9067</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«Στηρίζομαι στα πόδια μου»
 ΟΡΓΑΝΙΣΜΟΣ ΚΑΤΑ ΤΩΝ ΝΑΡΚΩΤΙΚΩΝ (ΟΚΑΝΑ)</vt:lpstr>
      <vt:lpstr>Φορέας /εκπονητής: ΟΡΓΑΝΙΣΜΟΣ ΚΑΤΑ ΤΩΝ ΝΑΡΚΩΤΙΚΩΝ (ΟΚΑΝΑ)
</vt:lpstr>
    </vt:vector>
  </TitlesOfParts>
  <Company/>
  <LinksUpToDate>false</LinksUpToDate>
  <CharactersWithSpaces>10724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«Στηρίζομαι στα πόδια μου» 
ΟΡΓΑΝΙΣΜΟΣ ΚΑΤΑ ΤΩΝ ΝΑΡΚΩΤΙΚΩΝ (ΟΚΑΝΑ)</dc:title>
  <dc:creator>Theodora Asteri</dc:creator>
  <cp:lastModifiedBy>Χατζηηλίου Αγγελική</cp:lastModifiedBy>
  <cp:revision>9</cp:revision>
  <dcterms:created xsi:type="dcterms:W3CDTF">2020-10-14T09:16:00Z</dcterms:created>
  <dcterms:modified xsi:type="dcterms:W3CDTF">2020-10-14T09:24:00Z</dcterms:modified>
</cp:coreProperties>
</file>