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4A0" w:firstRow="1" w:lastRow="0" w:firstColumn="1" w:lastColumn="0" w:noHBand="0" w:noVBand="1"/>
      </w:tblPr>
      <w:tblGrid>
        <w:gridCol w:w="117"/>
        <w:gridCol w:w="6244"/>
        <w:gridCol w:w="236"/>
        <w:gridCol w:w="3375"/>
      </w:tblGrid>
      <w:tr w:rsidR="0026113B" w:rsidRPr="00821720" w14:paraId="10F2AE6A" w14:textId="77777777" w:rsidTr="0084368A">
        <w:tc>
          <w:tcPr>
            <w:tcW w:w="3196" w:type="pct"/>
            <w:gridSpan w:val="2"/>
            <w:shd w:val="clear" w:color="auto" w:fill="983620" w:themeFill="accent2"/>
          </w:tcPr>
          <w:p w14:paraId="16A356F0" w14:textId="77777777" w:rsidR="0026113B" w:rsidRPr="00821720" w:rsidRDefault="00DA2A6A" w:rsidP="00F277E6">
            <w:pPr>
              <w:pStyle w:val="aa"/>
              <w:rPr>
                <w:rFonts w:ascii="Century Gothic" w:hAnsi="Century Gothic"/>
              </w:rPr>
            </w:pPr>
            <w:bookmarkStart w:id="0" w:name="_Hlk82599037"/>
            <w:proofErr w:type="spellStart"/>
            <w:r w:rsidRPr="00821720">
              <w:rPr>
                <w:rFonts w:ascii="Century Gothic" w:hAnsi="Century Gothic"/>
              </w:rPr>
              <w:t>cali</w:t>
            </w:r>
            <w:proofErr w:type="spellEnd"/>
          </w:p>
        </w:tc>
        <w:tc>
          <w:tcPr>
            <w:tcW w:w="109" w:type="pct"/>
          </w:tcPr>
          <w:p w14:paraId="134AE1C6" w14:textId="77777777" w:rsidR="0026113B" w:rsidRPr="00821720" w:rsidRDefault="0026113B" w:rsidP="00F277E6">
            <w:pPr>
              <w:pStyle w:val="aa"/>
              <w:rPr>
                <w:rFonts w:ascii="Century Gothic" w:hAnsi="Century Gothic"/>
              </w:rPr>
            </w:pPr>
          </w:p>
        </w:tc>
        <w:tc>
          <w:tcPr>
            <w:tcW w:w="1694" w:type="pct"/>
            <w:shd w:val="clear" w:color="auto" w:fill="7F7F7F" w:themeFill="text1" w:themeFillTint="80"/>
          </w:tcPr>
          <w:p w14:paraId="3AC41F54" w14:textId="77777777" w:rsidR="0026113B" w:rsidRPr="00821720" w:rsidRDefault="0026113B" w:rsidP="00F277E6">
            <w:pPr>
              <w:pStyle w:val="aa"/>
              <w:rPr>
                <w:rFonts w:ascii="Century Gothic" w:hAnsi="Century Gothic"/>
              </w:rPr>
            </w:pPr>
          </w:p>
        </w:tc>
      </w:tr>
      <w:tr w:rsidR="0026113B" w:rsidRPr="00E547DD" w14:paraId="02F3C8BD" w14:textId="77777777" w:rsidTr="0084368A">
        <w:trPr>
          <w:trHeight w:val="2635"/>
        </w:trPr>
        <w:tc>
          <w:tcPr>
            <w:tcW w:w="3196" w:type="pct"/>
            <w:gridSpan w:val="2"/>
            <w:vAlign w:val="bottom"/>
          </w:tcPr>
          <w:p w14:paraId="4919C444" w14:textId="1BB93B4D" w:rsidR="0026113B" w:rsidRPr="0076086E" w:rsidRDefault="00AC2B19" w:rsidP="0076086E">
            <w:pPr>
              <w:pStyle w:val="ae"/>
              <w:rPr>
                <w:rFonts w:ascii="Calibri" w:hAnsi="Calibri" w:cs="Calibri"/>
                <w:szCs w:val="72"/>
              </w:rPr>
            </w:pPr>
            <w:sdt>
              <w:sdtPr>
                <w:rPr>
                  <w:rFonts w:ascii="Calibri" w:hAnsi="Calibri" w:cs="Calibri"/>
                  <w:b/>
                  <w:sz w:val="28"/>
                  <w:szCs w:val="28"/>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6E5B6B" w:rsidRPr="00E547DD">
                  <w:rPr>
                    <w:rFonts w:ascii="Calibri" w:hAnsi="Calibri" w:cs="Calibri"/>
                    <w:b/>
                    <w:sz w:val="28"/>
                    <w:szCs w:val="28"/>
                  </w:rPr>
                  <w:t>ΤΙΤΛΟΣ: «</w:t>
                </w:r>
                <w:r w:rsidR="0077782B" w:rsidRPr="00E547DD">
                  <w:rPr>
                    <w:rFonts w:ascii="Calibri" w:hAnsi="Calibri" w:cs="Calibri"/>
                    <w:b/>
                    <w:sz w:val="28"/>
                    <w:szCs w:val="28"/>
                  </w:rPr>
                  <w:t xml:space="preserve">HEPS Εργαλείο για Σχολεία: </w:t>
                </w:r>
                <w:proofErr w:type="spellStart"/>
                <w:r w:rsidR="0077782B" w:rsidRPr="00E547DD">
                  <w:rPr>
                    <w:rFonts w:ascii="Calibri" w:hAnsi="Calibri" w:cs="Calibri"/>
                    <w:b/>
                    <w:sz w:val="28"/>
                    <w:szCs w:val="28"/>
                  </w:rPr>
                  <w:t>Οδηγός</w:t>
                </w:r>
                <w:proofErr w:type="spellEnd"/>
                <w:r w:rsidR="0077782B" w:rsidRPr="00E547DD">
                  <w:rPr>
                    <w:rFonts w:ascii="Calibri" w:hAnsi="Calibri" w:cs="Calibri"/>
                    <w:b/>
                    <w:sz w:val="28"/>
                    <w:szCs w:val="28"/>
                  </w:rPr>
                  <w:t xml:space="preserve"> α</w:t>
                </w:r>
                <w:proofErr w:type="spellStart"/>
                <w:r w:rsidR="0077782B" w:rsidRPr="00E547DD">
                  <w:rPr>
                    <w:rFonts w:ascii="Calibri" w:hAnsi="Calibri" w:cs="Calibri"/>
                    <w:b/>
                    <w:sz w:val="28"/>
                    <w:szCs w:val="28"/>
                  </w:rPr>
                  <w:t>νά</w:t>
                </w:r>
                <w:proofErr w:type="spellEnd"/>
                <w:r w:rsidR="0077782B" w:rsidRPr="00E547DD">
                  <w:rPr>
                    <w:rFonts w:ascii="Calibri" w:hAnsi="Calibri" w:cs="Calibri"/>
                    <w:b/>
                    <w:sz w:val="28"/>
                    <w:szCs w:val="28"/>
                  </w:rPr>
                  <w:t>πτυξης π</w:t>
                </w:r>
                <w:proofErr w:type="spellStart"/>
                <w:r w:rsidR="0077782B" w:rsidRPr="00E547DD">
                  <w:rPr>
                    <w:rFonts w:ascii="Calibri" w:hAnsi="Calibri" w:cs="Calibri"/>
                    <w:b/>
                    <w:sz w:val="28"/>
                    <w:szCs w:val="28"/>
                  </w:rPr>
                  <w:t>ολιτικής</w:t>
                </w:r>
                <w:proofErr w:type="spellEnd"/>
                <w:r w:rsidR="0077782B" w:rsidRPr="00E547DD">
                  <w:rPr>
                    <w:rFonts w:ascii="Calibri" w:hAnsi="Calibri" w:cs="Calibri"/>
                    <w:b/>
                    <w:sz w:val="28"/>
                    <w:szCs w:val="28"/>
                  </w:rPr>
                  <w:t xml:space="preserve"> </w:t>
                </w:r>
                <w:proofErr w:type="spellStart"/>
                <w:r w:rsidR="0077782B" w:rsidRPr="00E547DD">
                  <w:rPr>
                    <w:rFonts w:ascii="Calibri" w:hAnsi="Calibri" w:cs="Calibri"/>
                    <w:b/>
                    <w:sz w:val="28"/>
                    <w:szCs w:val="28"/>
                  </w:rPr>
                  <w:t>γι</w:t>
                </w:r>
                <w:proofErr w:type="spellEnd"/>
                <w:r w:rsidR="0077782B" w:rsidRPr="00E547DD">
                  <w:rPr>
                    <w:rFonts w:ascii="Calibri" w:hAnsi="Calibri" w:cs="Calibri"/>
                    <w:b/>
                    <w:sz w:val="28"/>
                    <w:szCs w:val="28"/>
                  </w:rPr>
                  <w:t xml:space="preserve">α </w:t>
                </w:r>
                <w:proofErr w:type="spellStart"/>
                <w:r w:rsidR="0077782B" w:rsidRPr="00E547DD">
                  <w:rPr>
                    <w:rFonts w:ascii="Calibri" w:hAnsi="Calibri" w:cs="Calibri"/>
                    <w:b/>
                    <w:sz w:val="28"/>
                    <w:szCs w:val="28"/>
                  </w:rPr>
                  <w:t>την</w:t>
                </w:r>
                <w:proofErr w:type="spellEnd"/>
                <w:r w:rsidR="0077782B" w:rsidRPr="00E547DD">
                  <w:rPr>
                    <w:rFonts w:ascii="Calibri" w:hAnsi="Calibri" w:cs="Calibri"/>
                    <w:b/>
                    <w:sz w:val="28"/>
                    <w:szCs w:val="28"/>
                  </w:rPr>
                  <w:t xml:space="preserve"> </w:t>
                </w:r>
                <w:proofErr w:type="spellStart"/>
                <w:r w:rsidR="0077782B" w:rsidRPr="00E547DD">
                  <w:rPr>
                    <w:rFonts w:ascii="Calibri" w:hAnsi="Calibri" w:cs="Calibri"/>
                    <w:b/>
                    <w:sz w:val="28"/>
                    <w:szCs w:val="28"/>
                  </w:rPr>
                  <w:t>υγιεινή</w:t>
                </w:r>
                <w:proofErr w:type="spellEnd"/>
                <w:r w:rsidR="0077782B" w:rsidRPr="00E547DD">
                  <w:rPr>
                    <w:rFonts w:ascii="Calibri" w:hAnsi="Calibri" w:cs="Calibri"/>
                    <w:b/>
                    <w:sz w:val="28"/>
                    <w:szCs w:val="28"/>
                  </w:rPr>
                  <w:t xml:space="preserve"> </w:t>
                </w:r>
                <w:proofErr w:type="spellStart"/>
                <w:r w:rsidR="0077782B" w:rsidRPr="00E547DD">
                  <w:rPr>
                    <w:rFonts w:ascii="Calibri" w:hAnsi="Calibri" w:cs="Calibri"/>
                    <w:b/>
                    <w:sz w:val="28"/>
                    <w:szCs w:val="28"/>
                  </w:rPr>
                  <w:t>δι</w:t>
                </w:r>
                <w:proofErr w:type="spellEnd"/>
                <w:r w:rsidR="0077782B" w:rsidRPr="00E547DD">
                  <w:rPr>
                    <w:rFonts w:ascii="Calibri" w:hAnsi="Calibri" w:cs="Calibri"/>
                    <w:b/>
                    <w:sz w:val="28"/>
                    <w:szCs w:val="28"/>
                  </w:rPr>
                  <w:t xml:space="preserve">ατροφή και </w:t>
                </w:r>
                <w:proofErr w:type="spellStart"/>
                <w:r w:rsidR="0077782B" w:rsidRPr="00E547DD">
                  <w:rPr>
                    <w:rFonts w:ascii="Calibri" w:hAnsi="Calibri" w:cs="Calibri"/>
                    <w:b/>
                    <w:sz w:val="28"/>
                    <w:szCs w:val="28"/>
                  </w:rPr>
                  <w:t>τη</w:t>
                </w:r>
                <w:proofErr w:type="spellEnd"/>
                <w:r w:rsidR="0077782B" w:rsidRPr="00E547DD">
                  <w:rPr>
                    <w:rFonts w:ascii="Calibri" w:hAnsi="Calibri" w:cs="Calibri"/>
                    <w:b/>
                    <w:sz w:val="28"/>
                    <w:szCs w:val="28"/>
                  </w:rPr>
                  <w:t xml:space="preserve"> </w:t>
                </w:r>
                <w:proofErr w:type="spellStart"/>
                <w:r w:rsidR="0077782B" w:rsidRPr="00E547DD">
                  <w:rPr>
                    <w:rFonts w:ascii="Calibri" w:hAnsi="Calibri" w:cs="Calibri"/>
                    <w:b/>
                    <w:sz w:val="28"/>
                    <w:szCs w:val="28"/>
                  </w:rPr>
                  <w:t>φυσική</w:t>
                </w:r>
                <w:proofErr w:type="spellEnd"/>
                <w:r w:rsidR="0077782B" w:rsidRPr="00E547DD">
                  <w:rPr>
                    <w:rFonts w:ascii="Calibri" w:hAnsi="Calibri" w:cs="Calibri"/>
                    <w:b/>
                    <w:sz w:val="28"/>
                    <w:szCs w:val="28"/>
                  </w:rPr>
                  <w:t xml:space="preserve"> </w:t>
                </w:r>
                <w:proofErr w:type="spellStart"/>
                <w:r w:rsidR="0077782B" w:rsidRPr="00E547DD">
                  <w:rPr>
                    <w:rFonts w:ascii="Calibri" w:hAnsi="Calibri" w:cs="Calibri"/>
                    <w:b/>
                    <w:sz w:val="28"/>
                    <w:szCs w:val="28"/>
                  </w:rPr>
                  <w:t>άσκηση</w:t>
                </w:r>
                <w:proofErr w:type="spellEnd"/>
                <w:r w:rsidR="006E5B6B" w:rsidRPr="00E547DD">
                  <w:rPr>
                    <w:rFonts w:ascii="Calibri" w:hAnsi="Calibri" w:cs="Calibri"/>
                    <w:b/>
                    <w:sz w:val="28"/>
                    <w:szCs w:val="28"/>
                  </w:rPr>
                  <w:t>»</w:t>
                </w:r>
                <w:r w:rsidR="0077782B" w:rsidRPr="00E547DD">
                  <w:rPr>
                    <w:rFonts w:ascii="Calibri" w:hAnsi="Calibri" w:cs="Calibri"/>
                    <w:b/>
                    <w:sz w:val="28"/>
                    <w:szCs w:val="28"/>
                  </w:rPr>
                  <w:t>.</w:t>
                </w:r>
                <w:r w:rsidR="00190BCA" w:rsidRPr="00E547DD">
                  <w:rPr>
                    <w:rFonts w:ascii="Calibri" w:hAnsi="Calibri" w:cs="Calibri"/>
                    <w:b/>
                    <w:sz w:val="28"/>
                    <w:szCs w:val="28"/>
                  </w:rPr>
                  <w:br/>
                </w:r>
                <w:r w:rsidR="006E5B6B" w:rsidRPr="00E547DD">
                  <w:rPr>
                    <w:rFonts w:ascii="Calibri" w:hAnsi="Calibri" w:cs="Calibri"/>
                    <w:b/>
                    <w:sz w:val="28"/>
                    <w:szCs w:val="28"/>
                  </w:rPr>
                  <w:br/>
                  <w:t>ΦΟΡΕΑΣ:</w:t>
                </w:r>
                <w:r w:rsidR="0077782B" w:rsidRPr="00E547DD">
                  <w:rPr>
                    <w:rFonts w:ascii="Calibri" w:hAnsi="Calibri" w:cs="Calibri"/>
                    <w:b/>
                    <w:sz w:val="28"/>
                    <w:szCs w:val="28"/>
                  </w:rPr>
                  <w:t xml:space="preserve"> </w:t>
                </w:r>
                <w:proofErr w:type="spellStart"/>
                <w:r w:rsidR="0077782B" w:rsidRPr="00E547DD">
                  <w:rPr>
                    <w:rFonts w:ascii="Calibri" w:hAnsi="Calibri" w:cs="Calibri"/>
                    <w:b/>
                    <w:sz w:val="28"/>
                    <w:szCs w:val="28"/>
                  </w:rPr>
                  <w:t>Ινστιτούτο</w:t>
                </w:r>
                <w:proofErr w:type="spellEnd"/>
                <w:r w:rsidR="0077782B" w:rsidRPr="00E547DD">
                  <w:rPr>
                    <w:rFonts w:ascii="Calibri" w:hAnsi="Calibri" w:cs="Calibri"/>
                    <w:b/>
                    <w:sz w:val="28"/>
                    <w:szCs w:val="28"/>
                  </w:rPr>
                  <w:t xml:space="preserve"> </w:t>
                </w:r>
                <w:proofErr w:type="spellStart"/>
                <w:r w:rsidR="0077782B" w:rsidRPr="00E547DD">
                  <w:rPr>
                    <w:rFonts w:ascii="Calibri" w:hAnsi="Calibri" w:cs="Calibri"/>
                    <w:b/>
                    <w:sz w:val="28"/>
                    <w:szCs w:val="28"/>
                  </w:rPr>
                  <w:t>Υγεί</w:t>
                </w:r>
                <w:proofErr w:type="spellEnd"/>
                <w:r w:rsidR="0077782B" w:rsidRPr="00E547DD">
                  <w:rPr>
                    <w:rFonts w:ascii="Calibri" w:hAnsi="Calibri" w:cs="Calibri"/>
                    <w:b/>
                    <w:sz w:val="28"/>
                    <w:szCs w:val="28"/>
                  </w:rPr>
                  <w:t xml:space="preserve">ας </w:t>
                </w:r>
                <w:proofErr w:type="spellStart"/>
                <w:r w:rsidR="0077782B" w:rsidRPr="00E547DD">
                  <w:rPr>
                    <w:rFonts w:ascii="Calibri" w:hAnsi="Calibri" w:cs="Calibri"/>
                    <w:b/>
                    <w:sz w:val="28"/>
                    <w:szCs w:val="28"/>
                  </w:rPr>
                  <w:t>του</w:t>
                </w:r>
                <w:proofErr w:type="spellEnd"/>
                <w:r w:rsidR="0077782B" w:rsidRPr="00E547DD">
                  <w:rPr>
                    <w:rFonts w:ascii="Calibri" w:hAnsi="Calibri" w:cs="Calibri"/>
                    <w:b/>
                    <w:sz w:val="28"/>
                    <w:szCs w:val="28"/>
                  </w:rPr>
                  <w:t xml:space="preserve"> Πα</w:t>
                </w:r>
                <w:proofErr w:type="spellStart"/>
                <w:r w:rsidR="0077782B" w:rsidRPr="00E547DD">
                  <w:rPr>
                    <w:rFonts w:ascii="Calibri" w:hAnsi="Calibri" w:cs="Calibri"/>
                    <w:b/>
                    <w:sz w:val="28"/>
                    <w:szCs w:val="28"/>
                  </w:rPr>
                  <w:t>ιδιού</w:t>
                </w:r>
                <w:proofErr w:type="spellEnd"/>
                <w:r w:rsidR="009425CC" w:rsidRPr="00E547DD">
                  <w:rPr>
                    <w:rFonts w:ascii="Calibri" w:hAnsi="Calibri" w:cs="Calibri"/>
                    <w:b/>
                    <w:sz w:val="28"/>
                    <w:szCs w:val="28"/>
                  </w:rPr>
                  <w:t>, Schools for Health in Europe Network Foundation (SHE)</w:t>
                </w:r>
              </w:sdtContent>
            </w:sdt>
          </w:p>
        </w:tc>
        <w:tc>
          <w:tcPr>
            <w:tcW w:w="109" w:type="pct"/>
            <w:vAlign w:val="bottom"/>
          </w:tcPr>
          <w:p w14:paraId="7C8B4189" w14:textId="77777777" w:rsidR="0026113B" w:rsidRPr="0076086E" w:rsidRDefault="0026113B" w:rsidP="00F277E6">
            <w:pPr>
              <w:rPr>
                <w:rFonts w:ascii="Calibri" w:hAnsi="Calibri" w:cs="Calibri"/>
              </w:rPr>
            </w:pPr>
          </w:p>
        </w:tc>
        <w:tc>
          <w:tcPr>
            <w:tcW w:w="1694" w:type="pct"/>
            <w:vAlign w:val="bottom"/>
          </w:tcPr>
          <w:p w14:paraId="080AD2CA" w14:textId="61096CC0" w:rsidR="001D477F" w:rsidRPr="0076086E" w:rsidRDefault="00A4318E" w:rsidP="0076086E">
            <w:pPr>
              <w:pStyle w:val="CourseDetails"/>
              <w:spacing w:after="0"/>
              <w:rPr>
                <w:rFonts w:ascii="Calibri" w:hAnsi="Calibri" w:cs="Calibri"/>
                <w:color w:val="auto"/>
                <w:lang w:val="el-GR"/>
              </w:rPr>
            </w:pPr>
            <w:r w:rsidRPr="0076086E">
              <w:rPr>
                <w:rFonts w:ascii="Calibri" w:hAnsi="Calibri" w:cs="Calibri"/>
                <w:b/>
                <w:color w:val="auto"/>
                <w:lang w:val="el-GR"/>
              </w:rPr>
              <w:t>Θεματική:</w:t>
            </w:r>
            <w:r w:rsidR="001D477F" w:rsidRPr="0076086E">
              <w:rPr>
                <w:rFonts w:ascii="Calibri" w:hAnsi="Calibri" w:cs="Calibri"/>
                <w:color w:val="auto"/>
                <w:lang w:val="el-GR"/>
              </w:rPr>
              <w:t xml:space="preserve"> </w:t>
            </w:r>
            <w:r w:rsidR="00FD432E" w:rsidRPr="0076086E">
              <w:rPr>
                <w:rFonts w:ascii="Calibri" w:hAnsi="Calibri" w:cs="Calibri"/>
                <w:color w:val="auto"/>
                <w:lang w:val="el-GR"/>
              </w:rPr>
              <w:t>Ευ Ζην</w:t>
            </w:r>
          </w:p>
          <w:p w14:paraId="2245542B" w14:textId="783785B1" w:rsidR="001D477F" w:rsidRPr="0076086E" w:rsidRDefault="00821720" w:rsidP="0076086E">
            <w:pPr>
              <w:pStyle w:val="CourseDetails"/>
              <w:spacing w:after="0"/>
              <w:rPr>
                <w:rFonts w:ascii="Calibri" w:hAnsi="Calibri" w:cs="Calibri"/>
                <w:color w:val="auto"/>
                <w:sz w:val="16"/>
                <w:szCs w:val="32"/>
                <w:lang w:val="el-GR"/>
              </w:rPr>
            </w:pPr>
            <w:r w:rsidRPr="0076086E">
              <w:rPr>
                <w:rFonts w:ascii="Calibri" w:hAnsi="Calibri" w:cs="Calibri"/>
                <w:b/>
                <w:sz w:val="20"/>
                <w:szCs w:val="20"/>
                <w:lang w:val="el-GR"/>
              </w:rPr>
              <w:t xml:space="preserve">Υποενότητα: </w:t>
            </w:r>
            <w:r w:rsidRPr="0076086E">
              <w:rPr>
                <w:rFonts w:ascii="Calibri" w:hAnsi="Calibri" w:cs="Calibri"/>
                <w:sz w:val="16"/>
                <w:szCs w:val="32"/>
                <w:lang w:val="el-GR"/>
              </w:rPr>
              <w:t xml:space="preserve"> </w:t>
            </w:r>
            <w:r w:rsidR="00FD432E" w:rsidRPr="0076086E">
              <w:rPr>
                <w:rFonts w:ascii="Calibri" w:hAnsi="Calibri" w:cs="Calibri"/>
                <w:color w:val="DD745D" w:themeColor="accent2" w:themeTint="99"/>
                <w:sz w:val="16"/>
                <w:szCs w:val="32"/>
                <w:lang w:val="el-GR"/>
              </w:rPr>
              <w:t>Διατροφή</w:t>
            </w:r>
          </w:p>
          <w:p w14:paraId="58BAC5B8" w14:textId="77777777" w:rsidR="00190BCA" w:rsidRPr="0076086E" w:rsidRDefault="00190BCA" w:rsidP="0076086E">
            <w:pPr>
              <w:pStyle w:val="CourseDetails"/>
              <w:spacing w:after="0"/>
              <w:rPr>
                <w:rFonts w:ascii="Calibri" w:hAnsi="Calibri" w:cs="Calibri"/>
                <w:color w:val="auto"/>
                <w:sz w:val="20"/>
                <w:szCs w:val="20"/>
                <w:lang w:val="el-GR"/>
              </w:rPr>
            </w:pPr>
          </w:p>
          <w:p w14:paraId="1040045B" w14:textId="2BC09ED9" w:rsidR="007919AA" w:rsidRPr="0076086E" w:rsidRDefault="003421A5" w:rsidP="0076086E">
            <w:pPr>
              <w:pStyle w:val="CourseDetails"/>
              <w:spacing w:after="0"/>
              <w:rPr>
                <w:rFonts w:ascii="Calibri" w:hAnsi="Calibri" w:cs="Calibri"/>
                <w:color w:val="auto"/>
                <w:lang w:val="el-GR"/>
              </w:rPr>
            </w:pPr>
            <w:r w:rsidRPr="0076086E">
              <w:rPr>
                <w:rFonts w:ascii="Calibri" w:hAnsi="Calibri" w:cs="Calibri"/>
                <w:b/>
                <w:color w:val="auto"/>
                <w:lang w:val="el-GR"/>
              </w:rPr>
              <w:t xml:space="preserve">Απευθύνεται </w:t>
            </w:r>
            <w:r w:rsidRPr="0076086E">
              <w:rPr>
                <w:rFonts w:ascii="Calibri" w:hAnsi="Calibri" w:cs="Calibri"/>
                <w:color w:val="auto"/>
                <w:lang w:val="el-GR"/>
              </w:rPr>
              <w:t>σε</w:t>
            </w:r>
            <w:r w:rsidR="001D477F" w:rsidRPr="0076086E">
              <w:rPr>
                <w:rFonts w:ascii="Calibri" w:hAnsi="Calibri" w:cs="Calibri"/>
                <w:color w:val="auto"/>
                <w:lang w:val="el-GR"/>
              </w:rPr>
              <w:t>:</w:t>
            </w:r>
            <w:r w:rsidR="001D477F" w:rsidRPr="0076086E">
              <w:rPr>
                <w:rFonts w:ascii="Calibri" w:hAnsi="Calibri" w:cs="Calibri"/>
                <w:color w:val="DD745D" w:themeColor="accent2" w:themeTint="99"/>
                <w:lang w:val="el-GR"/>
              </w:rPr>
              <w:t xml:space="preserve"> </w:t>
            </w:r>
            <w:r w:rsidR="00FD432E" w:rsidRPr="0076086E">
              <w:rPr>
                <w:rFonts w:ascii="Calibri" w:hAnsi="Calibri" w:cs="Calibri"/>
                <w:color w:val="DD745D" w:themeColor="accent2" w:themeTint="99"/>
                <w:lang w:val="el-GR"/>
              </w:rPr>
              <w:t xml:space="preserve">εκπαιδευτικούς </w:t>
            </w:r>
            <w:r w:rsidR="006F1DF9" w:rsidRPr="0076086E">
              <w:rPr>
                <w:rFonts w:ascii="Calibri" w:hAnsi="Calibri" w:cs="Calibri"/>
                <w:color w:val="DD745D" w:themeColor="accent2" w:themeTint="99"/>
                <w:lang w:val="el-GR"/>
              </w:rPr>
              <w:t>πρωτοβάθμιας και δευτεροβάθμιας εκπαίδευσης</w:t>
            </w:r>
            <w:r w:rsidR="001D477F" w:rsidRPr="0076086E">
              <w:rPr>
                <w:rFonts w:ascii="Calibri" w:hAnsi="Calibri" w:cs="Calibri"/>
                <w:color w:val="DD745D" w:themeColor="accent2" w:themeTint="99"/>
                <w:lang w:val="el-GR"/>
              </w:rPr>
              <w:t xml:space="preserve"> </w:t>
            </w:r>
          </w:p>
        </w:tc>
      </w:tr>
      <w:tr w:rsidR="0026113B" w:rsidRPr="00E547DD" w14:paraId="71D80EFC" w14:textId="77777777" w:rsidTr="0084368A">
        <w:trPr>
          <w:trHeight w:val="100"/>
        </w:trPr>
        <w:tc>
          <w:tcPr>
            <w:tcW w:w="3196" w:type="pct"/>
            <w:gridSpan w:val="2"/>
            <w:shd w:val="clear" w:color="auto" w:fill="983620" w:themeFill="accent2"/>
          </w:tcPr>
          <w:p w14:paraId="5D68BE8B" w14:textId="77777777" w:rsidR="0026113B" w:rsidRPr="00821720" w:rsidRDefault="0026113B" w:rsidP="00F277E6">
            <w:pPr>
              <w:pStyle w:val="aa"/>
              <w:rPr>
                <w:rFonts w:ascii="Century Gothic" w:hAnsi="Century Gothic"/>
                <w:lang w:val="el-GR"/>
              </w:rPr>
            </w:pPr>
          </w:p>
        </w:tc>
        <w:tc>
          <w:tcPr>
            <w:tcW w:w="109" w:type="pct"/>
          </w:tcPr>
          <w:p w14:paraId="1662CA12" w14:textId="77777777" w:rsidR="0026113B" w:rsidRPr="00821720" w:rsidRDefault="0026113B" w:rsidP="00F277E6">
            <w:pPr>
              <w:pStyle w:val="aa"/>
              <w:rPr>
                <w:rFonts w:ascii="Century Gothic" w:hAnsi="Century Gothic"/>
                <w:lang w:val="el-GR"/>
              </w:rPr>
            </w:pPr>
          </w:p>
        </w:tc>
        <w:tc>
          <w:tcPr>
            <w:tcW w:w="1694" w:type="pct"/>
            <w:shd w:val="clear" w:color="auto" w:fill="7F7F7F" w:themeFill="text1" w:themeFillTint="80"/>
          </w:tcPr>
          <w:p w14:paraId="66EECA69" w14:textId="77777777" w:rsidR="0026113B" w:rsidRPr="00821720" w:rsidRDefault="0026113B" w:rsidP="00F277E6">
            <w:pPr>
              <w:pStyle w:val="aa"/>
              <w:rPr>
                <w:rFonts w:ascii="Century Gothic" w:hAnsi="Century Gothic"/>
                <w:lang w:val="el-GR"/>
              </w:rPr>
            </w:pPr>
          </w:p>
        </w:tc>
      </w:tr>
      <w:tr w:rsidR="0084368A" w:rsidRPr="00E547DD" w14:paraId="7DE6B4D3" w14:textId="77777777" w:rsidTr="0084368A">
        <w:trPr>
          <w:gridBefore w:val="1"/>
          <w:wBefore w:w="62" w:type="pct"/>
          <w:trHeight w:val="2160"/>
        </w:trPr>
        <w:tc>
          <w:tcPr>
            <w:tcW w:w="4938" w:type="pct"/>
            <w:gridSpan w:val="3"/>
          </w:tcPr>
          <w:p w14:paraId="6DF6CD2D" w14:textId="77777777" w:rsidR="0084368A" w:rsidRPr="00033557" w:rsidRDefault="0084368A" w:rsidP="0076086E">
            <w:pPr>
              <w:rPr>
                <w:rFonts w:ascii="Calibri" w:hAnsi="Calibri" w:cs="Calibri"/>
                <w:lang w:val="el-GR"/>
              </w:rPr>
            </w:pPr>
            <w:bookmarkStart w:id="1" w:name="_Toc261004494"/>
            <w:bookmarkStart w:id="2" w:name="_Toc261004492"/>
          </w:p>
          <w:p w14:paraId="302A1BAE" w14:textId="77777777" w:rsidR="0084368A" w:rsidRPr="00033557" w:rsidRDefault="0084368A" w:rsidP="00260197">
            <w:pPr>
              <w:pStyle w:val="1"/>
              <w:spacing w:before="0" w:after="0"/>
              <w:jc w:val="both"/>
              <w:rPr>
                <w:rFonts w:ascii="Calibri" w:hAnsi="Calibri" w:cs="Calibri"/>
                <w:b/>
                <w:sz w:val="22"/>
                <w:szCs w:val="22"/>
                <w:lang w:val="el-GR"/>
              </w:rPr>
            </w:pPr>
            <w:r w:rsidRPr="00033557">
              <w:rPr>
                <w:rFonts w:ascii="Calibri" w:hAnsi="Calibri" w:cs="Calibri"/>
                <w:b/>
                <w:sz w:val="22"/>
                <w:szCs w:val="22"/>
                <w:lang w:val="el-GR"/>
              </w:rPr>
              <w:t xml:space="preserve">Επικοινωνία: Ηλέκτρα </w:t>
            </w:r>
            <w:proofErr w:type="spellStart"/>
            <w:r w:rsidRPr="00033557">
              <w:rPr>
                <w:rFonts w:ascii="Calibri" w:hAnsi="Calibri" w:cs="Calibri"/>
                <w:b/>
                <w:sz w:val="22"/>
                <w:szCs w:val="22"/>
                <w:lang w:val="el-GR"/>
              </w:rPr>
              <w:t>Μπάδα</w:t>
            </w:r>
            <w:proofErr w:type="spellEnd"/>
            <w:r w:rsidRPr="00033557">
              <w:rPr>
                <w:rFonts w:ascii="Calibri" w:hAnsi="Calibri" w:cs="Calibri"/>
                <w:b/>
                <w:sz w:val="22"/>
                <w:szCs w:val="22"/>
                <w:lang w:val="el-GR"/>
              </w:rPr>
              <w:t xml:space="preserve">, </w:t>
            </w:r>
            <w:hyperlink r:id="rId7" w:history="1">
              <w:r w:rsidRPr="00033557">
                <w:rPr>
                  <w:rStyle w:val="-"/>
                  <w:rFonts w:ascii="Calibri" w:hAnsi="Calibri" w:cs="Calibri"/>
                  <w:b/>
                  <w:sz w:val="22"/>
                  <w:szCs w:val="22"/>
                </w:rPr>
                <w:t>ebada</w:t>
              </w:r>
              <w:r w:rsidRPr="00033557">
                <w:rPr>
                  <w:rStyle w:val="-"/>
                  <w:rFonts w:ascii="Calibri" w:hAnsi="Calibri" w:cs="Calibri"/>
                  <w:b/>
                  <w:sz w:val="22"/>
                  <w:szCs w:val="22"/>
                  <w:lang w:val="el-GR"/>
                </w:rPr>
                <w:t>@</w:t>
              </w:r>
              <w:r w:rsidRPr="00033557">
                <w:rPr>
                  <w:rStyle w:val="-"/>
                  <w:rFonts w:ascii="Calibri" w:hAnsi="Calibri" w:cs="Calibri"/>
                  <w:b/>
                  <w:sz w:val="22"/>
                  <w:szCs w:val="22"/>
                </w:rPr>
                <w:t>ich</w:t>
              </w:r>
              <w:r w:rsidRPr="00033557">
                <w:rPr>
                  <w:rStyle w:val="-"/>
                  <w:rFonts w:ascii="Calibri" w:hAnsi="Calibri" w:cs="Calibri"/>
                  <w:b/>
                  <w:sz w:val="22"/>
                  <w:szCs w:val="22"/>
                  <w:lang w:val="el-GR"/>
                </w:rPr>
                <w:t>.</w:t>
              </w:r>
              <w:r w:rsidRPr="00033557">
                <w:rPr>
                  <w:rStyle w:val="-"/>
                  <w:rFonts w:ascii="Calibri" w:hAnsi="Calibri" w:cs="Calibri"/>
                  <w:b/>
                  <w:sz w:val="22"/>
                  <w:szCs w:val="22"/>
                </w:rPr>
                <w:t>gr</w:t>
              </w:r>
            </w:hyperlink>
            <w:r w:rsidRPr="00033557">
              <w:rPr>
                <w:rFonts w:ascii="Calibri" w:hAnsi="Calibri" w:cs="Calibri"/>
                <w:b/>
                <w:sz w:val="22"/>
                <w:szCs w:val="22"/>
                <w:lang w:val="el-GR"/>
              </w:rPr>
              <w:t>, 210-7233872</w:t>
            </w:r>
          </w:p>
          <w:p w14:paraId="5A749E14" w14:textId="77777777" w:rsidR="0084368A" w:rsidRPr="00033557" w:rsidRDefault="0084368A" w:rsidP="001D477F">
            <w:pPr>
              <w:rPr>
                <w:rFonts w:ascii="Calibri" w:hAnsi="Calibri" w:cs="Calibri"/>
                <w:lang w:val="el-GR"/>
              </w:rPr>
            </w:pPr>
          </w:p>
          <w:p w14:paraId="4AFF57D1" w14:textId="2B626330" w:rsidR="0084368A" w:rsidRPr="00033557" w:rsidRDefault="0084368A" w:rsidP="00260197">
            <w:pPr>
              <w:pStyle w:val="1"/>
              <w:spacing w:before="0" w:after="0"/>
              <w:jc w:val="both"/>
              <w:rPr>
                <w:rFonts w:ascii="Calibri" w:hAnsi="Calibri" w:cs="Calibri"/>
                <w:b/>
                <w:sz w:val="22"/>
                <w:szCs w:val="22"/>
                <w:lang w:val="el-GR"/>
              </w:rPr>
            </w:pPr>
            <w:r w:rsidRPr="00033557">
              <w:rPr>
                <w:rFonts w:ascii="Calibri" w:hAnsi="Calibri" w:cs="Calibri"/>
                <w:b/>
                <w:sz w:val="22"/>
                <w:szCs w:val="22"/>
                <w:lang w:val="el-GR"/>
              </w:rPr>
              <w:t>Ιστοσελίδα:</w:t>
            </w:r>
            <w:r w:rsidR="00E547DD" w:rsidRPr="00E547DD">
              <w:rPr>
                <w:lang w:val="el-GR"/>
              </w:rPr>
              <w:t xml:space="preserve"> </w:t>
            </w:r>
            <w:hyperlink r:id="rId8" w:history="1">
              <w:r w:rsidR="00E547DD" w:rsidRPr="001A733F">
                <w:rPr>
                  <w:rStyle w:val="-"/>
                  <w:rFonts w:ascii="Calibri" w:hAnsi="Calibri" w:cs="Calibri"/>
                  <w:b/>
                  <w:sz w:val="22"/>
                  <w:szCs w:val="22"/>
                  <w:lang w:val="el-GR"/>
                </w:rPr>
                <w:t>http://ich-ddsp.</w:t>
              </w:r>
              <w:r w:rsidR="00E547DD" w:rsidRPr="001A733F">
                <w:rPr>
                  <w:rStyle w:val="-"/>
                  <w:rFonts w:ascii="Calibri" w:hAnsi="Calibri" w:cs="Calibri"/>
                  <w:b/>
                  <w:sz w:val="22"/>
                  <w:szCs w:val="22"/>
                  <w:lang w:val="el-GR"/>
                </w:rPr>
                <w:t>g</w:t>
              </w:r>
              <w:r w:rsidR="00E547DD" w:rsidRPr="001A733F">
                <w:rPr>
                  <w:rStyle w:val="-"/>
                  <w:rFonts w:ascii="Calibri" w:hAnsi="Calibri" w:cs="Calibri"/>
                  <w:b/>
                  <w:sz w:val="22"/>
                  <w:szCs w:val="22"/>
                  <w:lang w:val="el-GR"/>
                </w:rPr>
                <w:t>r/ekdoseis</w:t>
              </w:r>
            </w:hyperlink>
            <w:r w:rsidR="00E547DD">
              <w:rPr>
                <w:rFonts w:ascii="Calibri" w:hAnsi="Calibri" w:cs="Calibri"/>
                <w:b/>
                <w:sz w:val="22"/>
                <w:szCs w:val="22"/>
                <w:lang w:val="el-GR"/>
              </w:rPr>
              <w:t xml:space="preserve"> </w:t>
            </w:r>
            <w:r w:rsidRPr="00033557">
              <w:rPr>
                <w:rFonts w:ascii="Calibri" w:hAnsi="Calibri" w:cs="Calibri"/>
                <w:b/>
                <w:sz w:val="22"/>
                <w:szCs w:val="22"/>
                <w:lang w:val="el-GR"/>
              </w:rPr>
              <w:t xml:space="preserve">, </w:t>
            </w:r>
            <w:hyperlink r:id="rId9" w:history="1">
              <w:r w:rsidRPr="00033557">
                <w:rPr>
                  <w:rStyle w:val="-"/>
                  <w:rFonts w:ascii="Calibri" w:hAnsi="Calibri" w:cs="Calibri"/>
                  <w:b/>
                  <w:sz w:val="22"/>
                  <w:szCs w:val="22"/>
                </w:rPr>
                <w:t>www</w:t>
              </w:r>
              <w:r w:rsidRPr="00033557">
                <w:rPr>
                  <w:rStyle w:val="-"/>
                  <w:rFonts w:ascii="Calibri" w:hAnsi="Calibri" w:cs="Calibri"/>
                  <w:b/>
                  <w:sz w:val="22"/>
                  <w:szCs w:val="22"/>
                  <w:lang w:val="el-GR"/>
                </w:rPr>
                <w:t>.</w:t>
              </w:r>
              <w:r w:rsidRPr="00033557">
                <w:rPr>
                  <w:rStyle w:val="-"/>
                  <w:rFonts w:ascii="Calibri" w:hAnsi="Calibri" w:cs="Calibri"/>
                  <w:b/>
                  <w:sz w:val="22"/>
                  <w:szCs w:val="22"/>
                </w:rPr>
                <w:t>ich</w:t>
              </w:r>
              <w:r w:rsidRPr="00033557">
                <w:rPr>
                  <w:rStyle w:val="-"/>
                  <w:rFonts w:ascii="Calibri" w:hAnsi="Calibri" w:cs="Calibri"/>
                  <w:b/>
                  <w:sz w:val="22"/>
                  <w:szCs w:val="22"/>
                  <w:lang w:val="el-GR"/>
                </w:rPr>
                <w:t>.</w:t>
              </w:r>
              <w:r w:rsidRPr="00033557">
                <w:rPr>
                  <w:rStyle w:val="-"/>
                  <w:rFonts w:ascii="Calibri" w:hAnsi="Calibri" w:cs="Calibri"/>
                  <w:b/>
                  <w:sz w:val="22"/>
                  <w:szCs w:val="22"/>
                </w:rPr>
                <w:t>gr</w:t>
              </w:r>
            </w:hyperlink>
            <w:r w:rsidRPr="00033557">
              <w:rPr>
                <w:rFonts w:ascii="Calibri" w:hAnsi="Calibri" w:cs="Calibri"/>
                <w:b/>
                <w:sz w:val="22"/>
                <w:szCs w:val="22"/>
                <w:lang w:val="el-GR"/>
              </w:rPr>
              <w:t xml:space="preserve">, </w:t>
            </w:r>
          </w:p>
          <w:p w14:paraId="40D8BEBF" w14:textId="77777777" w:rsidR="0084368A" w:rsidRPr="00033557" w:rsidRDefault="00AC2B19" w:rsidP="001D477F">
            <w:pPr>
              <w:rPr>
                <w:rFonts w:ascii="Calibri" w:hAnsi="Calibri" w:cs="Calibri"/>
                <w:lang w:val="el-GR"/>
              </w:rPr>
            </w:pPr>
            <w:hyperlink r:id="rId10" w:history="1">
              <w:r w:rsidR="0084368A" w:rsidRPr="00033557">
                <w:rPr>
                  <w:rStyle w:val="-"/>
                  <w:rFonts w:ascii="Calibri" w:eastAsiaTheme="majorEastAsia" w:hAnsi="Calibri" w:cs="Calibri"/>
                  <w:b/>
                  <w:bCs/>
                  <w:sz w:val="22"/>
                  <w:szCs w:val="22"/>
                </w:rPr>
                <w:t>https</w:t>
              </w:r>
              <w:r w:rsidR="0084368A" w:rsidRPr="00033557">
                <w:rPr>
                  <w:rStyle w:val="-"/>
                  <w:rFonts w:ascii="Calibri" w:eastAsiaTheme="majorEastAsia" w:hAnsi="Calibri" w:cs="Calibri"/>
                  <w:b/>
                  <w:bCs/>
                  <w:sz w:val="22"/>
                  <w:szCs w:val="22"/>
                  <w:lang w:val="el-GR"/>
                </w:rPr>
                <w:t>://</w:t>
              </w:r>
              <w:r w:rsidR="0084368A" w:rsidRPr="00033557">
                <w:rPr>
                  <w:rStyle w:val="-"/>
                  <w:rFonts w:ascii="Calibri" w:eastAsiaTheme="majorEastAsia" w:hAnsi="Calibri" w:cs="Calibri"/>
                  <w:b/>
                  <w:bCs/>
                  <w:sz w:val="22"/>
                  <w:szCs w:val="22"/>
                </w:rPr>
                <w:t>www</w:t>
              </w:r>
              <w:r w:rsidR="0084368A" w:rsidRPr="00033557">
                <w:rPr>
                  <w:rStyle w:val="-"/>
                  <w:rFonts w:ascii="Calibri" w:eastAsiaTheme="majorEastAsia" w:hAnsi="Calibri" w:cs="Calibri"/>
                  <w:b/>
                  <w:bCs/>
                  <w:sz w:val="22"/>
                  <w:szCs w:val="22"/>
                  <w:lang w:val="el-GR"/>
                </w:rPr>
                <w:t>.</w:t>
              </w:r>
              <w:proofErr w:type="spellStart"/>
              <w:r w:rsidR="0084368A" w:rsidRPr="00033557">
                <w:rPr>
                  <w:rStyle w:val="-"/>
                  <w:rFonts w:ascii="Calibri" w:eastAsiaTheme="majorEastAsia" w:hAnsi="Calibri" w:cs="Calibri"/>
                  <w:b/>
                  <w:bCs/>
                  <w:sz w:val="22"/>
                  <w:szCs w:val="22"/>
                </w:rPr>
                <w:t>schoolsforhealth</w:t>
              </w:r>
              <w:proofErr w:type="spellEnd"/>
              <w:r w:rsidR="0084368A" w:rsidRPr="00033557">
                <w:rPr>
                  <w:rStyle w:val="-"/>
                  <w:rFonts w:ascii="Calibri" w:eastAsiaTheme="majorEastAsia" w:hAnsi="Calibri" w:cs="Calibri"/>
                  <w:b/>
                  <w:bCs/>
                  <w:sz w:val="22"/>
                  <w:szCs w:val="22"/>
                  <w:lang w:val="el-GR"/>
                </w:rPr>
                <w:t>.</w:t>
              </w:r>
              <w:r w:rsidR="0084368A" w:rsidRPr="00033557">
                <w:rPr>
                  <w:rStyle w:val="-"/>
                  <w:rFonts w:ascii="Calibri" w:eastAsiaTheme="majorEastAsia" w:hAnsi="Calibri" w:cs="Calibri"/>
                  <w:b/>
                  <w:bCs/>
                  <w:sz w:val="22"/>
                  <w:szCs w:val="22"/>
                </w:rPr>
                <w:t>org</w:t>
              </w:r>
              <w:r w:rsidR="0084368A" w:rsidRPr="00033557">
                <w:rPr>
                  <w:rStyle w:val="-"/>
                  <w:rFonts w:ascii="Calibri" w:eastAsiaTheme="majorEastAsia" w:hAnsi="Calibri" w:cs="Calibri"/>
                  <w:b/>
                  <w:bCs/>
                  <w:sz w:val="22"/>
                  <w:szCs w:val="22"/>
                  <w:lang w:val="el-GR"/>
                </w:rPr>
                <w:t>/</w:t>
              </w:r>
              <w:r w:rsidR="0084368A" w:rsidRPr="00033557">
                <w:rPr>
                  <w:rStyle w:val="-"/>
                  <w:rFonts w:ascii="Calibri" w:eastAsiaTheme="majorEastAsia" w:hAnsi="Calibri" w:cs="Calibri"/>
                  <w:b/>
                  <w:bCs/>
                  <w:sz w:val="22"/>
                  <w:szCs w:val="22"/>
                </w:rPr>
                <w:t>resources</w:t>
              </w:r>
              <w:r w:rsidR="0084368A" w:rsidRPr="00033557">
                <w:rPr>
                  <w:rStyle w:val="-"/>
                  <w:rFonts w:ascii="Calibri" w:eastAsiaTheme="majorEastAsia" w:hAnsi="Calibri" w:cs="Calibri"/>
                  <w:b/>
                  <w:bCs/>
                  <w:sz w:val="22"/>
                  <w:szCs w:val="22"/>
                  <w:lang w:val="el-GR"/>
                </w:rPr>
                <w:t>/</w:t>
              </w:r>
              <w:r w:rsidR="0084368A" w:rsidRPr="00033557">
                <w:rPr>
                  <w:rStyle w:val="-"/>
                  <w:rFonts w:ascii="Calibri" w:eastAsiaTheme="majorEastAsia" w:hAnsi="Calibri" w:cs="Calibri"/>
                  <w:b/>
                  <w:bCs/>
                  <w:sz w:val="22"/>
                  <w:szCs w:val="22"/>
                </w:rPr>
                <w:t>materials</w:t>
              </w:r>
              <w:r w:rsidR="0084368A" w:rsidRPr="00033557">
                <w:rPr>
                  <w:rStyle w:val="-"/>
                  <w:rFonts w:ascii="Calibri" w:eastAsiaTheme="majorEastAsia" w:hAnsi="Calibri" w:cs="Calibri"/>
                  <w:b/>
                  <w:bCs/>
                  <w:sz w:val="22"/>
                  <w:szCs w:val="22"/>
                  <w:lang w:val="el-GR"/>
                </w:rPr>
                <w:t>-</w:t>
              </w:r>
              <w:r w:rsidR="0084368A" w:rsidRPr="00033557">
                <w:rPr>
                  <w:rStyle w:val="-"/>
                  <w:rFonts w:ascii="Calibri" w:eastAsiaTheme="majorEastAsia" w:hAnsi="Calibri" w:cs="Calibri"/>
                  <w:b/>
                  <w:bCs/>
                  <w:sz w:val="22"/>
                  <w:szCs w:val="22"/>
                </w:rPr>
                <w:t>and</w:t>
              </w:r>
              <w:r w:rsidR="0084368A" w:rsidRPr="00033557">
                <w:rPr>
                  <w:rStyle w:val="-"/>
                  <w:rFonts w:ascii="Calibri" w:eastAsiaTheme="majorEastAsia" w:hAnsi="Calibri" w:cs="Calibri"/>
                  <w:b/>
                  <w:bCs/>
                  <w:sz w:val="22"/>
                  <w:szCs w:val="22"/>
                  <w:lang w:val="el-GR"/>
                </w:rPr>
                <w:t>-</w:t>
              </w:r>
              <w:r w:rsidR="0084368A" w:rsidRPr="00033557">
                <w:rPr>
                  <w:rStyle w:val="-"/>
                  <w:rFonts w:ascii="Calibri" w:eastAsiaTheme="majorEastAsia" w:hAnsi="Calibri" w:cs="Calibri"/>
                  <w:b/>
                  <w:bCs/>
                  <w:sz w:val="22"/>
                  <w:szCs w:val="22"/>
                </w:rPr>
                <w:t>tools</w:t>
              </w:r>
              <w:r w:rsidR="0084368A" w:rsidRPr="00033557">
                <w:rPr>
                  <w:rStyle w:val="-"/>
                  <w:rFonts w:ascii="Calibri" w:eastAsiaTheme="majorEastAsia" w:hAnsi="Calibri" w:cs="Calibri"/>
                  <w:b/>
                  <w:bCs/>
                  <w:sz w:val="22"/>
                  <w:szCs w:val="22"/>
                  <w:lang w:val="el-GR"/>
                </w:rPr>
                <w:t>/</w:t>
              </w:r>
              <w:r w:rsidR="0084368A" w:rsidRPr="00033557">
                <w:rPr>
                  <w:rStyle w:val="-"/>
                  <w:rFonts w:ascii="Calibri" w:eastAsiaTheme="majorEastAsia" w:hAnsi="Calibri" w:cs="Calibri"/>
                  <w:b/>
                  <w:bCs/>
                  <w:sz w:val="22"/>
                  <w:szCs w:val="22"/>
                </w:rPr>
                <w:t>teachers</w:t>
              </w:r>
              <w:r w:rsidR="0084368A" w:rsidRPr="00033557">
                <w:rPr>
                  <w:rStyle w:val="-"/>
                  <w:rFonts w:ascii="Calibri" w:eastAsiaTheme="majorEastAsia" w:hAnsi="Calibri" w:cs="Calibri"/>
                  <w:b/>
                  <w:bCs/>
                  <w:sz w:val="22"/>
                  <w:szCs w:val="22"/>
                  <w:lang w:val="el-GR"/>
                </w:rPr>
                <w:t>-</w:t>
              </w:r>
              <w:r w:rsidR="0084368A" w:rsidRPr="00033557">
                <w:rPr>
                  <w:rStyle w:val="-"/>
                  <w:rFonts w:ascii="Calibri" w:eastAsiaTheme="majorEastAsia" w:hAnsi="Calibri" w:cs="Calibri"/>
                  <w:b/>
                  <w:bCs/>
                  <w:sz w:val="22"/>
                  <w:szCs w:val="22"/>
                </w:rPr>
                <w:t>resources</w:t>
              </w:r>
            </w:hyperlink>
            <w:r w:rsidR="0084368A" w:rsidRPr="00033557">
              <w:rPr>
                <w:rFonts w:ascii="Calibri" w:eastAsiaTheme="majorEastAsia" w:hAnsi="Calibri" w:cs="Calibri"/>
                <w:b/>
                <w:bCs/>
                <w:color w:val="983620" w:themeColor="accent2"/>
                <w:sz w:val="22"/>
                <w:szCs w:val="22"/>
                <w:lang w:val="el-GR"/>
              </w:rPr>
              <w:t xml:space="preserve"> </w:t>
            </w:r>
          </w:p>
          <w:p w14:paraId="561A8CB6" w14:textId="77777777" w:rsidR="0084368A" w:rsidRPr="00E547DD" w:rsidRDefault="0084368A" w:rsidP="00DA2A6A">
            <w:pPr>
              <w:pStyle w:val="1"/>
              <w:spacing w:before="0" w:after="0"/>
              <w:jc w:val="both"/>
              <w:rPr>
                <w:rFonts w:ascii="Calibri" w:hAnsi="Calibri" w:cs="Calibri"/>
                <w:color w:val="auto"/>
                <w:sz w:val="22"/>
                <w:szCs w:val="22"/>
                <w:lang w:val="el-GR"/>
              </w:rPr>
            </w:pPr>
            <w:r w:rsidRPr="00033557">
              <w:rPr>
                <w:rFonts w:ascii="Calibri" w:hAnsi="Calibri" w:cs="Calibri"/>
                <w:b/>
                <w:sz w:val="22"/>
                <w:szCs w:val="22"/>
                <w:lang w:val="el-GR"/>
              </w:rPr>
              <w:t xml:space="preserve">Περιγραφή του Υλικού: </w:t>
            </w:r>
            <w:r w:rsidRPr="00E547DD">
              <w:rPr>
                <w:rFonts w:ascii="Calibri" w:hAnsi="Calibri" w:cs="Calibri"/>
                <w:color w:val="auto"/>
                <w:sz w:val="22"/>
                <w:szCs w:val="22"/>
                <w:lang w:val="el-GR"/>
              </w:rPr>
              <w:t xml:space="preserve">Ένας οδηγός του ευρωπαϊκού προγράμματος </w:t>
            </w:r>
            <w:r w:rsidRPr="00E547DD">
              <w:rPr>
                <w:rFonts w:ascii="Calibri" w:hAnsi="Calibri" w:cs="Calibri"/>
                <w:color w:val="auto"/>
                <w:sz w:val="22"/>
                <w:szCs w:val="22"/>
              </w:rPr>
              <w:t>HEPS</w:t>
            </w:r>
            <w:r w:rsidRPr="00E547DD">
              <w:rPr>
                <w:rFonts w:ascii="Calibri" w:hAnsi="Calibri" w:cs="Calibri"/>
                <w:color w:val="auto"/>
                <w:sz w:val="22"/>
                <w:szCs w:val="22"/>
                <w:lang w:val="el-GR"/>
              </w:rPr>
              <w:t xml:space="preserve"> για την πρόληψη της παιδικής και νεανικής παχυσαρκίας και </w:t>
            </w:r>
            <w:proofErr w:type="spellStart"/>
            <w:r w:rsidRPr="00E547DD">
              <w:rPr>
                <w:rFonts w:ascii="Calibri" w:hAnsi="Calibri" w:cs="Calibri"/>
                <w:color w:val="auto"/>
                <w:sz w:val="22"/>
                <w:szCs w:val="22"/>
                <w:lang w:val="el-GR"/>
              </w:rPr>
              <w:t>υπερβαρίας</w:t>
            </w:r>
            <w:proofErr w:type="spellEnd"/>
            <w:r w:rsidRPr="00E547DD">
              <w:rPr>
                <w:rFonts w:ascii="Calibri" w:hAnsi="Calibri" w:cs="Calibri"/>
                <w:color w:val="auto"/>
                <w:sz w:val="22"/>
                <w:szCs w:val="22"/>
                <w:lang w:val="el-GR"/>
              </w:rPr>
              <w:t>. Υποστηρίζει τον εκπαιδευτικό να προάγει την υγιεινή διατροφή και φυσική άσκηση στο σχολείο μέσα από την ολιστική μεθοδολογία του ευρωπαϊκού δικτύου Σχολεία για την Υγείας στην Ευρώπη (</w:t>
            </w:r>
            <w:r w:rsidRPr="00E547DD">
              <w:rPr>
                <w:rFonts w:ascii="Calibri" w:hAnsi="Calibri" w:cs="Calibri"/>
                <w:color w:val="auto"/>
                <w:sz w:val="22"/>
                <w:szCs w:val="22"/>
              </w:rPr>
              <w:t>SHE</w:t>
            </w:r>
            <w:r w:rsidRPr="00E547DD">
              <w:rPr>
                <w:rFonts w:ascii="Calibri" w:hAnsi="Calibri" w:cs="Calibri"/>
                <w:color w:val="auto"/>
                <w:sz w:val="22"/>
                <w:szCs w:val="22"/>
                <w:lang w:val="el-GR"/>
              </w:rPr>
              <w:t xml:space="preserve">), με παραδείγματα καλών πρακτικών από άλλες χώρες και ένα εργαλείο εκτίμησης για το σχολείο που συμβάλει στην αξιολόγηση των αναγκών και προτεραιοτήτων του σχολείου σχετικά με το θέμα της διατροφής και της προαγωγής της υγείας. </w:t>
            </w:r>
          </w:p>
          <w:p w14:paraId="53950E76" w14:textId="77777777" w:rsidR="0084368A" w:rsidRPr="00033557" w:rsidRDefault="0084368A" w:rsidP="001D477F">
            <w:pPr>
              <w:rPr>
                <w:rFonts w:ascii="Calibri" w:hAnsi="Calibri" w:cs="Calibri"/>
                <w:lang w:val="el-GR"/>
              </w:rPr>
            </w:pPr>
          </w:p>
          <w:p w14:paraId="1858B7BC" w14:textId="77777777" w:rsidR="0084368A" w:rsidRPr="00033557" w:rsidRDefault="0084368A" w:rsidP="001D477F">
            <w:pPr>
              <w:pStyle w:val="1"/>
              <w:spacing w:before="0" w:after="0"/>
              <w:jc w:val="both"/>
              <w:rPr>
                <w:rFonts w:ascii="Calibri" w:hAnsi="Calibri" w:cs="Calibri"/>
                <w:b/>
                <w:sz w:val="22"/>
                <w:szCs w:val="22"/>
                <w:lang w:val="el-GR"/>
              </w:rPr>
            </w:pPr>
            <w:r w:rsidRPr="00033557">
              <w:rPr>
                <w:rFonts w:ascii="Calibri" w:hAnsi="Calibri" w:cs="Calibri"/>
                <w:b/>
                <w:sz w:val="22"/>
                <w:szCs w:val="22"/>
                <w:lang w:val="el-GR"/>
              </w:rPr>
              <w:t xml:space="preserve">Μορφή Υλικού </w:t>
            </w:r>
          </w:p>
          <w:p w14:paraId="1E8D6C3C" w14:textId="77777777" w:rsidR="0084368A" w:rsidRPr="00033557" w:rsidRDefault="0084368A" w:rsidP="001D477F">
            <w:pPr>
              <w:pStyle w:val="1"/>
              <w:spacing w:before="0" w:after="0"/>
              <w:jc w:val="both"/>
              <w:rPr>
                <w:rFonts w:ascii="Calibri" w:hAnsi="Calibri" w:cs="Calibri"/>
                <w:b/>
                <w:sz w:val="22"/>
                <w:szCs w:val="22"/>
                <w:lang w:val="el-GR"/>
              </w:rPr>
            </w:pPr>
            <w:r w:rsidRPr="00033557">
              <w:rPr>
                <w:rFonts w:ascii="Calibri" w:hAnsi="Calibri" w:cs="Calibri"/>
                <w:b/>
                <w:sz w:val="22"/>
                <w:szCs w:val="22"/>
                <w:lang w:val="el-GR"/>
              </w:rPr>
              <w:t xml:space="preserve">Εκτυπώσιμο: Το κάθε σχολείο μπορεί να εκτυπώσει τον οδηγό από αρχείο </w:t>
            </w:r>
            <w:r w:rsidRPr="00033557">
              <w:rPr>
                <w:rFonts w:ascii="Calibri" w:hAnsi="Calibri" w:cs="Calibri"/>
                <w:b/>
                <w:sz w:val="22"/>
                <w:szCs w:val="22"/>
              </w:rPr>
              <w:t>pdf</w:t>
            </w:r>
            <w:r w:rsidRPr="00033557">
              <w:rPr>
                <w:rFonts w:ascii="Calibri" w:hAnsi="Calibri" w:cs="Calibri"/>
                <w:b/>
                <w:sz w:val="22"/>
                <w:szCs w:val="22"/>
                <w:lang w:val="el-GR"/>
              </w:rPr>
              <w:t>.</w:t>
            </w:r>
          </w:p>
          <w:p w14:paraId="327DF178" w14:textId="77777777" w:rsidR="0084368A" w:rsidRPr="00033557" w:rsidRDefault="0084368A" w:rsidP="001D477F">
            <w:pPr>
              <w:rPr>
                <w:rFonts w:ascii="Calibri" w:hAnsi="Calibri" w:cs="Calibri"/>
                <w:lang w:val="el-GR"/>
              </w:rPr>
            </w:pPr>
          </w:p>
          <w:p w14:paraId="24A560DC" w14:textId="77777777" w:rsidR="0084368A" w:rsidRPr="00033557" w:rsidRDefault="0084368A" w:rsidP="001D477F">
            <w:pPr>
              <w:pStyle w:val="1"/>
              <w:spacing w:before="0" w:after="0"/>
              <w:jc w:val="both"/>
              <w:rPr>
                <w:rFonts w:ascii="Calibri" w:hAnsi="Calibri" w:cs="Calibri"/>
                <w:lang w:val="el-GR"/>
              </w:rPr>
            </w:pPr>
            <w:r w:rsidRPr="00033557">
              <w:rPr>
                <w:rFonts w:ascii="Calibri" w:hAnsi="Calibri" w:cs="Calibri"/>
                <w:b/>
                <w:sz w:val="22"/>
                <w:szCs w:val="22"/>
                <w:lang w:val="el-GR"/>
              </w:rPr>
              <w:t xml:space="preserve">Ψηφιακό: Σε αρχείο </w:t>
            </w:r>
            <w:r w:rsidRPr="00033557">
              <w:rPr>
                <w:rFonts w:ascii="Calibri" w:hAnsi="Calibri" w:cs="Calibri"/>
                <w:b/>
                <w:sz w:val="22"/>
                <w:szCs w:val="22"/>
              </w:rPr>
              <w:t>pdf</w:t>
            </w:r>
            <w:r w:rsidRPr="00033557">
              <w:rPr>
                <w:rFonts w:ascii="Calibri" w:hAnsi="Calibri" w:cs="Calibri"/>
                <w:b/>
                <w:sz w:val="22"/>
                <w:szCs w:val="22"/>
                <w:lang w:val="el-GR"/>
              </w:rPr>
              <w:t>.</w:t>
            </w:r>
          </w:p>
          <w:p w14:paraId="7781B0B5" w14:textId="77777777" w:rsidR="0084368A" w:rsidRPr="00033557" w:rsidRDefault="0084368A" w:rsidP="00DA2A6A">
            <w:pPr>
              <w:pStyle w:val="1"/>
              <w:spacing w:before="0" w:after="0"/>
              <w:jc w:val="both"/>
              <w:rPr>
                <w:rFonts w:ascii="Calibri" w:hAnsi="Calibri" w:cs="Calibri"/>
                <w:b/>
                <w:sz w:val="22"/>
                <w:szCs w:val="22"/>
                <w:lang w:val="el-GR"/>
              </w:rPr>
            </w:pPr>
          </w:p>
          <w:p w14:paraId="45651952" w14:textId="77777777" w:rsidR="0084368A" w:rsidRPr="00033557" w:rsidRDefault="0084368A" w:rsidP="0077782B">
            <w:pPr>
              <w:pStyle w:val="1"/>
              <w:spacing w:before="0" w:after="0"/>
              <w:jc w:val="both"/>
              <w:rPr>
                <w:rFonts w:ascii="Calibri" w:hAnsi="Calibri" w:cs="Calibri"/>
                <w:b/>
                <w:color w:val="auto"/>
                <w:sz w:val="22"/>
                <w:szCs w:val="22"/>
                <w:lang w:val="el-GR"/>
              </w:rPr>
            </w:pPr>
            <w:r w:rsidRPr="00033557">
              <w:rPr>
                <w:rFonts w:ascii="Calibri" w:hAnsi="Calibri" w:cs="Calibri"/>
                <w:b/>
                <w:sz w:val="22"/>
                <w:szCs w:val="22"/>
                <w:lang w:val="el-GR"/>
              </w:rPr>
              <w:t xml:space="preserve">Στόχοι: </w:t>
            </w:r>
            <w:r w:rsidRPr="00033557">
              <w:rPr>
                <w:rFonts w:ascii="Calibri" w:hAnsi="Calibri" w:cs="Calibri"/>
                <w:b/>
                <w:color w:val="auto"/>
                <w:sz w:val="22"/>
                <w:szCs w:val="22"/>
                <w:lang w:val="el-GR"/>
              </w:rPr>
              <w:t>Ο οδηγό</w:t>
            </w:r>
            <w:bookmarkStart w:id="3" w:name="_GoBack"/>
            <w:bookmarkEnd w:id="3"/>
            <w:r w:rsidRPr="00033557">
              <w:rPr>
                <w:rFonts w:ascii="Calibri" w:hAnsi="Calibri" w:cs="Calibri"/>
                <w:b/>
                <w:color w:val="auto"/>
                <w:sz w:val="22"/>
                <w:szCs w:val="22"/>
                <w:lang w:val="el-GR"/>
              </w:rPr>
              <w:t>ς υποστηρίζει επαγγελματικά τον εκπαιδευτικό προκειμένου να γνωρίζει τις απαραίτητες πληροφορίες σχετικά με την έννοια της υγείας, την παιδική παχυσαρκία, την ολιστική προσέγγιση για την προαγωγή της υγείας στο σχολείο, έτσι ώστε να είναι σε θέση να σχεδιάσει, να υλοποιήσει και να αξιολογήσει δράσεις για την υγιεινή διατροφή στο σχολείο</w:t>
            </w:r>
            <w:r w:rsidRPr="00033557">
              <w:rPr>
                <w:rFonts w:ascii="Calibri" w:hAnsi="Calibri" w:cs="Calibri"/>
                <w:b/>
                <w:color w:val="auto"/>
                <w:szCs w:val="22"/>
                <w:lang w:val="el-GR"/>
              </w:rPr>
              <w:t>.</w:t>
            </w:r>
          </w:p>
          <w:p w14:paraId="52894B82" w14:textId="77777777" w:rsidR="0084368A" w:rsidRPr="00033557" w:rsidRDefault="0084368A" w:rsidP="00DA2A6A">
            <w:pPr>
              <w:spacing w:after="0"/>
              <w:jc w:val="both"/>
              <w:rPr>
                <w:rFonts w:ascii="Calibri" w:eastAsiaTheme="minorHAnsi" w:hAnsi="Calibri" w:cs="Calibri"/>
                <w:bCs/>
                <w:szCs w:val="20"/>
                <w:lang w:val="el-GR"/>
              </w:rPr>
            </w:pPr>
          </w:p>
          <w:p w14:paraId="64D01CBB" w14:textId="77777777" w:rsidR="0084368A" w:rsidRPr="00033557" w:rsidRDefault="0084368A" w:rsidP="00C86CD0">
            <w:pPr>
              <w:pStyle w:val="1"/>
              <w:spacing w:before="0" w:after="0"/>
              <w:jc w:val="both"/>
              <w:rPr>
                <w:rFonts w:ascii="Calibri" w:hAnsi="Calibri" w:cs="Calibri"/>
                <w:b/>
                <w:sz w:val="22"/>
                <w:szCs w:val="22"/>
                <w:lang w:val="el-GR"/>
              </w:rPr>
            </w:pPr>
            <w:r w:rsidRPr="00033557">
              <w:rPr>
                <w:rFonts w:ascii="Calibri" w:hAnsi="Calibri" w:cs="Calibri"/>
                <w:b/>
                <w:sz w:val="22"/>
                <w:szCs w:val="22"/>
                <w:lang w:val="el-GR"/>
              </w:rPr>
              <w:t>Αξιολόγηση</w:t>
            </w:r>
            <w:bookmarkEnd w:id="1"/>
            <w:r w:rsidRPr="00033557">
              <w:rPr>
                <w:rFonts w:ascii="Calibri" w:hAnsi="Calibri" w:cs="Calibri"/>
                <w:b/>
                <w:sz w:val="22"/>
                <w:szCs w:val="22"/>
                <w:lang w:val="el-GR"/>
              </w:rPr>
              <w:t>: Το υλικό έχει δημιουργηθεί με βάση επιστημονικά ερευνητικά δεδομένα και παρουσιάζει ευρωπαϊκές καλές πρακτικές.</w:t>
            </w:r>
          </w:p>
          <w:p w14:paraId="42746234" w14:textId="77777777" w:rsidR="0084368A" w:rsidRPr="00033557" w:rsidRDefault="0084368A" w:rsidP="00DA2A6A">
            <w:pPr>
              <w:pStyle w:val="20"/>
              <w:spacing w:before="0" w:after="0"/>
              <w:jc w:val="both"/>
              <w:rPr>
                <w:rFonts w:ascii="Calibri" w:hAnsi="Calibri" w:cs="Calibri"/>
                <w:b/>
                <w:sz w:val="22"/>
                <w:szCs w:val="22"/>
                <w:lang w:val="el-GR"/>
              </w:rPr>
            </w:pPr>
          </w:p>
          <w:p w14:paraId="2D42FCBD" w14:textId="52B9E4E5" w:rsidR="0084368A" w:rsidRPr="00033557" w:rsidRDefault="00033557" w:rsidP="00DA2A6A">
            <w:pPr>
              <w:pStyle w:val="a6"/>
              <w:ind w:right="0"/>
              <w:jc w:val="both"/>
              <w:rPr>
                <w:rFonts w:ascii="Calibri" w:hAnsi="Calibri" w:cs="Calibri"/>
                <w:sz w:val="22"/>
                <w:lang w:val="el-GR"/>
              </w:rPr>
            </w:pPr>
            <w:r w:rsidRPr="00821720">
              <w:rPr>
                <w:rFonts w:ascii="Century Gothic" w:hAnsi="Century Gothic" w:cs="Calibri"/>
                <w:b/>
                <w:sz w:val="22"/>
                <w:szCs w:val="22"/>
                <w:lang w:val="el-GR"/>
              </w:rPr>
              <w:t>Περιλαμβάνει</w:t>
            </w:r>
            <w:r w:rsidRPr="00C86CD0">
              <w:rPr>
                <w:rFonts w:ascii="Century Gothic" w:hAnsi="Century Gothic" w:cs="Calibri"/>
                <w:b/>
                <w:sz w:val="22"/>
                <w:szCs w:val="22"/>
                <w:lang w:val="el-GR"/>
              </w:rPr>
              <w:t xml:space="preserve">/ </w:t>
            </w:r>
            <w:r w:rsidRPr="00821720">
              <w:rPr>
                <w:rFonts w:ascii="Century Gothic" w:hAnsi="Century Gothic" w:cs="Calibri"/>
                <w:b/>
                <w:sz w:val="22"/>
                <w:szCs w:val="22"/>
                <w:lang w:val="el-GR"/>
              </w:rPr>
              <w:t xml:space="preserve">Υποστηρικτικό υλικό: </w:t>
            </w:r>
            <w:r>
              <w:rPr>
                <w:rFonts w:ascii="Century Gothic" w:hAnsi="Century Gothic" w:cs="Calibri"/>
                <w:b/>
                <w:sz w:val="22"/>
                <w:szCs w:val="22"/>
                <w:lang w:val="el-GR"/>
              </w:rPr>
              <w:t xml:space="preserve"> Εργαλείο Ταχείας Εκτίμησης του </w:t>
            </w:r>
            <w:r>
              <w:rPr>
                <w:rFonts w:ascii="Century Gothic" w:hAnsi="Century Gothic" w:cs="Calibri"/>
                <w:b/>
                <w:sz w:val="22"/>
                <w:szCs w:val="22"/>
              </w:rPr>
              <w:t>SHE</w:t>
            </w:r>
            <w:r>
              <w:rPr>
                <w:rFonts w:ascii="Century Gothic" w:hAnsi="Century Gothic" w:cs="Calibri"/>
                <w:b/>
                <w:sz w:val="22"/>
                <w:szCs w:val="22"/>
                <w:lang w:val="el-GR"/>
              </w:rPr>
              <w:t xml:space="preserve"> για την ολιστική προαγωγή της υγιεινής διατροφής και φυσικής άσκησης στο σχολείο.</w:t>
            </w:r>
          </w:p>
        </w:tc>
      </w:tr>
      <w:tr w:rsidR="00033557" w:rsidRPr="00E547DD" w14:paraId="129B73CD" w14:textId="77777777" w:rsidTr="00033557">
        <w:trPr>
          <w:gridBefore w:val="1"/>
          <w:wBefore w:w="62" w:type="pct"/>
          <w:trHeight w:val="284"/>
        </w:trPr>
        <w:tc>
          <w:tcPr>
            <w:tcW w:w="4938" w:type="pct"/>
            <w:gridSpan w:val="3"/>
          </w:tcPr>
          <w:p w14:paraId="75888D23" w14:textId="77777777" w:rsidR="00033557" w:rsidRPr="00033557" w:rsidRDefault="00033557" w:rsidP="0076086E">
            <w:pPr>
              <w:rPr>
                <w:rFonts w:ascii="Calibri" w:hAnsi="Calibri" w:cs="Calibri"/>
                <w:lang w:val="el-GR"/>
              </w:rPr>
            </w:pPr>
          </w:p>
        </w:tc>
      </w:tr>
    </w:tbl>
    <w:bookmarkEnd w:id="0"/>
    <w:bookmarkEnd w:id="2"/>
    <w:p w14:paraId="3769A002" w14:textId="0B46BF5F" w:rsidR="001D477F" w:rsidRPr="00C86CD0" w:rsidRDefault="001D477F" w:rsidP="0076086E">
      <w:pPr>
        <w:spacing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 </w:t>
      </w:r>
    </w:p>
    <w:p w14:paraId="6A2C455D" w14:textId="77777777" w:rsidR="001D477F" w:rsidRPr="00821720" w:rsidRDefault="001D477F" w:rsidP="00DA2A6A">
      <w:pPr>
        <w:spacing w:after="0"/>
        <w:jc w:val="both"/>
        <w:rPr>
          <w:rFonts w:ascii="Century Gothic" w:hAnsi="Century Gothic" w:cs="Times New Roman"/>
          <w:color w:val="auto"/>
          <w:sz w:val="22"/>
          <w:szCs w:val="22"/>
          <w:lang w:val="el-GR"/>
        </w:rPr>
      </w:pPr>
      <w:r w:rsidRPr="00821720">
        <w:rPr>
          <w:rFonts w:ascii="Century Gothic" w:hAnsi="Century Gothic" w:cs="Calibri"/>
          <w:b/>
          <w:sz w:val="22"/>
          <w:szCs w:val="22"/>
          <w:lang w:val="el-GR"/>
        </w:rPr>
        <w:t xml:space="preserve"> </w:t>
      </w:r>
    </w:p>
    <w:sectPr w:rsidR="001D477F" w:rsidRPr="00821720" w:rsidSect="0076086E">
      <w:headerReference w:type="even" r:id="rId11"/>
      <w:headerReference w:type="default" r:id="rId12"/>
      <w:footerReference w:type="even" r:id="rId13"/>
      <w:footerReference w:type="default" r:id="rId14"/>
      <w:headerReference w:type="first" r:id="rId15"/>
      <w:footerReference w:type="first" r:id="rId16"/>
      <w:pgSz w:w="12240" w:h="15840" w:code="1"/>
      <w:pgMar w:top="1134" w:right="1134" w:bottom="1134" w:left="1134" w:header="576" w:footer="2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A6736" w14:textId="77777777" w:rsidR="00AC2B19" w:rsidRDefault="00AC2B19">
      <w:pPr>
        <w:spacing w:after="0" w:line="240" w:lineRule="auto"/>
      </w:pPr>
      <w:r>
        <w:separator/>
      </w:r>
    </w:p>
  </w:endnote>
  <w:endnote w:type="continuationSeparator" w:id="0">
    <w:p w14:paraId="01098A01" w14:textId="77777777" w:rsidR="00AC2B19" w:rsidRDefault="00AC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19039" w14:textId="77777777" w:rsidR="006168DA" w:rsidRDefault="006168D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D04E8" w14:textId="77777777" w:rsidR="007A7084" w:rsidRPr="006168DA" w:rsidRDefault="007A7084" w:rsidP="006168DA">
    <w:pPr>
      <w:pStyle w:val="a8"/>
      <w:rPr>
        <w:rFonts w:ascii="Times New Roman" w:hAnsi="Times New Roman"/>
        <w:lang w:val="el-G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81182" w14:textId="77777777" w:rsidR="006168DA" w:rsidRDefault="006168D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68B7D" w14:textId="77777777" w:rsidR="00AC2B19" w:rsidRDefault="00AC2B19">
      <w:pPr>
        <w:spacing w:after="0" w:line="240" w:lineRule="auto"/>
      </w:pPr>
      <w:r>
        <w:separator/>
      </w:r>
    </w:p>
  </w:footnote>
  <w:footnote w:type="continuationSeparator" w:id="0">
    <w:p w14:paraId="3C76104D" w14:textId="77777777" w:rsidR="00AC2B19" w:rsidRDefault="00AC2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783C3" w14:textId="77777777" w:rsidR="006168DA" w:rsidRDefault="006168DA">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E7B99" w14:textId="77777777" w:rsidR="006168DA" w:rsidRDefault="006168DA">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54038" w14:textId="77777777" w:rsidR="006168DA" w:rsidRDefault="006168D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num w:numId="1">
    <w:abstractNumId w:val="2"/>
  </w:num>
  <w:num w:numId="2">
    <w:abstractNumId w:val="2"/>
  </w:num>
  <w:num w:numId="3">
    <w:abstractNumId w:val="1"/>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33557"/>
    <w:rsid w:val="00056BDA"/>
    <w:rsid w:val="00062EFE"/>
    <w:rsid w:val="00073991"/>
    <w:rsid w:val="00090017"/>
    <w:rsid w:val="000932CB"/>
    <w:rsid w:val="000E14DF"/>
    <w:rsid w:val="00106888"/>
    <w:rsid w:val="00165340"/>
    <w:rsid w:val="001845BE"/>
    <w:rsid w:val="00184A1C"/>
    <w:rsid w:val="00190BCA"/>
    <w:rsid w:val="001A7051"/>
    <w:rsid w:val="001C01ED"/>
    <w:rsid w:val="001D3F69"/>
    <w:rsid w:val="001D477F"/>
    <w:rsid w:val="001F4E23"/>
    <w:rsid w:val="00243C4F"/>
    <w:rsid w:val="00260197"/>
    <w:rsid w:val="0026113B"/>
    <w:rsid w:val="002B3238"/>
    <w:rsid w:val="002E4E12"/>
    <w:rsid w:val="002F1886"/>
    <w:rsid w:val="002F444C"/>
    <w:rsid w:val="003421A5"/>
    <w:rsid w:val="003578FB"/>
    <w:rsid w:val="003606E0"/>
    <w:rsid w:val="00384A08"/>
    <w:rsid w:val="0044266D"/>
    <w:rsid w:val="004A5130"/>
    <w:rsid w:val="004D4721"/>
    <w:rsid w:val="004E3499"/>
    <w:rsid w:val="0051692A"/>
    <w:rsid w:val="0053256E"/>
    <w:rsid w:val="0054371C"/>
    <w:rsid w:val="00552855"/>
    <w:rsid w:val="00573609"/>
    <w:rsid w:val="005A0A51"/>
    <w:rsid w:val="005C3943"/>
    <w:rsid w:val="006168DA"/>
    <w:rsid w:val="0067573E"/>
    <w:rsid w:val="006E5B6B"/>
    <w:rsid w:val="006F1DF9"/>
    <w:rsid w:val="0076086E"/>
    <w:rsid w:val="00774610"/>
    <w:rsid w:val="0077782B"/>
    <w:rsid w:val="00782074"/>
    <w:rsid w:val="007919AA"/>
    <w:rsid w:val="00792D99"/>
    <w:rsid w:val="007A7084"/>
    <w:rsid w:val="007C0729"/>
    <w:rsid w:val="00817121"/>
    <w:rsid w:val="00821720"/>
    <w:rsid w:val="0084368A"/>
    <w:rsid w:val="00853948"/>
    <w:rsid w:val="00871D49"/>
    <w:rsid w:val="00893424"/>
    <w:rsid w:val="008A3D93"/>
    <w:rsid w:val="008B714F"/>
    <w:rsid w:val="008C2A28"/>
    <w:rsid w:val="009042A3"/>
    <w:rsid w:val="00940596"/>
    <w:rsid w:val="009425CC"/>
    <w:rsid w:val="0096445E"/>
    <w:rsid w:val="009D619F"/>
    <w:rsid w:val="009F709B"/>
    <w:rsid w:val="00A03075"/>
    <w:rsid w:val="00A4318E"/>
    <w:rsid w:val="00A52A7F"/>
    <w:rsid w:val="00A779F2"/>
    <w:rsid w:val="00AC2B19"/>
    <w:rsid w:val="00AE776C"/>
    <w:rsid w:val="00AF28CB"/>
    <w:rsid w:val="00B06ED7"/>
    <w:rsid w:val="00B64F98"/>
    <w:rsid w:val="00BC41D7"/>
    <w:rsid w:val="00C2018B"/>
    <w:rsid w:val="00C3208C"/>
    <w:rsid w:val="00C34009"/>
    <w:rsid w:val="00C600D1"/>
    <w:rsid w:val="00C64A94"/>
    <w:rsid w:val="00C660B1"/>
    <w:rsid w:val="00C72B69"/>
    <w:rsid w:val="00C8465E"/>
    <w:rsid w:val="00C86CD0"/>
    <w:rsid w:val="00C96716"/>
    <w:rsid w:val="00CA04D7"/>
    <w:rsid w:val="00D350A4"/>
    <w:rsid w:val="00D52277"/>
    <w:rsid w:val="00DA2A6A"/>
    <w:rsid w:val="00E01C17"/>
    <w:rsid w:val="00E20E90"/>
    <w:rsid w:val="00E430ED"/>
    <w:rsid w:val="00E547DD"/>
    <w:rsid w:val="00E80A26"/>
    <w:rsid w:val="00EA0FAA"/>
    <w:rsid w:val="00EC2776"/>
    <w:rsid w:val="00EE691C"/>
    <w:rsid w:val="00F02CA7"/>
    <w:rsid w:val="00F277E6"/>
    <w:rsid w:val="00F445ED"/>
    <w:rsid w:val="00F56FB8"/>
    <w:rsid w:val="00F73F39"/>
    <w:rsid w:val="00F8154F"/>
    <w:rsid w:val="00F90E65"/>
    <w:rsid w:val="00F91CBA"/>
    <w:rsid w:val="00FD432E"/>
    <w:rsid w:val="00FE1142"/>
    <w:rsid w:val="00FE4F0C"/>
    <w:rsid w:val="00FF32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04005D"/>
  <w15:docId w15:val="{59DC6DC2-1D87-4FDD-9D0F-6AA480EF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character" w:customStyle="1" w:styleId="UnresolvedMention">
    <w:name w:val="Unresolved Mention"/>
    <w:basedOn w:val="a2"/>
    <w:uiPriority w:val="99"/>
    <w:semiHidden/>
    <w:unhideWhenUsed/>
    <w:rsid w:val="0077782B"/>
    <w:rPr>
      <w:color w:val="605E5C"/>
      <w:shd w:val="clear" w:color="auto" w:fill="E1DFDD"/>
    </w:rPr>
  </w:style>
  <w:style w:type="character" w:styleId="-0">
    <w:name w:val="FollowedHyperlink"/>
    <w:basedOn w:val="a2"/>
    <w:uiPriority w:val="99"/>
    <w:semiHidden/>
    <w:unhideWhenUsed/>
    <w:rsid w:val="00E547DD"/>
    <w:rPr>
      <w:color w:val="8F995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ch-ddsp.gr/ekdoseis"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ebada@ich.g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choolsforhealth.org/resources/materials-and-tools/teachers-resourc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ch.gr"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EC3F4A"/>
    <w:rsid w:val="00107A49"/>
    <w:rsid w:val="00206FE3"/>
    <w:rsid w:val="002A42DE"/>
    <w:rsid w:val="002C1FDD"/>
    <w:rsid w:val="003347D8"/>
    <w:rsid w:val="0039089D"/>
    <w:rsid w:val="003A23C0"/>
    <w:rsid w:val="006D620F"/>
    <w:rsid w:val="00835C72"/>
    <w:rsid w:val="00900943"/>
    <w:rsid w:val="00A14798"/>
    <w:rsid w:val="00A17A50"/>
    <w:rsid w:val="00AD667E"/>
    <w:rsid w:val="00B60A10"/>
    <w:rsid w:val="00C84E74"/>
    <w:rsid w:val="00CC7279"/>
    <w:rsid w:val="00D367D7"/>
    <w:rsid w:val="00EC3F4A"/>
    <w:rsid w:val="00FD3FF4"/>
    <w:rsid w:val="00FF26F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00943"/>
  </w:style>
  <w:style w:type="paragraph" w:styleId="20">
    <w:name w:val="heading 2"/>
    <w:basedOn w:val="a1"/>
    <w:next w:val="a1"/>
    <w:link w:val="2Char"/>
    <w:uiPriority w:val="1"/>
    <w:qFormat/>
    <w:rsid w:val="00900943"/>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900943"/>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styleId="a">
    <w:name w:val="List Number"/>
    <w:basedOn w:val="a1"/>
    <w:uiPriority w:val="1"/>
    <w:qFormat/>
    <w:rsid w:val="00900943"/>
    <w:pPr>
      <w:numPr>
        <w:numId w:val="2"/>
      </w:numPr>
      <w:spacing w:after="200" w:line="276" w:lineRule="auto"/>
    </w:pPr>
    <w:rPr>
      <w:color w:val="404040" w:themeColor="text1" w:themeTint="BF"/>
      <w:sz w:val="20"/>
      <w:lang w:eastAsia="en-US"/>
    </w:rPr>
  </w:style>
  <w:style w:type="paragraph" w:styleId="a5">
    <w:name w:val="Block Text"/>
    <w:basedOn w:val="a1"/>
    <w:uiPriority w:val="1"/>
    <w:unhideWhenUsed/>
    <w:qFormat/>
    <w:rsid w:val="00900943"/>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900943"/>
    <w:pPr>
      <w:numPr>
        <w:numId w:val="3"/>
      </w:numPr>
      <w:spacing w:after="40"/>
    </w:pPr>
  </w:style>
  <w:style w:type="character" w:customStyle="1" w:styleId="2Char">
    <w:name w:val="Επικεφαλίδα 2 Char"/>
    <w:basedOn w:val="a2"/>
    <w:link w:val="20"/>
    <w:uiPriority w:val="1"/>
    <w:rsid w:val="00900943"/>
    <w:rPr>
      <w:rFonts w:asciiTheme="majorHAnsi" w:eastAsiaTheme="majorEastAsia" w:hAnsiTheme="majorHAnsi" w:cstheme="majorBidi"/>
      <w:bCs/>
      <w:color w:val="595959" w:themeColor="text1" w:themeTint="A6"/>
      <w:sz w:val="28"/>
      <w:szCs w:val="26"/>
      <w:lang w:eastAsia="en-US"/>
    </w:rPr>
  </w:style>
  <w:style w:type="character" w:styleId="a6">
    <w:name w:val="Placeholder Text"/>
    <w:basedOn w:val="a2"/>
    <w:uiPriority w:val="99"/>
    <w:semiHidden/>
    <w:rsid w:val="009009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320</Words>
  <Characters>1733</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ΤΙΤΛΟΣ: «HEPS Εργαλείο για Σχολεία: Οδηγός ανάπτυξης πολιτικής για την υγιεινή διατροφή και τη φυσική άσκηση».
ΦΟΡΕΑΣ: Ινστιτούτο Υγείας του Παιδιού, Schools for Health in Europe Network Foundation (SHE)</vt:lpstr>
      <vt:lpstr/>
    </vt:vector>
  </TitlesOfParts>
  <Company/>
  <LinksUpToDate>false</LinksUpToDate>
  <CharactersWithSpaces>2049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ΤΙΤΛΟΣ: «HEPS Εργαλείο για Σχολεία: Οδηγός ανάπτυξης πολιτικής για την υγιεινή διατροφή και τη φυσική άσκηση».
ΦΟΡΕΑΣ: Ινστιτούτο Υγείας του Παιδιού, Schools for Health in Europe Network Foundation (SHE)</dc:title>
  <dc:creator>Theodora Asteri</dc:creator>
  <cp:lastModifiedBy>User</cp:lastModifiedBy>
  <cp:revision>5</cp:revision>
  <dcterms:created xsi:type="dcterms:W3CDTF">2021-10-12T11:48:00Z</dcterms:created>
  <dcterms:modified xsi:type="dcterms:W3CDTF">2021-11-17T12:02:00Z</dcterms:modified>
</cp:coreProperties>
</file>