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7483D" w14:textId="77777777" w:rsidR="00DF538A" w:rsidRPr="00DF538A" w:rsidRDefault="00DF538A" w:rsidP="00DF538A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</w:pPr>
      <w:bookmarkStart w:id="0" w:name="_Toc46326469"/>
      <w:bookmarkStart w:id="1" w:name="_GoBack"/>
      <w:bookmarkEnd w:id="1"/>
      <w:r w:rsidRPr="00DF538A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ΕΡΓΑΣΤΗΡΙΑ ΕΚΠΑΙΔΕΥΤΙΚΟΥ ΠΡΟΓΡΑΜΜΑΤΟΣ</w:t>
      </w:r>
      <w:bookmarkEnd w:id="0"/>
    </w:p>
    <w:p w14:paraId="2A676A74" w14:textId="26B410FF" w:rsidR="00DF538A" w:rsidRPr="00DF538A" w:rsidRDefault="00DF538A" w:rsidP="51938392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</w:pPr>
      <w:bookmarkStart w:id="2" w:name="_Toc46326470"/>
      <w:r w:rsidRPr="00A05483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«</w:t>
      </w:r>
      <w:r w:rsidR="00A05483" w:rsidRPr="00A05483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Δραστηριότητες Οδικής Ασφάλειας</w:t>
      </w:r>
      <w:r w:rsidR="70F8F743" w:rsidRPr="00A05483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 xml:space="preserve"> </w:t>
      </w:r>
      <w:r w:rsidRPr="00A05483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»</w:t>
      </w:r>
      <w:bookmarkEnd w:id="2"/>
    </w:p>
    <w:p w14:paraId="672A6659" w14:textId="77777777" w:rsidR="00DF538A" w:rsidRPr="00DF538A" w:rsidRDefault="00DF538A" w:rsidP="00DF538A">
      <w:pPr>
        <w:rPr>
          <w:lang w:val="el-GR"/>
        </w:rPr>
      </w:pPr>
    </w:p>
    <w:p w14:paraId="0A37501D" w14:textId="77777777" w:rsidR="00DF538A" w:rsidRPr="00DF538A" w:rsidRDefault="00DF538A" w:rsidP="00DF538A">
      <w:pPr>
        <w:jc w:val="both"/>
        <w:rPr>
          <w:sz w:val="24"/>
          <w:szCs w:val="24"/>
          <w:lang w:val="el-GR"/>
        </w:rPr>
      </w:pPr>
    </w:p>
    <w:sdt>
      <w:sdtPr>
        <w:rPr>
          <w:lang w:val="el-GR"/>
        </w:rPr>
        <w:id w:val="1676302911"/>
        <w:docPartObj>
          <w:docPartGallery w:val="Table of Contents"/>
          <w:docPartUnique/>
        </w:docPartObj>
      </w:sdtPr>
      <w:sdtEndPr/>
      <w:sdtContent>
        <w:p w14:paraId="6D5ACFCD" w14:textId="77777777" w:rsidR="00DF538A" w:rsidRPr="00DF538A" w:rsidRDefault="00DF538A" w:rsidP="00DF538A">
          <w:pPr>
            <w:keepNext/>
            <w:keepLines/>
            <w:spacing w:before="480" w:after="0" w:line="276" w:lineRule="auto"/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  <w:lang w:val="el-GR" w:eastAsia="el-GR"/>
            </w:rPr>
          </w:pPr>
          <w:r w:rsidRPr="00DF538A"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28"/>
              <w:szCs w:val="28"/>
              <w:lang w:val="el-GR" w:eastAsia="el-GR"/>
            </w:rPr>
            <w:t>Περιεχόμενα</w:t>
          </w:r>
        </w:p>
        <w:p w14:paraId="3BF88015" w14:textId="77777777" w:rsidR="008D1477" w:rsidRDefault="00DF538A">
          <w:pPr>
            <w:pStyle w:val="1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r w:rsidRPr="00DF538A">
            <w:rPr>
              <w:lang w:val="el-GR"/>
            </w:rPr>
            <w:fldChar w:fldCharType="begin"/>
          </w:r>
          <w:r w:rsidRPr="00DF538A">
            <w:rPr>
              <w:lang w:val="el-GR"/>
            </w:rPr>
            <w:instrText xml:space="preserve"> TOC \o "1-3" \h \z \u </w:instrText>
          </w:r>
          <w:r w:rsidRPr="00DF538A">
            <w:rPr>
              <w:lang w:val="el-GR"/>
            </w:rPr>
            <w:fldChar w:fldCharType="separate"/>
          </w:r>
          <w:hyperlink w:anchor="_Toc46326469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ΕΡΓΑΣΤΗΡΙΑ ΕΚΠΑΙΔΕΥΤΙΚΟΥ ΠΡΟΓΡΑΜΜΑΤΟΣ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_Toc46326469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1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47568A1C" w14:textId="77777777" w:rsidR="008D1477" w:rsidRDefault="009D73EE">
          <w:pPr>
            <w:pStyle w:val="1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70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«Δραστηριότητες Οδικής Ασφάλειας »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_Toc46326470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1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5DFD1DE6" w14:textId="77777777" w:rsidR="008D1477" w:rsidRDefault="009D73EE">
          <w:pPr>
            <w:pStyle w:val="1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71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ΕΡΓΑΣΤΗΡΙΟ 1</w:t>
            </w:r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vertAlign w:val="superscript"/>
                <w:lang w:val="el-GR"/>
              </w:rPr>
              <w:t>ο</w:t>
            </w:r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: Βασικοί κανόνες οδικής κυκλοφορίας – Μαθαίνοντας τον Κ.Ο.Κ.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_Toc46326471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2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5270F691" w14:textId="77777777" w:rsidR="008D1477" w:rsidRDefault="009D73EE">
          <w:pPr>
            <w:pStyle w:val="2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72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Υλικό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_Toc46326472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2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52AFF5BC" w14:textId="77777777" w:rsidR="008D1477" w:rsidRDefault="009D73EE">
          <w:pPr>
            <w:pStyle w:val="1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73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ΕΡΓΑΣΤΗΡΙΟ 2ο: Οδική συμπεριφορά πεζών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_Toc46326473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2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43731E10" w14:textId="77777777" w:rsidR="008D1477" w:rsidRDefault="009D73EE">
          <w:pPr>
            <w:pStyle w:val="2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74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Υλικό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_Toc46326474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2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325533D0" w14:textId="77777777" w:rsidR="008D1477" w:rsidRDefault="009D73EE">
          <w:pPr>
            <w:pStyle w:val="1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75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ΕΡΓΑΣΤΗΡΙΟ 3</w:t>
            </w:r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vertAlign w:val="superscript"/>
                <w:lang w:val="el-GR"/>
              </w:rPr>
              <w:t>ο</w:t>
            </w:r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: Οδική Συμπεριφορά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_Toc46326475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3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09B190E7" w14:textId="77777777" w:rsidR="008D1477" w:rsidRDefault="009D73EE">
          <w:pPr>
            <w:pStyle w:val="2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76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Υλικό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_Toc46326476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3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7C109554" w14:textId="77777777" w:rsidR="008D1477" w:rsidRDefault="009D73EE">
          <w:pPr>
            <w:pStyle w:val="1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77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ΕΡΓΑΣΤΗΡΙΟ 4</w:t>
            </w:r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vertAlign w:val="superscript"/>
                <w:lang w:val="el-GR"/>
              </w:rPr>
              <w:t>ο</w:t>
            </w:r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: Βιώσιμη Κινητικότητα και Κυκλοφοριακή Συμπεριφορά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_Toc46326477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3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233DA630" w14:textId="77777777" w:rsidR="008D1477" w:rsidRDefault="009D73EE">
          <w:pPr>
            <w:pStyle w:val="2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78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Υλικό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_Toc46326478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3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0F1D3DDB" w14:textId="77777777" w:rsidR="008D1477" w:rsidRDefault="009D73EE">
          <w:pPr>
            <w:pStyle w:val="1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79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ΕΡΓΑΣΤΗΡΙΟ 5</w:t>
            </w:r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vertAlign w:val="superscript"/>
                <w:lang w:val="el-GR"/>
              </w:rPr>
              <w:t>ο</w:t>
            </w:r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: Ο Έλληνας οδηγός στην ελληνική γελοιογραφία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_Toc46326479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4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6FDAB9CC" w14:textId="77777777" w:rsidR="008D1477" w:rsidRDefault="009D73EE">
          <w:pPr>
            <w:pStyle w:val="2"/>
            <w:tabs>
              <w:tab w:val="right" w:leader="dot" w:pos="8296"/>
            </w:tabs>
            <w:rPr>
              <w:rFonts w:eastAsiaTheme="minorEastAsia"/>
              <w:noProof/>
              <w:lang w:val="en-US"/>
            </w:rPr>
          </w:pPr>
          <w:hyperlink w:anchor="_Toc46326480" w:history="1">
            <w:r w:rsidR="008D1477" w:rsidRPr="002647BB">
              <w:rPr>
                <w:rStyle w:val="-"/>
                <w:rFonts w:asciiTheme="majorHAnsi" w:eastAsiaTheme="majorEastAsia" w:hAnsiTheme="majorHAnsi" w:cstheme="majorBidi"/>
                <w:b/>
                <w:bCs/>
                <w:noProof/>
                <w:lang w:val="el-GR"/>
              </w:rPr>
              <w:t>Υλικό</w:t>
            </w:r>
            <w:r w:rsidR="008D1477">
              <w:rPr>
                <w:noProof/>
                <w:webHidden/>
              </w:rPr>
              <w:tab/>
            </w:r>
            <w:r w:rsidR="008D1477">
              <w:rPr>
                <w:noProof/>
                <w:webHidden/>
              </w:rPr>
              <w:fldChar w:fldCharType="begin"/>
            </w:r>
            <w:r w:rsidR="008D1477">
              <w:rPr>
                <w:noProof/>
                <w:webHidden/>
              </w:rPr>
              <w:instrText xml:space="preserve"> PAGEREF _Toc46326480 \h </w:instrText>
            </w:r>
            <w:r w:rsidR="008D1477">
              <w:rPr>
                <w:noProof/>
                <w:webHidden/>
              </w:rPr>
            </w:r>
            <w:r w:rsidR="008D1477">
              <w:rPr>
                <w:noProof/>
                <w:webHidden/>
              </w:rPr>
              <w:fldChar w:fldCharType="separate"/>
            </w:r>
            <w:r w:rsidR="008D1477">
              <w:rPr>
                <w:noProof/>
                <w:webHidden/>
              </w:rPr>
              <w:t>4</w:t>
            </w:r>
            <w:r w:rsidR="008D1477">
              <w:rPr>
                <w:noProof/>
                <w:webHidden/>
              </w:rPr>
              <w:fldChar w:fldCharType="end"/>
            </w:r>
          </w:hyperlink>
        </w:p>
        <w:p w14:paraId="5DAB6C7B" w14:textId="270EC7BB" w:rsidR="00DF538A" w:rsidRPr="00DF538A" w:rsidRDefault="00DF538A" w:rsidP="00DF538A">
          <w:pPr>
            <w:rPr>
              <w:lang w:val="el-GR"/>
            </w:rPr>
          </w:pPr>
          <w:r w:rsidRPr="00DF538A">
            <w:rPr>
              <w:b/>
              <w:bCs/>
              <w:lang w:val="el-GR"/>
            </w:rPr>
            <w:fldChar w:fldCharType="end"/>
          </w:r>
        </w:p>
      </w:sdtContent>
    </w:sdt>
    <w:p w14:paraId="02EB378F" w14:textId="77777777" w:rsidR="00DF538A" w:rsidRPr="00DF538A" w:rsidRDefault="00DF538A" w:rsidP="00DF538A">
      <w:pPr>
        <w:jc w:val="both"/>
        <w:rPr>
          <w:sz w:val="24"/>
          <w:szCs w:val="24"/>
          <w:lang w:val="el-GR"/>
        </w:rPr>
      </w:pPr>
    </w:p>
    <w:p w14:paraId="6A05A809" w14:textId="77777777" w:rsidR="00DF538A" w:rsidRPr="00DF538A" w:rsidRDefault="00DF538A" w:rsidP="00DF538A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</w:pPr>
      <w:r w:rsidRPr="00DF538A">
        <w:rPr>
          <w:lang w:val="el-GR"/>
        </w:rPr>
        <w:br w:type="page"/>
      </w:r>
    </w:p>
    <w:p w14:paraId="5EFDC28B" w14:textId="0500E81E" w:rsidR="00DF538A" w:rsidRPr="00DF538A" w:rsidRDefault="00DF538A" w:rsidP="51938392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</w:pPr>
      <w:bookmarkStart w:id="3" w:name="_Toc46326471"/>
      <w:r w:rsidRPr="519383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lastRenderedPageBreak/>
        <w:t>ΕΡΓΑΣΤΗΡΙΟ 1</w:t>
      </w:r>
      <w:r w:rsidRPr="519383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vertAlign w:val="superscript"/>
          <w:lang w:val="el-GR"/>
        </w:rPr>
        <w:t>ο</w:t>
      </w:r>
      <w:r w:rsidRPr="519383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 xml:space="preserve">: </w:t>
      </w:r>
      <w:r w:rsidR="00901C16" w:rsidRPr="00901C16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Βασικοί κανόνες οδικής κυκλοφορίας – Μαθαίνοντας τον Κ.Ο.Κ.</w:t>
      </w:r>
      <w:bookmarkEnd w:id="3"/>
    </w:p>
    <w:p w14:paraId="5A39BBE3" w14:textId="77777777" w:rsidR="00DF538A" w:rsidRPr="00DF538A" w:rsidRDefault="00DF538A" w:rsidP="00DF538A">
      <w:pPr>
        <w:ind w:left="-360"/>
        <w:jc w:val="both"/>
        <w:rPr>
          <w:sz w:val="24"/>
          <w:szCs w:val="24"/>
          <w:lang w:val="el-GR"/>
        </w:rPr>
      </w:pPr>
    </w:p>
    <w:p w14:paraId="175C99D8" w14:textId="53F666D7" w:rsidR="00DF538A" w:rsidRPr="00C3373B" w:rsidRDefault="00DF538A" w:rsidP="51938392">
      <w:pPr>
        <w:ind w:left="-360"/>
        <w:jc w:val="both"/>
        <w:rPr>
          <w:b/>
          <w:bCs/>
          <w:sz w:val="24"/>
          <w:szCs w:val="24"/>
          <w:lang w:val="el-GR"/>
        </w:rPr>
      </w:pPr>
      <w:r w:rsidRPr="51938392">
        <w:rPr>
          <w:b/>
          <w:bCs/>
          <w:sz w:val="24"/>
          <w:szCs w:val="24"/>
          <w:lang w:val="el-GR"/>
        </w:rPr>
        <w:t xml:space="preserve">Επιμέρους στόχοι είναι οι μαθητές/τριες να έρθουν σε επαφή με </w:t>
      </w:r>
      <w:r w:rsidR="00C3373B">
        <w:rPr>
          <w:b/>
          <w:bCs/>
          <w:sz w:val="24"/>
          <w:szCs w:val="24"/>
          <w:lang w:val="el-GR"/>
        </w:rPr>
        <w:t xml:space="preserve">την οδική σήμανση και τους </w:t>
      </w:r>
      <w:r w:rsidR="00C3373B" w:rsidRPr="00C3373B">
        <w:rPr>
          <w:b/>
          <w:bCs/>
          <w:sz w:val="24"/>
          <w:szCs w:val="24"/>
          <w:lang w:val="el-GR"/>
        </w:rPr>
        <w:t>βασικούς κανόνες κυκλοφοριακής αγωγής, ενισχύοντας τις γνώσεις τους γύρω από τα ζητήματα Οδικής Ασφάλειας.</w:t>
      </w:r>
    </w:p>
    <w:p w14:paraId="6CADC3FF" w14:textId="2B7C8E6D" w:rsidR="00DF538A" w:rsidRPr="00DF538A" w:rsidRDefault="00DF538A" w:rsidP="00DF538A">
      <w:pPr>
        <w:ind w:left="-360"/>
        <w:jc w:val="both"/>
        <w:rPr>
          <w:b/>
          <w:sz w:val="24"/>
          <w:szCs w:val="24"/>
          <w:lang w:val="el-GR"/>
        </w:rPr>
      </w:pPr>
      <w:r w:rsidRPr="00DF538A">
        <w:rPr>
          <w:b/>
          <w:sz w:val="24"/>
          <w:szCs w:val="24"/>
          <w:lang w:val="el-GR"/>
        </w:rPr>
        <w:t xml:space="preserve">Διάρκεια: </w:t>
      </w:r>
      <w:r w:rsidR="00901C16" w:rsidRPr="00C3373B">
        <w:rPr>
          <w:b/>
          <w:sz w:val="24"/>
          <w:szCs w:val="24"/>
          <w:lang w:val="el-GR"/>
        </w:rPr>
        <w:t>3</w:t>
      </w:r>
      <w:r w:rsidR="00901C16">
        <w:rPr>
          <w:b/>
          <w:sz w:val="24"/>
          <w:szCs w:val="24"/>
          <w:lang w:val="el-GR"/>
        </w:rPr>
        <w:t>-4</w:t>
      </w:r>
      <w:r w:rsidRPr="00DF538A">
        <w:rPr>
          <w:b/>
          <w:sz w:val="24"/>
          <w:szCs w:val="24"/>
          <w:lang w:val="el-GR"/>
        </w:rPr>
        <w:t xml:space="preserve"> διδακτικές ώρες</w:t>
      </w:r>
    </w:p>
    <w:p w14:paraId="11A0F1F7" w14:textId="45C9EE5F" w:rsidR="00DF538A" w:rsidRPr="00C3373B" w:rsidRDefault="00DF538A" w:rsidP="00DF538A">
      <w:pPr>
        <w:ind w:left="-360"/>
        <w:jc w:val="both"/>
        <w:rPr>
          <w:sz w:val="24"/>
          <w:szCs w:val="24"/>
          <w:lang w:val="el-GR"/>
        </w:rPr>
      </w:pPr>
      <w:r w:rsidRPr="51938392">
        <w:rPr>
          <w:sz w:val="24"/>
          <w:szCs w:val="24"/>
          <w:lang w:val="el-GR"/>
        </w:rPr>
        <w:t xml:space="preserve">Οι μαθητές και οι μαθήτριες με τη βοήθεια των εκπαιδευτικών αντιλαμβάνονται </w:t>
      </w:r>
      <w:r w:rsidR="00C3373B">
        <w:rPr>
          <w:sz w:val="24"/>
          <w:szCs w:val="24"/>
          <w:lang w:val="el-GR"/>
        </w:rPr>
        <w:t>τους βασικούς κανόνες οδικής κυκλοφορίας</w:t>
      </w:r>
      <w:r w:rsidR="00A05483">
        <w:rPr>
          <w:sz w:val="24"/>
          <w:szCs w:val="24"/>
          <w:lang w:val="el-GR"/>
        </w:rPr>
        <w:t xml:space="preserve"> και παράλληλα μαθαίνουν την σημασία και τη χρησιμότητα των</w:t>
      </w:r>
      <w:r w:rsidR="00C3373B">
        <w:rPr>
          <w:sz w:val="24"/>
          <w:szCs w:val="24"/>
          <w:lang w:val="el-GR"/>
        </w:rPr>
        <w:t xml:space="preserve"> </w:t>
      </w:r>
      <w:r w:rsidR="00A05483">
        <w:rPr>
          <w:sz w:val="24"/>
          <w:szCs w:val="24"/>
          <w:lang w:val="el-GR"/>
        </w:rPr>
        <w:t>πινακίδων οδικής κυκλοφορίας</w:t>
      </w:r>
      <w:r w:rsidR="00C3373B">
        <w:rPr>
          <w:sz w:val="24"/>
          <w:szCs w:val="24"/>
          <w:lang w:val="el-GR"/>
        </w:rPr>
        <w:t xml:space="preserve"> </w:t>
      </w:r>
      <w:r w:rsidR="00A05483">
        <w:rPr>
          <w:sz w:val="24"/>
          <w:szCs w:val="24"/>
          <w:lang w:val="el-GR"/>
        </w:rPr>
        <w:t xml:space="preserve">(σήματα </w:t>
      </w:r>
      <w:r w:rsidR="00C3373B">
        <w:rPr>
          <w:sz w:val="24"/>
          <w:szCs w:val="24"/>
          <w:lang w:val="el-GR"/>
        </w:rPr>
        <w:t>Κ.</w:t>
      </w:r>
      <w:r w:rsidR="00C3373B" w:rsidRPr="00C3373B">
        <w:rPr>
          <w:sz w:val="24"/>
          <w:szCs w:val="24"/>
          <w:lang w:val="el-GR"/>
        </w:rPr>
        <w:t>Ο.Κ.</w:t>
      </w:r>
      <w:r w:rsidR="00A05483">
        <w:rPr>
          <w:sz w:val="24"/>
          <w:szCs w:val="24"/>
          <w:lang w:val="el-GR"/>
        </w:rPr>
        <w:t>)</w:t>
      </w:r>
      <w:r w:rsidR="00C55EB9">
        <w:rPr>
          <w:sz w:val="24"/>
          <w:szCs w:val="24"/>
          <w:lang w:val="el-GR"/>
        </w:rPr>
        <w:t>.</w:t>
      </w:r>
      <w:r w:rsidR="00C3373B" w:rsidRPr="00C3373B">
        <w:rPr>
          <w:sz w:val="24"/>
          <w:szCs w:val="24"/>
          <w:lang w:val="el-GR"/>
        </w:rPr>
        <w:t xml:space="preserve"> Τα φύλλα δραστηριοτήτων 1 έως και 4 έχουν δημιουργηθεί για να εξυπηρετήσουν τις μαθησιακές ανάγκες αυτού του εργαστηρίου. Διαβάζοντας τις οδηγίες των φύλλων και στη συνέχεια χρησιμοποιώντας το εγχειρίδιο του Κ.Ο.Κ. </w:t>
      </w:r>
      <w:r w:rsidR="00C3373B">
        <w:rPr>
          <w:sz w:val="24"/>
          <w:szCs w:val="24"/>
          <w:lang w:val="el-GR"/>
        </w:rPr>
        <w:t>θα είναι σε θέση να ολοκ</w:t>
      </w:r>
      <w:r w:rsidR="00C3373B" w:rsidRPr="00C3373B">
        <w:rPr>
          <w:sz w:val="24"/>
          <w:szCs w:val="24"/>
          <w:lang w:val="el-GR"/>
        </w:rPr>
        <w:t>λ</w:t>
      </w:r>
      <w:r w:rsidR="00C3373B">
        <w:rPr>
          <w:sz w:val="24"/>
          <w:szCs w:val="24"/>
          <w:lang w:val="el-GR"/>
        </w:rPr>
        <w:t>η</w:t>
      </w:r>
      <w:r w:rsidR="00C3373B" w:rsidRPr="00C3373B">
        <w:rPr>
          <w:sz w:val="24"/>
          <w:szCs w:val="24"/>
          <w:lang w:val="el-GR"/>
        </w:rPr>
        <w:t xml:space="preserve">ρώσουν τις εργασίες που </w:t>
      </w:r>
      <w:r w:rsidR="00C3373B">
        <w:rPr>
          <w:sz w:val="24"/>
          <w:szCs w:val="24"/>
          <w:lang w:val="el-GR"/>
        </w:rPr>
        <w:t>απαιτούνται</w:t>
      </w:r>
      <w:r w:rsidR="00C3373B" w:rsidRPr="00C3373B">
        <w:rPr>
          <w:sz w:val="24"/>
          <w:szCs w:val="24"/>
          <w:lang w:val="el-GR"/>
        </w:rPr>
        <w:t xml:space="preserve">. </w:t>
      </w:r>
    </w:p>
    <w:p w14:paraId="54C0C76C" w14:textId="77777777" w:rsidR="00BD12C8" w:rsidRPr="00BD12C8" w:rsidRDefault="00BD12C8" w:rsidP="00C3373B">
      <w:pPr>
        <w:jc w:val="both"/>
        <w:rPr>
          <w:sz w:val="24"/>
          <w:szCs w:val="24"/>
          <w:u w:val="single"/>
          <w:lang w:val="el-GR"/>
        </w:rPr>
      </w:pPr>
    </w:p>
    <w:p w14:paraId="017CB43E" w14:textId="77777777" w:rsidR="00A05483" w:rsidRDefault="00C3373B" w:rsidP="00A0548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</w:pPr>
      <w:bookmarkStart w:id="4" w:name="_Toc46326472"/>
      <w:r w:rsidRPr="00C3373B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  <w:t>Υ</w:t>
      </w:r>
      <w:r w:rsidR="00DF538A" w:rsidRPr="00DF538A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  <w:t>λικό</w:t>
      </w:r>
      <w:bookmarkEnd w:id="4"/>
    </w:p>
    <w:p w14:paraId="6A2C6074" w14:textId="281B5C02" w:rsidR="008410A1" w:rsidRPr="00A05483" w:rsidRDefault="00C3373B" w:rsidP="00A05483">
      <w:pPr>
        <w:ind w:left="-360"/>
        <w:jc w:val="both"/>
        <w:rPr>
          <w:sz w:val="24"/>
          <w:szCs w:val="24"/>
          <w:lang w:val="el-GR"/>
        </w:rPr>
      </w:pPr>
      <w:r w:rsidRPr="00C3373B">
        <w:rPr>
          <w:sz w:val="24"/>
          <w:szCs w:val="24"/>
          <w:lang w:val="el-GR"/>
        </w:rPr>
        <w:t xml:space="preserve">Οι εκπαιδευτικοί προκειμένου να οργανώσουν τα μαθητικά τους σενάρια για το 1ο εργαστήριο, μπορούν να χρησιμοποιήσουν τα φύλλα δραστηριοτήτων 1 έως και 4 στα οποία υπάρχουν αναλυτικές οδηγίες </w:t>
      </w:r>
      <w:r>
        <w:rPr>
          <w:sz w:val="24"/>
          <w:szCs w:val="24"/>
          <w:lang w:val="el-GR"/>
        </w:rPr>
        <w:t xml:space="preserve">για το πώς θα εφαρμόσουν </w:t>
      </w:r>
      <w:r w:rsidRPr="00C3373B">
        <w:rPr>
          <w:sz w:val="24"/>
          <w:szCs w:val="24"/>
          <w:lang w:val="el-GR"/>
        </w:rPr>
        <w:t>στο μάθημά τους τη συγκεκριμένη ύλη.</w:t>
      </w:r>
    </w:p>
    <w:p w14:paraId="7E64D938" w14:textId="77777777" w:rsidR="00C55EB9" w:rsidRPr="008410A1" w:rsidRDefault="00C55EB9" w:rsidP="00DF538A">
      <w:pPr>
        <w:jc w:val="both"/>
        <w:rPr>
          <w:sz w:val="24"/>
          <w:szCs w:val="24"/>
          <w:lang w:val="el-GR"/>
        </w:rPr>
      </w:pPr>
    </w:p>
    <w:p w14:paraId="6E79C8F9" w14:textId="0F28B762" w:rsidR="00DF538A" w:rsidRPr="00DF538A" w:rsidRDefault="00A05483" w:rsidP="103E6199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</w:pPr>
      <w:bookmarkStart w:id="5" w:name="_Toc46326473"/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 xml:space="preserve">ΕΡΓΑΣΤΗΡΙΟ 2ο: </w:t>
      </w:r>
      <w:r w:rsidR="003C528C" w:rsidRPr="003C528C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Οδική συμπεριφορά πεζών</w:t>
      </w:r>
      <w:bookmarkEnd w:id="5"/>
    </w:p>
    <w:p w14:paraId="0D0B940D" w14:textId="77777777" w:rsidR="00DF538A" w:rsidRPr="00DF538A" w:rsidRDefault="00DF538A" w:rsidP="00DF538A">
      <w:pPr>
        <w:rPr>
          <w:lang w:val="el-GR"/>
        </w:rPr>
      </w:pPr>
    </w:p>
    <w:p w14:paraId="29FB7178" w14:textId="6EA5DBB0" w:rsidR="00DF538A" w:rsidRPr="00DF538A" w:rsidRDefault="00DF538A" w:rsidP="51938392">
      <w:pPr>
        <w:ind w:left="-360"/>
        <w:jc w:val="both"/>
        <w:rPr>
          <w:b/>
          <w:bCs/>
          <w:sz w:val="24"/>
          <w:szCs w:val="24"/>
          <w:lang w:val="el-GR"/>
        </w:rPr>
      </w:pPr>
      <w:r w:rsidRPr="51938392">
        <w:rPr>
          <w:b/>
          <w:bCs/>
          <w:sz w:val="24"/>
          <w:szCs w:val="24"/>
          <w:lang w:val="el-GR"/>
        </w:rPr>
        <w:t>Επιμέρους στόχοι είναι οι μ</w:t>
      </w:r>
      <w:r w:rsidR="003C528C">
        <w:rPr>
          <w:b/>
          <w:bCs/>
          <w:sz w:val="24"/>
          <w:szCs w:val="24"/>
          <w:lang w:val="el-GR"/>
        </w:rPr>
        <w:t xml:space="preserve">αθητές/τριες να ενισχύσουν τις </w:t>
      </w:r>
      <w:r w:rsidR="003C528C" w:rsidRPr="003C528C">
        <w:rPr>
          <w:b/>
          <w:bCs/>
          <w:sz w:val="24"/>
          <w:szCs w:val="24"/>
          <w:lang w:val="el-GR"/>
        </w:rPr>
        <w:t>γνώσεις τους γύρω από την κυκλοφοριακή αγωγή και συγκεκριμένα την οδική συμπεριφορά των πεζών.</w:t>
      </w:r>
      <w:r w:rsidRPr="51938392">
        <w:rPr>
          <w:b/>
          <w:bCs/>
          <w:sz w:val="24"/>
          <w:szCs w:val="24"/>
          <w:lang w:val="el-GR"/>
        </w:rPr>
        <w:t xml:space="preserve"> </w:t>
      </w:r>
    </w:p>
    <w:p w14:paraId="60447323" w14:textId="041E5CBB" w:rsidR="00DF538A" w:rsidRPr="00DF538A" w:rsidRDefault="00874B3A" w:rsidP="51938392">
      <w:pPr>
        <w:ind w:left="-360"/>
        <w:jc w:val="both"/>
        <w:rPr>
          <w:b/>
          <w:bCs/>
          <w:sz w:val="24"/>
          <w:szCs w:val="24"/>
          <w:lang w:val="el-GR"/>
        </w:rPr>
      </w:pPr>
      <w:r w:rsidRPr="103E6199">
        <w:rPr>
          <w:b/>
          <w:bCs/>
          <w:sz w:val="24"/>
          <w:szCs w:val="24"/>
          <w:lang w:val="el-GR"/>
        </w:rPr>
        <w:t>Επιπλέον</w:t>
      </w:r>
      <w:r w:rsidR="00DF538A" w:rsidRPr="103E6199">
        <w:rPr>
          <w:b/>
          <w:bCs/>
          <w:sz w:val="24"/>
          <w:szCs w:val="24"/>
          <w:lang w:val="el-GR"/>
        </w:rPr>
        <w:t xml:space="preserve"> να αναζητήσουν τη δική τους </w:t>
      </w:r>
      <w:r w:rsidR="003C528C" w:rsidRPr="003C528C">
        <w:rPr>
          <w:b/>
          <w:bCs/>
          <w:sz w:val="24"/>
          <w:szCs w:val="24"/>
          <w:lang w:val="el-GR"/>
        </w:rPr>
        <w:t>εφαρμογή στην καθημερινή ζωή</w:t>
      </w:r>
      <w:r w:rsidR="00DF538A" w:rsidRPr="103E6199">
        <w:rPr>
          <w:b/>
          <w:bCs/>
          <w:sz w:val="24"/>
          <w:szCs w:val="24"/>
          <w:lang w:val="el-GR"/>
        </w:rPr>
        <w:t>.</w:t>
      </w:r>
    </w:p>
    <w:p w14:paraId="1B87BA9F" w14:textId="06FF963A" w:rsidR="00DF538A" w:rsidRPr="00DF538A" w:rsidRDefault="00DF538A" w:rsidP="00DF538A">
      <w:pPr>
        <w:ind w:left="-360"/>
        <w:jc w:val="both"/>
        <w:rPr>
          <w:b/>
          <w:sz w:val="24"/>
          <w:szCs w:val="24"/>
          <w:lang w:val="el-GR"/>
        </w:rPr>
      </w:pPr>
      <w:r w:rsidRPr="00DF538A">
        <w:rPr>
          <w:b/>
          <w:sz w:val="24"/>
          <w:szCs w:val="24"/>
          <w:lang w:val="el-GR"/>
        </w:rPr>
        <w:t xml:space="preserve">Διάρκεια: </w:t>
      </w:r>
      <w:r w:rsidR="00A05483">
        <w:rPr>
          <w:b/>
          <w:sz w:val="24"/>
          <w:szCs w:val="24"/>
          <w:lang w:val="el-GR"/>
        </w:rPr>
        <w:t>2-</w:t>
      </w:r>
      <w:r w:rsidR="00874B3A">
        <w:rPr>
          <w:b/>
          <w:sz w:val="24"/>
          <w:szCs w:val="24"/>
          <w:lang w:val="el-GR"/>
        </w:rPr>
        <w:t>3</w:t>
      </w:r>
      <w:r w:rsidRPr="00DF538A">
        <w:rPr>
          <w:b/>
          <w:sz w:val="24"/>
          <w:szCs w:val="24"/>
          <w:lang w:val="el-GR"/>
        </w:rPr>
        <w:t xml:space="preserve"> διδακτικές ώρες </w:t>
      </w:r>
    </w:p>
    <w:p w14:paraId="7B1129BF" w14:textId="65E4A4EE" w:rsidR="003C528C" w:rsidRPr="008146BE" w:rsidRDefault="00DF538A" w:rsidP="008146BE">
      <w:pPr>
        <w:ind w:left="-360"/>
        <w:jc w:val="both"/>
        <w:rPr>
          <w:bCs/>
          <w:sz w:val="24"/>
          <w:szCs w:val="24"/>
          <w:lang w:val="el-GR"/>
        </w:rPr>
      </w:pPr>
      <w:r w:rsidRPr="51938392">
        <w:rPr>
          <w:sz w:val="24"/>
          <w:szCs w:val="24"/>
          <w:lang w:val="el-GR"/>
        </w:rPr>
        <w:t>Οι μαθητές και οι μαθήτριες</w:t>
      </w:r>
      <w:r w:rsidRPr="003C528C">
        <w:rPr>
          <w:sz w:val="24"/>
          <w:szCs w:val="24"/>
          <w:lang w:val="el-GR"/>
        </w:rPr>
        <w:t xml:space="preserve"> </w:t>
      </w:r>
      <w:r w:rsidR="003C528C" w:rsidRPr="003C528C">
        <w:rPr>
          <w:bCs/>
          <w:sz w:val="24"/>
          <w:szCs w:val="24"/>
          <w:lang w:val="el-GR"/>
        </w:rPr>
        <w:t>με την καθοδήγηση των εκπαιδευτικών και χρησιμοποιώντας τα φύλλα δραστηριοτήτων 5 έως και 7, θα είναι σε θέση να βελτιώσουν τις μετακινήσεις τους ως πεζοί και να μετακινούνται με μεγαλύτερη ασφάλεια.</w:t>
      </w:r>
      <w:r w:rsidR="003C528C">
        <w:rPr>
          <w:bCs/>
          <w:sz w:val="24"/>
          <w:szCs w:val="24"/>
          <w:lang w:val="el-GR"/>
        </w:rPr>
        <w:t xml:space="preserve"> Σ</w:t>
      </w:r>
      <w:r w:rsidR="003C528C" w:rsidRPr="003C528C">
        <w:rPr>
          <w:bCs/>
          <w:sz w:val="24"/>
          <w:szCs w:val="24"/>
          <w:lang w:val="el-GR"/>
        </w:rPr>
        <w:t>ε κάθε φύλλο δραστηριοτήτων υπάρχει αναλυτική περιγραφή για τις οδηγίες που ακολουθεί ο εκπαιδε</w:t>
      </w:r>
      <w:r w:rsidR="003C528C">
        <w:rPr>
          <w:bCs/>
          <w:sz w:val="24"/>
          <w:szCs w:val="24"/>
          <w:lang w:val="el-GR"/>
        </w:rPr>
        <w:t>υτικός προκειμένου να παρουσιάσει</w:t>
      </w:r>
      <w:r w:rsidR="003C528C" w:rsidRPr="003C528C">
        <w:rPr>
          <w:bCs/>
          <w:sz w:val="24"/>
          <w:szCs w:val="24"/>
          <w:lang w:val="el-GR"/>
        </w:rPr>
        <w:t xml:space="preserve"> τις ασκήσεις στους μαθητές.</w:t>
      </w:r>
    </w:p>
    <w:p w14:paraId="60061E4C" w14:textId="39C402DE" w:rsidR="00AB6432" w:rsidRPr="00A05483" w:rsidRDefault="003C528C" w:rsidP="00A0548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</w:pPr>
      <w:bookmarkStart w:id="6" w:name="_Toc46326474"/>
      <w: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  <w:t>Υ</w:t>
      </w:r>
      <w:r w:rsidR="00DF538A" w:rsidRPr="51938392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  <w:t>λικό</w:t>
      </w:r>
      <w:bookmarkEnd w:id="6"/>
    </w:p>
    <w:p w14:paraId="3656B9AB" w14:textId="5A7F6444" w:rsidR="00DF538A" w:rsidRPr="00DF538A" w:rsidRDefault="003C528C" w:rsidP="008146BE">
      <w:pPr>
        <w:ind w:left="-360"/>
        <w:jc w:val="both"/>
        <w:rPr>
          <w:sz w:val="24"/>
          <w:szCs w:val="24"/>
          <w:lang w:val="el-GR"/>
        </w:rPr>
      </w:pPr>
      <w:r w:rsidRPr="003C528C">
        <w:rPr>
          <w:sz w:val="24"/>
          <w:szCs w:val="24"/>
          <w:lang w:val="el-GR"/>
        </w:rPr>
        <w:t>Φύλλα Δραστηριοτήτων 5 έως και 7 στα οποία περιλαμβάνονται αναλυτικές οδηγίες και το υλικό που μπορεί να χρησιμοποιηθεί στην τάξη.</w:t>
      </w:r>
    </w:p>
    <w:p w14:paraId="0028149E" w14:textId="280FEFC3" w:rsidR="088E39E1" w:rsidRDefault="00DF538A" w:rsidP="00A05483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</w:pPr>
      <w:bookmarkStart w:id="7" w:name="_Toc46326475"/>
      <w:r w:rsidRPr="088E39E1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lastRenderedPageBreak/>
        <w:t>ΕΡΓΑΣΤΗΡΙΟ 3</w:t>
      </w:r>
      <w:r w:rsidRPr="088E39E1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vertAlign w:val="superscript"/>
          <w:lang w:val="el-GR"/>
        </w:rPr>
        <w:t>ο</w:t>
      </w:r>
      <w:r w:rsidRPr="088E39E1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 xml:space="preserve">: </w:t>
      </w:r>
      <w:r w:rsidR="003C528C" w:rsidRPr="003C528C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Οδική Συμπεριφορά</w:t>
      </w:r>
      <w:bookmarkEnd w:id="7"/>
      <w:r w:rsidR="003C528C" w:rsidRPr="003C528C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 xml:space="preserve"> </w:t>
      </w:r>
    </w:p>
    <w:p w14:paraId="066DD86C" w14:textId="77777777" w:rsidR="00A05483" w:rsidRDefault="00A05483" w:rsidP="51938392">
      <w:pPr>
        <w:ind w:left="-360"/>
        <w:jc w:val="both"/>
        <w:rPr>
          <w:b/>
          <w:bCs/>
          <w:sz w:val="24"/>
          <w:szCs w:val="24"/>
          <w:lang w:val="el-GR"/>
        </w:rPr>
      </w:pPr>
    </w:p>
    <w:p w14:paraId="2FE353E5" w14:textId="5FC5BF61" w:rsidR="00DF538A" w:rsidRPr="003C528C" w:rsidRDefault="00DF538A" w:rsidP="51938392">
      <w:pPr>
        <w:ind w:left="-360"/>
        <w:jc w:val="both"/>
        <w:rPr>
          <w:b/>
          <w:bCs/>
          <w:sz w:val="24"/>
          <w:szCs w:val="24"/>
          <w:lang w:val="el-GR"/>
        </w:rPr>
      </w:pPr>
      <w:r w:rsidRPr="51938392">
        <w:rPr>
          <w:b/>
          <w:bCs/>
          <w:sz w:val="24"/>
          <w:szCs w:val="24"/>
          <w:lang w:val="el-GR"/>
        </w:rPr>
        <w:t xml:space="preserve">Επιμέρους στόχοι είναι οι μαθητές/τριες να </w:t>
      </w:r>
      <w:r w:rsidR="003C528C" w:rsidRPr="003C528C">
        <w:rPr>
          <w:b/>
          <w:bCs/>
          <w:sz w:val="24"/>
          <w:szCs w:val="24"/>
          <w:lang w:val="el-GR"/>
        </w:rPr>
        <w:t>διαμορφώσουν κυκλοφοριακή συνείδηση και να κατανοήσουν τα χαρακτηριστικά των τροχαίων συμβάντων και των ασφαλών μετακινήσεων.</w:t>
      </w:r>
    </w:p>
    <w:p w14:paraId="1DCE4800" w14:textId="52FB1FCB" w:rsidR="00DF538A" w:rsidRDefault="00DF538A" w:rsidP="00DF538A">
      <w:pPr>
        <w:ind w:left="-360"/>
        <w:jc w:val="both"/>
        <w:rPr>
          <w:b/>
          <w:sz w:val="24"/>
          <w:szCs w:val="24"/>
          <w:lang w:val="el-GR"/>
        </w:rPr>
      </w:pPr>
      <w:r w:rsidRPr="00DF538A">
        <w:rPr>
          <w:b/>
          <w:sz w:val="24"/>
          <w:szCs w:val="24"/>
          <w:lang w:val="el-GR"/>
        </w:rPr>
        <w:t xml:space="preserve">Διάρκεια: </w:t>
      </w:r>
      <w:r w:rsidR="00A05483">
        <w:rPr>
          <w:b/>
          <w:sz w:val="24"/>
          <w:szCs w:val="24"/>
          <w:lang w:val="el-GR"/>
        </w:rPr>
        <w:t>2-3</w:t>
      </w:r>
      <w:r w:rsidRPr="00DF538A">
        <w:rPr>
          <w:b/>
          <w:sz w:val="24"/>
          <w:szCs w:val="24"/>
          <w:lang w:val="el-GR"/>
        </w:rPr>
        <w:t xml:space="preserve"> διδακτικές ώρες </w:t>
      </w:r>
    </w:p>
    <w:p w14:paraId="7291C8C0" w14:textId="0F982D35" w:rsidR="00A05483" w:rsidRPr="00A05483" w:rsidRDefault="003C528C" w:rsidP="008146BE">
      <w:pPr>
        <w:ind w:left="-360"/>
        <w:jc w:val="both"/>
        <w:rPr>
          <w:sz w:val="24"/>
          <w:szCs w:val="24"/>
          <w:lang w:val="el-GR"/>
        </w:rPr>
      </w:pPr>
      <w:r w:rsidRPr="003C528C">
        <w:rPr>
          <w:sz w:val="24"/>
          <w:szCs w:val="24"/>
          <w:lang w:val="el-GR"/>
        </w:rPr>
        <w:t>Οι μαθητές και οι μαθήτριες με την καθοδήγηση των εκπαιδευτικών και χρησιμοποιώντας τα φύλλ</w:t>
      </w:r>
      <w:r>
        <w:rPr>
          <w:sz w:val="24"/>
          <w:szCs w:val="24"/>
          <w:lang w:val="el-GR"/>
        </w:rPr>
        <w:t>α δραστηριοτήτων 8</w:t>
      </w:r>
      <w:r w:rsidRPr="003C528C">
        <w:rPr>
          <w:sz w:val="24"/>
          <w:szCs w:val="24"/>
          <w:lang w:val="el-GR"/>
        </w:rPr>
        <w:t xml:space="preserve"> έως και 15, θα είναι σε θέση να βελτιώσουν </w:t>
      </w:r>
      <w:r w:rsidR="007411AE" w:rsidRPr="007411AE">
        <w:rPr>
          <w:sz w:val="24"/>
          <w:szCs w:val="24"/>
          <w:lang w:val="el-GR"/>
        </w:rPr>
        <w:t>την κυκλοφοριακή τους συνείδηση</w:t>
      </w:r>
      <w:r w:rsidRPr="003C528C">
        <w:rPr>
          <w:sz w:val="24"/>
          <w:szCs w:val="24"/>
          <w:lang w:val="el-GR"/>
        </w:rPr>
        <w:t xml:space="preserve"> και να μετακινούνται με μεγαλύτερη ασφάλεια. Σε κάθε φύλλο δραστηριοτήτων υπάρχει αναλυτική περιγραφή για τις οδηγίες που ακολουθεί ο εκπαιδευτικός προκειμένου να παρουσιάσει τις ασκήσεις στους μαθητές.</w:t>
      </w:r>
    </w:p>
    <w:p w14:paraId="1174A966" w14:textId="3CA57605" w:rsidR="007411AE" w:rsidRPr="00DF538A" w:rsidRDefault="007411AE" w:rsidP="00DF538A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</w:pPr>
      <w:bookmarkStart w:id="8" w:name="_Toc46326476"/>
      <w: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  <w:t>Υ</w:t>
      </w:r>
      <w:r w:rsidR="00DF538A" w:rsidRPr="51938392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  <w:t>λικό</w:t>
      </w:r>
      <w:bookmarkEnd w:id="8"/>
    </w:p>
    <w:p w14:paraId="166AAF79" w14:textId="2E72DD90" w:rsidR="51938392" w:rsidRDefault="007411AE" w:rsidP="51938392">
      <w:pPr>
        <w:ind w:left="-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Φύλλα Δραστηριοτήτων 8 έως και 15</w:t>
      </w:r>
      <w:r w:rsidRPr="007411AE">
        <w:rPr>
          <w:sz w:val="24"/>
          <w:szCs w:val="24"/>
          <w:lang w:val="el-GR"/>
        </w:rPr>
        <w:t xml:space="preserve"> στα οποία περιλαμβάνονται αναλυτικές οδηγίες και το υλικό που μπορεί να χρησιμοποιηθεί στην τάξη.</w:t>
      </w:r>
    </w:p>
    <w:p w14:paraId="6C11D5BB" w14:textId="32AD7320" w:rsidR="007411AE" w:rsidRPr="007411AE" w:rsidRDefault="00576AA6" w:rsidP="00576AA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</w:pPr>
      <w:bookmarkStart w:id="9" w:name="_Toc46326477"/>
      <w:r w:rsidRPr="088E39E1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 xml:space="preserve">ΕΡΓΑΣΤΗΡΙΟ </w:t>
      </w:r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4</w:t>
      </w:r>
      <w:r w:rsidRPr="088E39E1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vertAlign w:val="superscript"/>
          <w:lang w:val="el-GR"/>
        </w:rPr>
        <w:t>ο</w:t>
      </w:r>
      <w:r w:rsidRPr="088E39E1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 xml:space="preserve">: </w:t>
      </w:r>
      <w:r w:rsidR="007411AE" w:rsidRPr="007411AE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Βιώσιμη Κινητικότητα και Κυκλοφοριακή Συμπεριφορά</w:t>
      </w:r>
      <w:bookmarkEnd w:id="9"/>
    </w:p>
    <w:p w14:paraId="3F144CC6" w14:textId="77777777" w:rsidR="00A05483" w:rsidRDefault="00A05483" w:rsidP="007411AE">
      <w:pPr>
        <w:ind w:left="-360"/>
        <w:jc w:val="both"/>
        <w:rPr>
          <w:b/>
          <w:bCs/>
          <w:sz w:val="24"/>
          <w:szCs w:val="24"/>
          <w:lang w:val="el-GR"/>
        </w:rPr>
      </w:pPr>
    </w:p>
    <w:p w14:paraId="3B43E657" w14:textId="7BD2FDCF" w:rsidR="007411AE" w:rsidRPr="003C528C" w:rsidRDefault="007411AE" w:rsidP="007411AE">
      <w:pPr>
        <w:ind w:left="-360"/>
        <w:jc w:val="both"/>
        <w:rPr>
          <w:b/>
          <w:bCs/>
          <w:sz w:val="24"/>
          <w:szCs w:val="24"/>
          <w:lang w:val="el-GR"/>
        </w:rPr>
      </w:pPr>
      <w:r w:rsidRPr="51938392">
        <w:rPr>
          <w:b/>
          <w:bCs/>
          <w:sz w:val="24"/>
          <w:szCs w:val="24"/>
          <w:lang w:val="el-GR"/>
        </w:rPr>
        <w:t xml:space="preserve">Επιμέρους στόχοι είναι οι μαθητές/τριες να </w:t>
      </w:r>
      <w:r w:rsidRPr="003C528C">
        <w:rPr>
          <w:b/>
          <w:bCs/>
          <w:sz w:val="24"/>
          <w:szCs w:val="24"/>
          <w:lang w:val="el-GR"/>
        </w:rPr>
        <w:t xml:space="preserve">διαμορφώσουν κυκλοφοριακή συνείδηση και να κατανοήσουν τα χαρακτηριστικά </w:t>
      </w:r>
      <w:r w:rsidRPr="007411AE">
        <w:rPr>
          <w:b/>
          <w:bCs/>
          <w:sz w:val="24"/>
          <w:szCs w:val="24"/>
          <w:lang w:val="el-GR"/>
        </w:rPr>
        <w:t>της βιώσιμης κινητικότητας</w:t>
      </w:r>
      <w:r w:rsidRPr="003C528C">
        <w:rPr>
          <w:b/>
          <w:bCs/>
          <w:sz w:val="24"/>
          <w:szCs w:val="24"/>
          <w:lang w:val="el-GR"/>
        </w:rPr>
        <w:t>.</w:t>
      </w:r>
    </w:p>
    <w:p w14:paraId="36E85BDE" w14:textId="41BB6BDD" w:rsidR="007411AE" w:rsidRDefault="007411AE" w:rsidP="007411AE">
      <w:pPr>
        <w:ind w:left="-360"/>
        <w:jc w:val="both"/>
        <w:rPr>
          <w:b/>
          <w:sz w:val="24"/>
          <w:szCs w:val="24"/>
          <w:lang w:val="el-GR"/>
        </w:rPr>
      </w:pPr>
      <w:r w:rsidRPr="00DF538A">
        <w:rPr>
          <w:b/>
          <w:sz w:val="24"/>
          <w:szCs w:val="24"/>
          <w:lang w:val="el-GR"/>
        </w:rPr>
        <w:t xml:space="preserve">Διάρκεια: </w:t>
      </w:r>
      <w:r w:rsidR="00537DF7">
        <w:rPr>
          <w:b/>
          <w:sz w:val="24"/>
          <w:szCs w:val="24"/>
          <w:lang w:val="el-GR"/>
        </w:rPr>
        <w:t>2-</w:t>
      </w:r>
      <w:r w:rsidR="00A05483">
        <w:rPr>
          <w:b/>
          <w:sz w:val="24"/>
          <w:szCs w:val="24"/>
          <w:lang w:val="el-GR"/>
        </w:rPr>
        <w:t>3</w:t>
      </w:r>
      <w:r w:rsidRPr="00DF538A">
        <w:rPr>
          <w:b/>
          <w:sz w:val="24"/>
          <w:szCs w:val="24"/>
          <w:lang w:val="el-GR"/>
        </w:rPr>
        <w:t xml:space="preserve"> διδακτικές ώρες </w:t>
      </w:r>
    </w:p>
    <w:p w14:paraId="081E1290" w14:textId="5C0B0F90" w:rsidR="00A05483" w:rsidRPr="00A05483" w:rsidRDefault="007411AE" w:rsidP="008146BE">
      <w:pPr>
        <w:ind w:left="-360"/>
        <w:jc w:val="both"/>
        <w:rPr>
          <w:sz w:val="24"/>
          <w:szCs w:val="24"/>
          <w:lang w:val="el-GR"/>
        </w:rPr>
      </w:pPr>
      <w:r w:rsidRPr="003C528C">
        <w:rPr>
          <w:sz w:val="24"/>
          <w:szCs w:val="24"/>
          <w:lang w:val="el-GR"/>
        </w:rPr>
        <w:t>Οι μαθητές και οι μαθήτριες με την καθοδήγηση των εκπαιδευτικών και χρησιμοποιώντας τα φύλλ</w:t>
      </w:r>
      <w:r>
        <w:rPr>
          <w:sz w:val="24"/>
          <w:szCs w:val="24"/>
          <w:lang w:val="el-GR"/>
        </w:rPr>
        <w:t xml:space="preserve">α δραστηριοτήτων </w:t>
      </w:r>
      <w:r w:rsidRPr="007411AE">
        <w:rPr>
          <w:sz w:val="24"/>
          <w:szCs w:val="24"/>
          <w:lang w:val="el-GR"/>
        </w:rPr>
        <w:t>16</w:t>
      </w:r>
      <w:r w:rsidRPr="003C528C">
        <w:rPr>
          <w:sz w:val="24"/>
          <w:szCs w:val="24"/>
          <w:lang w:val="el-GR"/>
        </w:rPr>
        <w:t xml:space="preserve"> έως και </w:t>
      </w:r>
      <w:r w:rsidRPr="007411AE">
        <w:rPr>
          <w:sz w:val="24"/>
          <w:szCs w:val="24"/>
          <w:lang w:val="el-GR"/>
        </w:rPr>
        <w:t>20</w:t>
      </w:r>
      <w:r w:rsidRPr="003C528C">
        <w:rPr>
          <w:sz w:val="24"/>
          <w:szCs w:val="24"/>
          <w:lang w:val="el-GR"/>
        </w:rPr>
        <w:t xml:space="preserve">, θα είναι σε θέση να βελτιώσουν </w:t>
      </w:r>
      <w:r w:rsidRPr="007411AE">
        <w:rPr>
          <w:sz w:val="24"/>
          <w:szCs w:val="24"/>
          <w:lang w:val="el-GR"/>
        </w:rPr>
        <w:t>την κυκλοφοριακή τους συνείδηση</w:t>
      </w:r>
      <w:r w:rsidRPr="003C528C">
        <w:rPr>
          <w:sz w:val="24"/>
          <w:szCs w:val="24"/>
          <w:lang w:val="el-GR"/>
        </w:rPr>
        <w:t xml:space="preserve"> και να </w:t>
      </w:r>
      <w:r w:rsidRPr="007411AE">
        <w:rPr>
          <w:sz w:val="24"/>
          <w:szCs w:val="24"/>
          <w:lang w:val="el-GR"/>
        </w:rPr>
        <w:t xml:space="preserve">εντάξουν τη βιώσιμη κινητικότητα </w:t>
      </w:r>
      <w:r>
        <w:rPr>
          <w:sz w:val="24"/>
          <w:szCs w:val="24"/>
          <w:lang w:val="el-GR"/>
        </w:rPr>
        <w:t>και το ευ ζην στην καθημερινότητά τους</w:t>
      </w:r>
      <w:r w:rsidRPr="003C528C">
        <w:rPr>
          <w:sz w:val="24"/>
          <w:szCs w:val="24"/>
          <w:lang w:val="el-GR"/>
        </w:rPr>
        <w:t>. Σε κάθε φύλλο δραστηριοτήτων υπάρχει αναλυτική περιγραφή για τις οδηγίες που ακολουθεί ο εκπαιδευτικός προκειμένου να παρουσιάσει τις ασκήσεις στους μαθητές.</w:t>
      </w:r>
    </w:p>
    <w:p w14:paraId="004D6E7E" w14:textId="3013F155" w:rsidR="007411AE" w:rsidRPr="00DF538A" w:rsidRDefault="007411AE" w:rsidP="007411AE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</w:pPr>
      <w:bookmarkStart w:id="10" w:name="_Toc46326478"/>
      <w: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  <w:t>Υ</w:t>
      </w:r>
      <w:r w:rsidRPr="51938392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  <w:t>λικό</w:t>
      </w:r>
      <w:bookmarkEnd w:id="10"/>
    </w:p>
    <w:p w14:paraId="6A49DA4D" w14:textId="47C86603" w:rsidR="007411AE" w:rsidRDefault="007411AE" w:rsidP="007411AE">
      <w:pPr>
        <w:ind w:left="-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Φύλλα Δραστηριοτήτων </w:t>
      </w:r>
      <w:r w:rsidRPr="007411AE">
        <w:rPr>
          <w:sz w:val="24"/>
          <w:szCs w:val="24"/>
          <w:lang w:val="el-GR"/>
        </w:rPr>
        <w:t xml:space="preserve">16 </w:t>
      </w:r>
      <w:r>
        <w:rPr>
          <w:sz w:val="24"/>
          <w:szCs w:val="24"/>
          <w:lang w:val="el-GR"/>
        </w:rPr>
        <w:t xml:space="preserve">έως και </w:t>
      </w:r>
      <w:r w:rsidRPr="007411AE">
        <w:rPr>
          <w:sz w:val="24"/>
          <w:szCs w:val="24"/>
          <w:lang w:val="el-GR"/>
        </w:rPr>
        <w:t>20 στα οποία περιλαμβάνονται αναλυτικές οδηγίες και το υλικό που μπορεί να χρησιμοποιηθεί στην τάξη.</w:t>
      </w:r>
    </w:p>
    <w:p w14:paraId="2F60E1D4" w14:textId="77777777" w:rsidR="008146BE" w:rsidRDefault="008146BE" w:rsidP="007411AE">
      <w:pPr>
        <w:ind w:left="-360"/>
        <w:jc w:val="both"/>
        <w:rPr>
          <w:sz w:val="24"/>
          <w:szCs w:val="24"/>
          <w:lang w:val="el-GR"/>
        </w:rPr>
      </w:pPr>
    </w:p>
    <w:p w14:paraId="77CBEB2F" w14:textId="77777777" w:rsidR="008146BE" w:rsidRDefault="008146BE" w:rsidP="007411AE">
      <w:pPr>
        <w:ind w:left="-360"/>
        <w:jc w:val="both"/>
        <w:rPr>
          <w:sz w:val="24"/>
          <w:szCs w:val="24"/>
          <w:lang w:val="el-GR"/>
        </w:rPr>
      </w:pPr>
    </w:p>
    <w:p w14:paraId="64367671" w14:textId="77777777" w:rsidR="008146BE" w:rsidRDefault="008146BE" w:rsidP="007411AE">
      <w:pPr>
        <w:ind w:left="-360"/>
        <w:jc w:val="both"/>
        <w:rPr>
          <w:sz w:val="24"/>
          <w:szCs w:val="24"/>
          <w:lang w:val="el-GR"/>
        </w:rPr>
      </w:pPr>
    </w:p>
    <w:p w14:paraId="51C29CFF" w14:textId="77777777" w:rsidR="008146BE" w:rsidRPr="007411AE" w:rsidRDefault="008146BE" w:rsidP="007411AE">
      <w:pPr>
        <w:ind w:left="-360"/>
        <w:jc w:val="both"/>
        <w:rPr>
          <w:sz w:val="24"/>
          <w:szCs w:val="24"/>
          <w:lang w:val="el-GR"/>
        </w:rPr>
      </w:pPr>
    </w:p>
    <w:p w14:paraId="5D5D9B52" w14:textId="08D221D9" w:rsidR="007411AE" w:rsidRPr="00DF538A" w:rsidRDefault="00576AA6" w:rsidP="00576AA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</w:pPr>
      <w:bookmarkStart w:id="11" w:name="_Toc46326479"/>
      <w:r w:rsidRPr="088E39E1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lastRenderedPageBreak/>
        <w:t xml:space="preserve">ΕΡΓΑΣΤΗΡΙΟ </w:t>
      </w:r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5</w:t>
      </w:r>
      <w:r w:rsidRPr="088E39E1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vertAlign w:val="superscript"/>
          <w:lang w:val="el-GR"/>
        </w:rPr>
        <w:t>ο</w:t>
      </w:r>
      <w:r w:rsidRPr="088E39E1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 xml:space="preserve">: </w:t>
      </w:r>
      <w:r w:rsidR="007411AE" w:rsidRPr="007411AE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el-GR"/>
        </w:rPr>
        <w:t>Ο Έλληνας οδηγός στην ελληνική γελοιογραφία</w:t>
      </w:r>
      <w:bookmarkEnd w:id="11"/>
    </w:p>
    <w:p w14:paraId="0069341D" w14:textId="77777777" w:rsidR="00A05483" w:rsidRDefault="00A05483" w:rsidP="007411AE">
      <w:pPr>
        <w:ind w:left="-360"/>
        <w:jc w:val="both"/>
        <w:rPr>
          <w:b/>
          <w:bCs/>
          <w:sz w:val="24"/>
          <w:szCs w:val="24"/>
          <w:lang w:val="el-GR"/>
        </w:rPr>
      </w:pPr>
    </w:p>
    <w:p w14:paraId="6DFE5E00" w14:textId="328291B0" w:rsidR="007411AE" w:rsidRPr="007411AE" w:rsidRDefault="007411AE" w:rsidP="007411AE">
      <w:pPr>
        <w:ind w:left="-360"/>
        <w:jc w:val="both"/>
        <w:rPr>
          <w:b/>
          <w:bCs/>
          <w:sz w:val="24"/>
          <w:szCs w:val="24"/>
          <w:highlight w:val="yellow"/>
          <w:lang w:val="el-GR"/>
        </w:rPr>
      </w:pPr>
      <w:r w:rsidRPr="51938392">
        <w:rPr>
          <w:b/>
          <w:bCs/>
          <w:sz w:val="24"/>
          <w:szCs w:val="24"/>
          <w:lang w:val="el-GR"/>
        </w:rPr>
        <w:t xml:space="preserve">Επιμέρους στόχοι είναι οι μαθητές/τριες να </w:t>
      </w:r>
      <w:r w:rsidRPr="003C528C">
        <w:rPr>
          <w:b/>
          <w:bCs/>
          <w:sz w:val="24"/>
          <w:szCs w:val="24"/>
          <w:lang w:val="el-GR"/>
        </w:rPr>
        <w:t xml:space="preserve">διαμορφώσουν </w:t>
      </w:r>
      <w:r w:rsidRPr="00A05483">
        <w:rPr>
          <w:b/>
          <w:bCs/>
          <w:sz w:val="24"/>
          <w:szCs w:val="24"/>
          <w:lang w:val="el-GR"/>
        </w:rPr>
        <w:t xml:space="preserve">κυκλοφοριακή συνείδηση </w:t>
      </w:r>
      <w:r w:rsidR="00CB1749" w:rsidRPr="00CB1749">
        <w:rPr>
          <w:b/>
          <w:bCs/>
          <w:sz w:val="24"/>
          <w:szCs w:val="24"/>
          <w:lang w:val="el-GR"/>
        </w:rPr>
        <w:t xml:space="preserve">μέσα από το σχολιασμό επικίνδυνων, παράλογων  και επιθετικών συμπεριφορών που συναντούμε καθημερινά στο δρόμο </w:t>
      </w:r>
      <w:r w:rsidR="00CB1749">
        <w:rPr>
          <w:b/>
          <w:bCs/>
          <w:sz w:val="24"/>
          <w:szCs w:val="24"/>
          <w:lang w:val="el-GR"/>
        </w:rPr>
        <w:t xml:space="preserve">καθώς και </w:t>
      </w:r>
      <w:r w:rsidR="00CB1749" w:rsidRPr="00CB1749">
        <w:rPr>
          <w:b/>
          <w:bCs/>
          <w:sz w:val="24"/>
          <w:szCs w:val="24"/>
          <w:lang w:val="el-GR"/>
        </w:rPr>
        <w:t xml:space="preserve">να </w:t>
      </w:r>
      <w:r w:rsidR="00CB1749">
        <w:rPr>
          <w:b/>
          <w:bCs/>
          <w:sz w:val="24"/>
          <w:szCs w:val="24"/>
          <w:lang w:val="el-GR"/>
        </w:rPr>
        <w:t xml:space="preserve">τους ευαισθητοποιήσει </w:t>
      </w:r>
      <w:r w:rsidR="00CB1749" w:rsidRPr="00CB1749">
        <w:rPr>
          <w:b/>
          <w:bCs/>
          <w:sz w:val="24"/>
          <w:szCs w:val="24"/>
          <w:lang w:val="el-GR"/>
        </w:rPr>
        <w:t xml:space="preserve">για την ασφάλεια στο δρόμο.  </w:t>
      </w:r>
    </w:p>
    <w:p w14:paraId="526908D4" w14:textId="561BE8E0" w:rsidR="007411AE" w:rsidRPr="00CB1749" w:rsidRDefault="007411AE" w:rsidP="007411AE">
      <w:pPr>
        <w:ind w:left="-360"/>
        <w:jc w:val="both"/>
        <w:rPr>
          <w:b/>
          <w:sz w:val="24"/>
          <w:szCs w:val="24"/>
          <w:lang w:val="el-GR"/>
        </w:rPr>
      </w:pPr>
      <w:r w:rsidRPr="00CB1749">
        <w:rPr>
          <w:b/>
          <w:sz w:val="24"/>
          <w:szCs w:val="24"/>
          <w:lang w:val="el-GR"/>
        </w:rPr>
        <w:t xml:space="preserve">Διάρκεια: </w:t>
      </w:r>
      <w:r w:rsidR="00CB1749">
        <w:rPr>
          <w:b/>
          <w:sz w:val="24"/>
          <w:szCs w:val="24"/>
          <w:lang w:val="el-GR"/>
        </w:rPr>
        <w:t>2-</w:t>
      </w:r>
      <w:r w:rsidR="00A05483" w:rsidRPr="00CB1749">
        <w:rPr>
          <w:b/>
          <w:sz w:val="24"/>
          <w:szCs w:val="24"/>
          <w:lang w:val="el-GR"/>
        </w:rPr>
        <w:t>3</w:t>
      </w:r>
      <w:r w:rsidRPr="00CB1749">
        <w:rPr>
          <w:b/>
          <w:sz w:val="24"/>
          <w:szCs w:val="24"/>
          <w:lang w:val="el-GR"/>
        </w:rPr>
        <w:t xml:space="preserve"> διδακτικές ώρες </w:t>
      </w:r>
    </w:p>
    <w:p w14:paraId="7D61C65E" w14:textId="77777777" w:rsidR="00CB1749" w:rsidRDefault="007411AE" w:rsidP="00A05483">
      <w:pPr>
        <w:ind w:left="-360"/>
        <w:jc w:val="both"/>
        <w:rPr>
          <w:sz w:val="24"/>
          <w:szCs w:val="24"/>
          <w:lang w:val="el-GR"/>
        </w:rPr>
      </w:pPr>
      <w:r w:rsidRPr="00CB1749">
        <w:rPr>
          <w:sz w:val="24"/>
          <w:szCs w:val="24"/>
          <w:lang w:val="el-GR"/>
        </w:rPr>
        <w:t xml:space="preserve">Οι μαθητές και οι μαθήτριες με την καθοδήγηση των εκπαιδευτικών </w:t>
      </w:r>
      <w:r w:rsidR="00A05483" w:rsidRPr="00CB1749">
        <w:rPr>
          <w:sz w:val="24"/>
          <w:szCs w:val="24"/>
          <w:lang w:val="el-GR"/>
        </w:rPr>
        <w:t xml:space="preserve">χωρίζονται σε μικρές ομάδες και διαλέγουν μια γελοιογραφία. Απαντούν στο βασικό ερώτημα </w:t>
      </w:r>
      <w:r w:rsidR="00CB1749">
        <w:rPr>
          <w:sz w:val="24"/>
          <w:szCs w:val="24"/>
          <w:lang w:val="el-GR"/>
        </w:rPr>
        <w:t xml:space="preserve">που συνοδεύει κάθε εικόνα </w:t>
      </w:r>
      <w:r w:rsidR="00A05483" w:rsidRPr="00CB1749">
        <w:rPr>
          <w:sz w:val="24"/>
          <w:szCs w:val="24"/>
          <w:lang w:val="el-GR"/>
        </w:rPr>
        <w:t>και στη συνέχεια</w:t>
      </w:r>
      <w:r w:rsidR="00CB1749">
        <w:rPr>
          <w:sz w:val="24"/>
          <w:szCs w:val="24"/>
          <w:lang w:val="el-GR"/>
        </w:rPr>
        <w:t xml:space="preserve"> καλούνται να σκεφτούν στα εξής:</w:t>
      </w:r>
    </w:p>
    <w:p w14:paraId="665B3505" w14:textId="4AA60C56" w:rsidR="007411AE" w:rsidRPr="00CB1749" w:rsidRDefault="00CB1749" w:rsidP="00CB1749">
      <w:pPr>
        <w:pStyle w:val="a3"/>
        <w:numPr>
          <w:ilvl w:val="0"/>
          <w:numId w:val="7"/>
        </w:numPr>
        <w:jc w:val="both"/>
        <w:rPr>
          <w:sz w:val="24"/>
          <w:szCs w:val="24"/>
          <w:lang w:val="el-GR"/>
        </w:rPr>
      </w:pPr>
      <w:r w:rsidRPr="00CB1749">
        <w:rPr>
          <w:sz w:val="24"/>
          <w:szCs w:val="24"/>
          <w:lang w:val="el-GR"/>
        </w:rPr>
        <w:t>Ποια είναι η υπάρχουσα κατάσταση;</w:t>
      </w:r>
      <w:r w:rsidR="00A05483" w:rsidRPr="00CB1749">
        <w:rPr>
          <w:sz w:val="24"/>
          <w:szCs w:val="24"/>
          <w:lang w:val="el-GR"/>
        </w:rPr>
        <w:t xml:space="preserve"> </w:t>
      </w:r>
    </w:p>
    <w:p w14:paraId="59F6CFE1" w14:textId="14BD78D4" w:rsidR="00CB1749" w:rsidRPr="00CB1749" w:rsidRDefault="00CB1749" w:rsidP="00CB1749">
      <w:pPr>
        <w:pStyle w:val="a3"/>
        <w:numPr>
          <w:ilvl w:val="0"/>
          <w:numId w:val="7"/>
        </w:numPr>
        <w:jc w:val="both"/>
        <w:rPr>
          <w:sz w:val="24"/>
          <w:szCs w:val="24"/>
          <w:lang w:val="el-GR"/>
        </w:rPr>
      </w:pPr>
      <w:r w:rsidRPr="00CB1749">
        <w:rPr>
          <w:sz w:val="24"/>
          <w:szCs w:val="24"/>
          <w:lang w:val="el-GR"/>
        </w:rPr>
        <w:t>Ποιες είναι οι δικές τους εμπειρίες επάνω στο θέμα/συμπεριφορά που σατιρίζει η γελοιογραφία;</w:t>
      </w:r>
    </w:p>
    <w:p w14:paraId="2B3590DC" w14:textId="77777777" w:rsidR="00CB1749" w:rsidRPr="00CB1749" w:rsidRDefault="00CB1749" w:rsidP="00CB1749">
      <w:pPr>
        <w:pStyle w:val="a3"/>
        <w:numPr>
          <w:ilvl w:val="0"/>
          <w:numId w:val="7"/>
        </w:numPr>
        <w:jc w:val="both"/>
        <w:rPr>
          <w:sz w:val="24"/>
          <w:szCs w:val="24"/>
          <w:lang w:val="el-GR"/>
        </w:rPr>
      </w:pPr>
      <w:r w:rsidRPr="00CB1749">
        <w:rPr>
          <w:sz w:val="24"/>
          <w:szCs w:val="24"/>
          <w:lang w:val="el-GR"/>
        </w:rPr>
        <w:t xml:space="preserve">Τι μπορεί να γίνει για να αλλάξει αυτή η συμπεριφορά; (αναζητήστε λύσεις στον τομέα της εκπαίδευσης, αστυνόμευσης και τεχνολογίας) </w:t>
      </w:r>
    </w:p>
    <w:p w14:paraId="1B1D7012" w14:textId="650A62DB" w:rsidR="00A05483" w:rsidRPr="00A05483" w:rsidRDefault="00CB1749" w:rsidP="008146BE">
      <w:pPr>
        <w:ind w:left="-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Ζητείστε από τους μαθητές να σχεδιάσουν τη δική τους γελοιογραφία επάνω στο εξεταζόμενο θέμα οδικής ασφάλειας και να δώσουν ένα τίτλο στο έργο τους.</w:t>
      </w:r>
    </w:p>
    <w:p w14:paraId="3624E731" w14:textId="41D6DCBA" w:rsidR="007411AE" w:rsidRPr="00DF538A" w:rsidRDefault="007411AE" w:rsidP="007411AE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</w:pPr>
      <w:bookmarkStart w:id="12" w:name="_Toc46326480"/>
      <w: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  <w:t>Υ</w:t>
      </w:r>
      <w:r w:rsidRPr="51938392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u w:val="single"/>
          <w:lang w:val="el-GR"/>
        </w:rPr>
        <w:t>λικό</w:t>
      </w:r>
      <w:bookmarkEnd w:id="12"/>
    </w:p>
    <w:p w14:paraId="1FC39945" w14:textId="64126EB6" w:rsidR="002827B2" w:rsidRDefault="00CB1749">
      <w:pPr>
        <w:rPr>
          <w:lang w:val="el-GR"/>
        </w:rPr>
      </w:pPr>
      <w:r>
        <w:rPr>
          <w:sz w:val="24"/>
          <w:szCs w:val="24"/>
          <w:lang w:val="el-GR"/>
        </w:rPr>
        <w:t>Π</w:t>
      </w:r>
      <w:r w:rsidRPr="00CB1749">
        <w:rPr>
          <w:sz w:val="24"/>
          <w:szCs w:val="24"/>
          <w:lang w:val="el-GR"/>
        </w:rPr>
        <w:t>αρουσίαση  «Ο Έλληνας Οδηγός στην Ελληνική Γελοιογραφία»</w:t>
      </w:r>
    </w:p>
    <w:p w14:paraId="2B94C4C7" w14:textId="77777777" w:rsidR="002827B2" w:rsidRPr="002827B2" w:rsidRDefault="002827B2" w:rsidP="002827B2">
      <w:pPr>
        <w:rPr>
          <w:lang w:val="el-GR"/>
        </w:rPr>
      </w:pPr>
    </w:p>
    <w:p w14:paraId="322E2817" w14:textId="054DE275" w:rsidR="002827B2" w:rsidRDefault="002827B2" w:rsidP="002827B2">
      <w:pPr>
        <w:rPr>
          <w:lang w:val="el-GR"/>
        </w:rPr>
      </w:pPr>
    </w:p>
    <w:p w14:paraId="17F56604" w14:textId="3C57742E" w:rsidR="000A1879" w:rsidRPr="002827B2" w:rsidRDefault="002827B2" w:rsidP="002827B2">
      <w:pPr>
        <w:tabs>
          <w:tab w:val="left" w:pos="1636"/>
        </w:tabs>
        <w:rPr>
          <w:lang w:val="el-GR"/>
        </w:rPr>
      </w:pPr>
      <w:r>
        <w:rPr>
          <w:lang w:val="el-GR"/>
        </w:rPr>
        <w:tab/>
      </w:r>
    </w:p>
    <w:sectPr w:rsidR="000A1879" w:rsidRPr="002827B2" w:rsidSect="008146BE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A4E9E" w14:textId="77777777" w:rsidR="009D73EE" w:rsidRDefault="009D73EE" w:rsidP="008146BE">
      <w:pPr>
        <w:spacing w:after="0" w:line="240" w:lineRule="auto"/>
      </w:pPr>
      <w:r>
        <w:separator/>
      </w:r>
    </w:p>
  </w:endnote>
  <w:endnote w:type="continuationSeparator" w:id="0">
    <w:p w14:paraId="66B9BA2D" w14:textId="77777777" w:rsidR="009D73EE" w:rsidRDefault="009D73EE" w:rsidP="0081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5FABA" w14:textId="77777777" w:rsidR="008146BE" w:rsidRPr="008146BE" w:rsidRDefault="008146BE" w:rsidP="008146BE">
    <w:pPr>
      <w:spacing w:after="0" w:line="240" w:lineRule="auto"/>
      <w:jc w:val="center"/>
      <w:rPr>
        <w:rFonts w:ascii="Calibri" w:eastAsia="Calibri" w:hAnsi="Calibri" w:cs="Calibri"/>
        <w:lang w:val="el-GR"/>
      </w:rPr>
    </w:pPr>
    <w:r w:rsidRPr="00041ECA">
      <w:rPr>
        <w:rFonts w:ascii="Calibri" w:eastAsia="Calibri" w:hAnsi="Calibri" w:cs="Calibri"/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9CAC9" wp14:editId="19D56C78">
              <wp:simplePos x="0" y="0"/>
              <wp:positionH relativeFrom="column">
                <wp:posOffset>-480060</wp:posOffset>
              </wp:positionH>
              <wp:positionV relativeFrom="paragraph">
                <wp:posOffset>-635</wp:posOffset>
              </wp:positionV>
              <wp:extent cx="6294120" cy="0"/>
              <wp:effectExtent l="5715" t="8890" r="5715" b="10160"/>
              <wp:wrapNone/>
              <wp:docPr id="20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1937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7.8pt;margin-top:-.05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" strokecolor="red"/>
          </w:pict>
        </mc:Fallback>
      </mc:AlternateContent>
    </w:r>
    <w:r w:rsidRPr="008146BE">
      <w:rPr>
        <w:rFonts w:ascii="Tahoma" w:eastAsia="Calibri" w:hAnsi="Tahoma" w:cs="Tahoma"/>
        <w:b/>
        <w:sz w:val="18"/>
        <w:szCs w:val="18"/>
        <w:lang w:val="el-GR"/>
      </w:rPr>
      <w:t>Ινστιτούτο Οδικής Ασφάλειας (Ι.Ο.ΑΣ.) «Πάνος Μυλωνάς»</w:t>
    </w:r>
  </w:p>
  <w:p w14:paraId="4D309141" w14:textId="77777777" w:rsidR="008146BE" w:rsidRPr="008146BE" w:rsidRDefault="008146BE" w:rsidP="008146BE">
    <w:pPr>
      <w:spacing w:after="0" w:line="240" w:lineRule="auto"/>
      <w:jc w:val="center"/>
      <w:rPr>
        <w:rFonts w:ascii="Tahoma" w:eastAsia="Calibri" w:hAnsi="Tahoma" w:cs="Tahoma"/>
        <w:sz w:val="18"/>
        <w:szCs w:val="18"/>
        <w:lang w:val="el-GR"/>
      </w:rPr>
    </w:pPr>
    <w:r w:rsidRPr="008146BE">
      <w:rPr>
        <w:rFonts w:ascii="Tahoma" w:eastAsia="Calibri" w:hAnsi="Tahoma" w:cs="Tahoma"/>
        <w:sz w:val="18"/>
        <w:szCs w:val="18"/>
        <w:lang w:val="el-GR"/>
      </w:rPr>
      <w:t xml:space="preserve">Νεμέσεως 2, Αθήνα 112 53, Τηλ.: 210.86.20.150,  </w:t>
    </w:r>
    <w:r w:rsidRPr="00041ECA">
      <w:rPr>
        <w:rFonts w:ascii="Tahoma" w:eastAsia="Calibri" w:hAnsi="Tahoma" w:cs="Tahoma"/>
        <w:sz w:val="18"/>
        <w:szCs w:val="18"/>
        <w:lang w:val="en-US"/>
      </w:rPr>
      <w:t>Fax</w:t>
    </w:r>
    <w:r w:rsidRPr="008146BE">
      <w:rPr>
        <w:rFonts w:ascii="Tahoma" w:eastAsia="Calibri" w:hAnsi="Tahoma" w:cs="Tahoma"/>
        <w:sz w:val="18"/>
        <w:szCs w:val="18"/>
        <w:lang w:val="el-GR"/>
      </w:rPr>
      <w:t>: 210.86.20.007</w:t>
    </w:r>
  </w:p>
  <w:p w14:paraId="5B4142BA" w14:textId="77777777" w:rsidR="008146BE" w:rsidRPr="00775B13" w:rsidRDefault="008146BE" w:rsidP="008146BE">
    <w:pPr>
      <w:spacing w:after="0" w:line="240" w:lineRule="auto"/>
      <w:jc w:val="center"/>
      <w:rPr>
        <w:rFonts w:ascii="Tahoma" w:eastAsia="Calibri" w:hAnsi="Tahoma" w:cs="Tahoma"/>
        <w:sz w:val="18"/>
        <w:szCs w:val="18"/>
        <w:lang w:val="en-US"/>
      </w:rPr>
    </w:pPr>
    <w:r w:rsidRPr="00041ECA">
      <w:rPr>
        <w:rFonts w:ascii="Tahoma" w:eastAsia="Calibri" w:hAnsi="Tahoma" w:cs="Tahoma"/>
        <w:sz w:val="18"/>
        <w:szCs w:val="18"/>
        <w:lang w:val="en-US"/>
      </w:rPr>
      <w:t xml:space="preserve">e-mail: </w:t>
    </w:r>
    <w:hyperlink r:id="rId1" w:history="1">
      <w:r w:rsidRPr="00041ECA">
        <w:rPr>
          <w:rFonts w:ascii="Tahoma" w:eastAsia="Calibri" w:hAnsi="Tahoma" w:cs="Tahoma"/>
          <w:color w:val="0000FF"/>
          <w:sz w:val="18"/>
          <w:szCs w:val="18"/>
          <w:u w:val="single"/>
          <w:lang w:val="en-US"/>
        </w:rPr>
        <w:t>info@ioas.gr</w:t>
      </w:r>
    </w:hyperlink>
    <w:r w:rsidRPr="00041ECA">
      <w:rPr>
        <w:rFonts w:ascii="Tahoma" w:eastAsia="Calibri" w:hAnsi="Tahoma" w:cs="Tahoma"/>
        <w:sz w:val="18"/>
        <w:szCs w:val="18"/>
        <w:lang w:val="en-US"/>
      </w:rPr>
      <w:t xml:space="preserve">, website: </w:t>
    </w:r>
    <w:hyperlink r:id="rId2" w:history="1">
      <w:r w:rsidRPr="00041ECA">
        <w:rPr>
          <w:rFonts w:ascii="Tahoma" w:eastAsia="Calibri" w:hAnsi="Tahoma" w:cs="Tahoma"/>
          <w:color w:val="0000FF"/>
          <w:sz w:val="18"/>
          <w:szCs w:val="18"/>
          <w:u w:val="single"/>
          <w:lang w:val="en-US"/>
        </w:rPr>
        <w:t>www.ioas.gr</w:t>
      </w:r>
    </w:hyperlink>
  </w:p>
  <w:p w14:paraId="06161E31" w14:textId="77777777" w:rsidR="008146BE" w:rsidRPr="008146BE" w:rsidRDefault="008146BE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82749" w14:textId="77777777" w:rsidR="009D73EE" w:rsidRDefault="009D73EE" w:rsidP="008146BE">
      <w:pPr>
        <w:spacing w:after="0" w:line="240" w:lineRule="auto"/>
      </w:pPr>
      <w:r>
        <w:separator/>
      </w:r>
    </w:p>
  </w:footnote>
  <w:footnote w:type="continuationSeparator" w:id="0">
    <w:p w14:paraId="4C0F2B18" w14:textId="77777777" w:rsidR="009D73EE" w:rsidRDefault="009D73EE" w:rsidP="0081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15794"/>
      <w:docPartObj>
        <w:docPartGallery w:val="Page Numbers (Top of Page)"/>
        <w:docPartUnique/>
      </w:docPartObj>
    </w:sdtPr>
    <w:sdtEndPr/>
    <w:sdtContent>
      <w:p w14:paraId="35D83F11" w14:textId="25C87F21" w:rsidR="002827B2" w:rsidRDefault="002827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490" w:rsidRPr="00EB1490">
          <w:rPr>
            <w:noProof/>
            <w:lang w:val="el-GR"/>
          </w:rPr>
          <w:t>1</w:t>
        </w:r>
        <w:r>
          <w:fldChar w:fldCharType="end"/>
        </w:r>
      </w:p>
    </w:sdtContent>
  </w:sdt>
  <w:p w14:paraId="22B816BA" w14:textId="77777777" w:rsidR="002827B2" w:rsidRDefault="002827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66BEC"/>
    <w:multiLevelType w:val="hybridMultilevel"/>
    <w:tmpl w:val="3AC03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667"/>
    <w:multiLevelType w:val="hybridMultilevel"/>
    <w:tmpl w:val="D592E318"/>
    <w:lvl w:ilvl="0" w:tplc="59AEE2F0">
      <w:numFmt w:val="bullet"/>
      <w:lvlText w:val="-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DC93373"/>
    <w:multiLevelType w:val="hybridMultilevel"/>
    <w:tmpl w:val="01F43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240953"/>
    <w:multiLevelType w:val="hybridMultilevel"/>
    <w:tmpl w:val="E9AE6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A6BB0"/>
    <w:multiLevelType w:val="hybridMultilevel"/>
    <w:tmpl w:val="1AC8CD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F77A6"/>
    <w:multiLevelType w:val="hybridMultilevel"/>
    <w:tmpl w:val="E7962AC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65044"/>
    <w:multiLevelType w:val="hybridMultilevel"/>
    <w:tmpl w:val="FD6EF776"/>
    <w:lvl w:ilvl="0" w:tplc="CCD0DE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F3"/>
    <w:rsid w:val="00060E8D"/>
    <w:rsid w:val="000A1879"/>
    <w:rsid w:val="00197DF6"/>
    <w:rsid w:val="002827B2"/>
    <w:rsid w:val="00387AA7"/>
    <w:rsid w:val="003C528C"/>
    <w:rsid w:val="003F1676"/>
    <w:rsid w:val="00501862"/>
    <w:rsid w:val="00537DF7"/>
    <w:rsid w:val="00576AA6"/>
    <w:rsid w:val="007411AE"/>
    <w:rsid w:val="008146BE"/>
    <w:rsid w:val="008410A1"/>
    <w:rsid w:val="00874B3A"/>
    <w:rsid w:val="008C5C8C"/>
    <w:rsid w:val="008D1477"/>
    <w:rsid w:val="00901C16"/>
    <w:rsid w:val="00920D6C"/>
    <w:rsid w:val="009756AD"/>
    <w:rsid w:val="009937DB"/>
    <w:rsid w:val="009A5FF3"/>
    <w:rsid w:val="009B7785"/>
    <w:rsid w:val="009D73EE"/>
    <w:rsid w:val="009F71A3"/>
    <w:rsid w:val="00A05483"/>
    <w:rsid w:val="00A64522"/>
    <w:rsid w:val="00A83EFF"/>
    <w:rsid w:val="00AB6432"/>
    <w:rsid w:val="00AC0159"/>
    <w:rsid w:val="00B75BFB"/>
    <w:rsid w:val="00BD12C8"/>
    <w:rsid w:val="00C3373B"/>
    <w:rsid w:val="00C55EB9"/>
    <w:rsid w:val="00CB1749"/>
    <w:rsid w:val="00CD2573"/>
    <w:rsid w:val="00D8363B"/>
    <w:rsid w:val="00DB600F"/>
    <w:rsid w:val="00DE7EBB"/>
    <w:rsid w:val="00DF538A"/>
    <w:rsid w:val="00E03951"/>
    <w:rsid w:val="00E21DE7"/>
    <w:rsid w:val="00EB1490"/>
    <w:rsid w:val="03942AAB"/>
    <w:rsid w:val="04F1A151"/>
    <w:rsid w:val="088E39E1"/>
    <w:rsid w:val="0957C931"/>
    <w:rsid w:val="103E6199"/>
    <w:rsid w:val="121D8B13"/>
    <w:rsid w:val="16E64384"/>
    <w:rsid w:val="1B790E20"/>
    <w:rsid w:val="1BA0D717"/>
    <w:rsid w:val="1EF9DD71"/>
    <w:rsid w:val="20A37F10"/>
    <w:rsid w:val="244349AC"/>
    <w:rsid w:val="29642F89"/>
    <w:rsid w:val="2D19AAF8"/>
    <w:rsid w:val="2F94B4F0"/>
    <w:rsid w:val="359F70FB"/>
    <w:rsid w:val="35A94B88"/>
    <w:rsid w:val="3830F156"/>
    <w:rsid w:val="38FCEA43"/>
    <w:rsid w:val="3C874519"/>
    <w:rsid w:val="3D55FD6A"/>
    <w:rsid w:val="40FE51CB"/>
    <w:rsid w:val="457B0087"/>
    <w:rsid w:val="4A778C2C"/>
    <w:rsid w:val="50AFF80D"/>
    <w:rsid w:val="50CB6475"/>
    <w:rsid w:val="50F89846"/>
    <w:rsid w:val="51938392"/>
    <w:rsid w:val="51BE6B82"/>
    <w:rsid w:val="593753F3"/>
    <w:rsid w:val="5D51A62D"/>
    <w:rsid w:val="60633D21"/>
    <w:rsid w:val="657440A7"/>
    <w:rsid w:val="68A187CF"/>
    <w:rsid w:val="6E6B848C"/>
    <w:rsid w:val="70A4E2C1"/>
    <w:rsid w:val="70F8F743"/>
    <w:rsid w:val="7377D217"/>
    <w:rsid w:val="762229F2"/>
    <w:rsid w:val="7C39BCA0"/>
    <w:rsid w:val="7D699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B06CE"/>
  <w15:chartTrackingRefBased/>
  <w15:docId w15:val="{A0393FF3-216C-442F-B690-50B62EB6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B6432"/>
    <w:rPr>
      <w:color w:val="0563C1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9756AD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756AD"/>
    <w:pPr>
      <w:spacing w:after="100"/>
      <w:ind w:left="220"/>
    </w:pPr>
  </w:style>
  <w:style w:type="paragraph" w:styleId="a3">
    <w:name w:val="List Paragraph"/>
    <w:basedOn w:val="a"/>
    <w:uiPriority w:val="34"/>
    <w:qFormat/>
    <w:rsid w:val="009F71A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E21DE7"/>
    <w:rPr>
      <w:color w:val="954F72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6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645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1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146BE"/>
  </w:style>
  <w:style w:type="paragraph" w:styleId="a6">
    <w:name w:val="footer"/>
    <w:basedOn w:val="a"/>
    <w:link w:val="Char1"/>
    <w:uiPriority w:val="99"/>
    <w:unhideWhenUsed/>
    <w:rsid w:val="0081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1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oas.gr" TargetMode="External"/><Relationship Id="rId1" Type="http://schemas.openxmlformats.org/officeDocument/2006/relationships/hyperlink" Target="mailto:info@io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Άλκηστις Πουλοπούλου</dc:creator>
  <cp:keywords/>
  <dc:description/>
  <cp:lastModifiedBy>Κουτσουμπού Μαρία</cp:lastModifiedBy>
  <cp:revision>2</cp:revision>
  <cp:lastPrinted>2020-07-21T13:02:00Z</cp:lastPrinted>
  <dcterms:created xsi:type="dcterms:W3CDTF">2020-07-23T12:00:00Z</dcterms:created>
  <dcterms:modified xsi:type="dcterms:W3CDTF">2020-07-23T12:00:00Z</dcterms:modified>
</cp:coreProperties>
</file>