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5DA60" w14:textId="5BB639C6" w:rsidR="00BD7697" w:rsidRDefault="00A86B77" w:rsidP="00A86B77">
      <w:pPr>
        <w:spacing w:after="0"/>
        <w:jc w:val="center"/>
        <w:rPr>
          <w:rFonts w:eastAsia="Times New Roman" w:cstheme="minorHAnsi"/>
          <w:sz w:val="28"/>
          <w:szCs w:val="28"/>
          <w:lang w:eastAsia="el-GR"/>
        </w:rPr>
      </w:pPr>
      <w:r w:rsidRPr="00A86B77">
        <w:rPr>
          <w:rFonts w:eastAsia="Times New Roman" w:cstheme="minorHAnsi"/>
          <w:sz w:val="28"/>
          <w:szCs w:val="28"/>
          <w:lang w:eastAsia="el-GR"/>
        </w:rPr>
        <w:t>ΠΡΟΤΕΙΝΟΜΕΝΟΙ ΣΥΝΔΕΣΜΟΙ</w:t>
      </w:r>
    </w:p>
    <w:p w14:paraId="78D348DA" w14:textId="77777777" w:rsidR="00A86B77" w:rsidRPr="00A86B77" w:rsidRDefault="00A86B77" w:rsidP="00A86B77">
      <w:pPr>
        <w:spacing w:after="0"/>
        <w:jc w:val="center"/>
        <w:rPr>
          <w:rFonts w:eastAsia="Times New Roman" w:cstheme="minorHAnsi"/>
          <w:sz w:val="28"/>
          <w:szCs w:val="28"/>
          <w:lang w:eastAsia="el-GR"/>
        </w:rPr>
      </w:pPr>
    </w:p>
    <w:p w14:paraId="0B3E784A" w14:textId="31A1AA56" w:rsidR="00A86B77" w:rsidRPr="00A86B77" w:rsidRDefault="00A86B77" w:rsidP="00A86B77">
      <w:pPr>
        <w:spacing w:after="0"/>
        <w:jc w:val="both"/>
        <w:rPr>
          <w:rFonts w:eastAsia="Times New Roman" w:cstheme="minorHAnsi"/>
          <w:color w:val="000000"/>
          <w:lang w:eastAsia="el-GR"/>
        </w:rPr>
      </w:pPr>
      <w:r w:rsidRPr="00A86B77">
        <w:rPr>
          <w:rFonts w:eastAsia="Times New Roman" w:cstheme="minorHAnsi"/>
          <w:lang w:eastAsia="el-GR"/>
        </w:rPr>
        <w:t>[</w:t>
      </w:r>
      <w:r w:rsidRPr="00A86B77">
        <w:rPr>
          <w:rFonts w:eastAsia="Times New Roman" w:cstheme="minorHAnsi"/>
          <w:i/>
          <w:lang w:eastAsia="el-GR"/>
        </w:rPr>
        <w:t xml:space="preserve">Σημειώνεται ότι πρόκειται για </w:t>
      </w:r>
      <w:r w:rsidR="00BD7697" w:rsidRPr="00A86B77">
        <w:rPr>
          <w:rFonts w:eastAsia="Times New Roman" w:cstheme="minorHAnsi"/>
          <w:i/>
          <w:color w:val="000000"/>
          <w:lang w:eastAsia="el-GR"/>
        </w:rPr>
        <w:t xml:space="preserve">στατιστικά δεδομένα, εικόνες, </w:t>
      </w:r>
      <w:proofErr w:type="spellStart"/>
      <w:r w:rsidR="00BD7697" w:rsidRPr="00A86B77">
        <w:rPr>
          <w:rFonts w:eastAsia="Times New Roman" w:cstheme="minorHAnsi"/>
          <w:i/>
          <w:color w:val="000000"/>
          <w:lang w:eastAsia="el-GR"/>
        </w:rPr>
        <w:t>video</w:t>
      </w:r>
      <w:proofErr w:type="spellEnd"/>
      <w:r w:rsidRPr="00A86B77">
        <w:rPr>
          <w:rFonts w:eastAsia="Times New Roman" w:cstheme="minorHAnsi"/>
          <w:i/>
          <w:color w:val="000000"/>
          <w:lang w:eastAsia="el-GR"/>
        </w:rPr>
        <w:t xml:space="preserve">, </w:t>
      </w:r>
      <w:r w:rsidR="00BD7697" w:rsidRPr="00A86B77">
        <w:rPr>
          <w:rFonts w:eastAsia="Times New Roman" w:cstheme="minorHAnsi"/>
          <w:i/>
          <w:color w:val="000000"/>
          <w:lang w:eastAsia="el-GR"/>
        </w:rPr>
        <w:t>... Το οπτικοακουστικό μέσο αναφέρεται στο Α μέρος του προγράμματος που αφορά την ευαισθητοπο</w:t>
      </w:r>
      <w:r w:rsidRPr="00A86B77">
        <w:rPr>
          <w:rFonts w:eastAsia="Times New Roman" w:cstheme="minorHAnsi"/>
          <w:i/>
          <w:color w:val="000000"/>
          <w:lang w:eastAsia="el-GR"/>
        </w:rPr>
        <w:t xml:space="preserve">ίηση των ατόμων, αλλά μπορεί να </w:t>
      </w:r>
      <w:r w:rsidR="00BD7697" w:rsidRPr="00A86B77">
        <w:rPr>
          <w:rFonts w:eastAsia="Times New Roman" w:cstheme="minorHAnsi"/>
          <w:i/>
          <w:color w:val="000000"/>
          <w:lang w:eastAsia="el-GR"/>
        </w:rPr>
        <w:t>χρησιμοποιηθεί κατά περίσταση και σε άλλα σημεία του προγράμματος</w:t>
      </w:r>
      <w:r w:rsidRPr="00A86B77">
        <w:rPr>
          <w:rFonts w:eastAsia="Times New Roman" w:cstheme="minorHAnsi"/>
          <w:color w:val="000000"/>
          <w:lang w:eastAsia="el-GR"/>
        </w:rPr>
        <w:t>]</w:t>
      </w:r>
    </w:p>
    <w:p w14:paraId="6067E491" w14:textId="77777777" w:rsidR="00BD7697" w:rsidRPr="00A86B77" w:rsidRDefault="00BD7697" w:rsidP="00A86B77">
      <w:pPr>
        <w:spacing w:after="0"/>
        <w:rPr>
          <w:rFonts w:cstheme="minorHAnsi"/>
          <w:b/>
          <w:color w:val="000000"/>
        </w:rPr>
      </w:pPr>
    </w:p>
    <w:p w14:paraId="3498751F" w14:textId="62738CF9" w:rsidR="00C84632" w:rsidRPr="00A86B77" w:rsidRDefault="00C84632" w:rsidP="00A86B77">
      <w:pPr>
        <w:spacing w:after="0"/>
        <w:rPr>
          <w:rFonts w:cstheme="minorHAnsi"/>
          <w:b/>
          <w:color w:val="000000"/>
        </w:rPr>
      </w:pPr>
      <w:r w:rsidRPr="00A86B77">
        <w:rPr>
          <w:rFonts w:cstheme="minorHAnsi"/>
          <w:b/>
          <w:color w:val="000000"/>
        </w:rPr>
        <w:t>Σ ΤΑ Τ Ι Σ Τ Ι Κ Α</w:t>
      </w:r>
      <w:r w:rsidR="00BD7697" w:rsidRPr="00A86B77">
        <w:rPr>
          <w:rFonts w:cstheme="minorHAnsi"/>
          <w:b/>
          <w:color w:val="000000"/>
        </w:rPr>
        <w:t xml:space="preserve"> </w:t>
      </w:r>
    </w:p>
    <w:p w14:paraId="57D1EC78" w14:textId="77777777" w:rsidR="00C84632" w:rsidRPr="00A86B77" w:rsidRDefault="00C84632" w:rsidP="00A86B77">
      <w:pPr>
        <w:spacing w:after="0"/>
        <w:rPr>
          <w:rFonts w:cstheme="minorHAnsi"/>
          <w:b/>
          <w:color w:val="000000"/>
        </w:rPr>
      </w:pPr>
    </w:p>
    <w:p w14:paraId="2B699901" w14:textId="77777777" w:rsidR="007774C9" w:rsidRPr="00A86B77" w:rsidRDefault="007774C9" w:rsidP="00A86B77">
      <w:pPr>
        <w:spacing w:after="0"/>
        <w:rPr>
          <w:rFonts w:cstheme="minorHAnsi"/>
          <w:b/>
          <w:color w:val="000000"/>
        </w:rPr>
      </w:pPr>
      <w:r w:rsidRPr="00A86B77">
        <w:rPr>
          <w:rFonts w:cstheme="minorHAnsi"/>
          <w:b/>
          <w:color w:val="000000"/>
        </w:rPr>
        <w:t>Υπουργείο Προστασίας του Πολίτη</w:t>
      </w:r>
    </w:p>
    <w:p w14:paraId="0D1F73F0" w14:textId="77777777" w:rsidR="007774C9" w:rsidRPr="00A86B77" w:rsidRDefault="002F6365" w:rsidP="00A86B77">
      <w:pPr>
        <w:spacing w:after="0"/>
        <w:rPr>
          <w:rFonts w:cstheme="minorHAnsi"/>
          <w:color w:val="000000"/>
        </w:rPr>
      </w:pPr>
      <w:hyperlink r:id="rId4" w:history="1">
        <w:r w:rsidR="007774C9" w:rsidRPr="00A86B77">
          <w:rPr>
            <w:rStyle w:val="-"/>
            <w:rFonts w:cstheme="minorHAnsi"/>
          </w:rPr>
          <w:t>http://www.data.gov.gr/group/1a2bb049-ed83-47a0-b9b2-e9e09dab085b?tags=%CF%84%CF%81%CE%BF%CF%87%CE%B1%CE%AF%CE%B1+%CE%B1%CF%84%CF%85%CF%87%CE%AE%CE%BC%CE%B1%CF%84%CE%B1</w:t>
        </w:r>
      </w:hyperlink>
    </w:p>
    <w:p w14:paraId="0AAF76FD" w14:textId="77777777" w:rsidR="003D6780" w:rsidRPr="00A86B77" w:rsidRDefault="003D6780" w:rsidP="00A86B77">
      <w:pPr>
        <w:spacing w:after="0"/>
        <w:rPr>
          <w:rFonts w:cstheme="minorHAnsi"/>
          <w:color w:val="000000"/>
        </w:rPr>
      </w:pPr>
    </w:p>
    <w:p w14:paraId="41273BC3" w14:textId="77777777" w:rsidR="007774C9" w:rsidRPr="00A86B77" w:rsidRDefault="007774C9" w:rsidP="00A86B77">
      <w:pPr>
        <w:spacing w:after="0"/>
        <w:rPr>
          <w:rFonts w:cstheme="minorHAnsi"/>
          <w:b/>
          <w:color w:val="000000"/>
        </w:rPr>
      </w:pPr>
      <w:r w:rsidRPr="00A86B77">
        <w:rPr>
          <w:rFonts w:cstheme="minorHAnsi"/>
          <w:b/>
          <w:color w:val="000000"/>
        </w:rPr>
        <w:t>Σχολή Οδικής Συμπεριφοράς  ‘Ιαβέρης’</w:t>
      </w:r>
    </w:p>
    <w:p w14:paraId="192C759E" w14:textId="77777777" w:rsidR="007774C9" w:rsidRPr="00A86B77" w:rsidRDefault="002F6365" w:rsidP="00A86B77">
      <w:pPr>
        <w:spacing w:after="0"/>
        <w:rPr>
          <w:rFonts w:cstheme="minorHAnsi"/>
          <w:color w:val="000000"/>
        </w:rPr>
      </w:pPr>
      <w:hyperlink r:id="rId5" w:history="1">
        <w:r w:rsidR="007774C9" w:rsidRPr="00A86B77">
          <w:rPr>
            <w:rStyle w:val="-"/>
            <w:rFonts w:cstheme="minorHAnsi"/>
          </w:rPr>
          <w:t>https://www.iaveris.gr/safety-first/184-ta-thanatifora-me-arithmous</w:t>
        </w:r>
      </w:hyperlink>
    </w:p>
    <w:p w14:paraId="59A8F6B4" w14:textId="77777777" w:rsidR="007774C9" w:rsidRPr="00A86B77" w:rsidRDefault="007774C9" w:rsidP="00A86B77">
      <w:pPr>
        <w:spacing w:after="0"/>
        <w:rPr>
          <w:rFonts w:cstheme="minorHAnsi"/>
          <w:color w:val="000000"/>
        </w:rPr>
      </w:pPr>
    </w:p>
    <w:p w14:paraId="420D3C18" w14:textId="12364DED" w:rsidR="009F2F5B" w:rsidRDefault="00006A65" w:rsidP="00A86B77">
      <w:pPr>
        <w:rPr>
          <w:rStyle w:val="-"/>
          <w:rFonts w:cstheme="minorHAnsi"/>
          <w:color w:val="auto"/>
          <w:u w:val="none"/>
        </w:rPr>
      </w:pPr>
      <w:r w:rsidRPr="00A86B77">
        <w:rPr>
          <w:rFonts w:cstheme="minorHAnsi"/>
          <w:b/>
          <w:color w:val="000000"/>
        </w:rPr>
        <w:t>Ινστιτούτο Οδικής Ασφάλειας «Πάνος Μυλωνάς»  ΙΟΑΣ</w:t>
      </w:r>
      <w:r w:rsidRPr="00A86B77">
        <w:rPr>
          <w:rFonts w:cstheme="minorHAnsi"/>
          <w:color w:val="000000"/>
        </w:rPr>
        <w:br/>
      </w:r>
      <w:hyperlink r:id="rId6" w:history="1">
        <w:r w:rsidRPr="00A86B77">
          <w:rPr>
            <w:rStyle w:val="-"/>
            <w:rFonts w:cstheme="minorHAnsi"/>
            <w:color w:val="auto"/>
            <w:u w:val="none"/>
          </w:rPr>
          <w:t>https://www.ioas.gr/deltia_typou/362/Kukloforiaki_Agogi___Odiki_Asfaleia__einai_zitima_Paideias.htm/</w:t>
        </w:r>
      </w:hyperlink>
    </w:p>
    <w:p w14:paraId="7F5B989B" w14:textId="77777777" w:rsidR="00A62F37" w:rsidRDefault="00A62F37" w:rsidP="00A86B77">
      <w:pPr>
        <w:spacing w:after="0"/>
        <w:rPr>
          <w:rFonts w:cstheme="minorHAnsi"/>
          <w:b/>
          <w:color w:val="000000"/>
        </w:rPr>
      </w:pPr>
    </w:p>
    <w:p w14:paraId="480DB040" w14:textId="3DAF0B91" w:rsidR="00A86B77" w:rsidRDefault="00A86B77" w:rsidP="00A86B77">
      <w:pPr>
        <w:spacing w:after="0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Ευρωπαϊκή Επιτροπή &gt; Κινητικότητα και μεταφορές &gt; Οδική ασφάλεια</w:t>
      </w:r>
    </w:p>
    <w:p w14:paraId="45A3B5E8" w14:textId="49FF560B" w:rsidR="00A86B77" w:rsidRPr="00A86B77" w:rsidRDefault="002F6365" w:rsidP="00A86B77">
      <w:pPr>
        <w:spacing w:after="0"/>
        <w:rPr>
          <w:rFonts w:cstheme="minorHAnsi"/>
          <w:color w:val="000000"/>
        </w:rPr>
      </w:pPr>
      <w:hyperlink r:id="rId7" w:history="1">
        <w:r w:rsidR="00A86B77" w:rsidRPr="00065AFC">
          <w:rPr>
            <w:rStyle w:val="-"/>
            <w:rFonts w:cstheme="minorHAnsi"/>
          </w:rPr>
          <w:t>https://ec.europa.eu/transport/road_safety/home_el</w:t>
        </w:r>
      </w:hyperlink>
      <w:r w:rsidR="00A86B77">
        <w:rPr>
          <w:rFonts w:cstheme="minorHAnsi"/>
          <w:color w:val="000000"/>
        </w:rPr>
        <w:t xml:space="preserve"> </w:t>
      </w:r>
    </w:p>
    <w:p w14:paraId="24BFB728" w14:textId="4DEC8450" w:rsidR="003D6780" w:rsidRDefault="002F6365" w:rsidP="00A86B77">
      <w:pPr>
        <w:spacing w:after="0"/>
        <w:rPr>
          <w:rFonts w:cstheme="minorHAnsi"/>
          <w:color w:val="000000"/>
        </w:rPr>
      </w:pPr>
      <w:hyperlink r:id="rId8" w:history="1">
        <w:r w:rsidR="00A86B77" w:rsidRPr="00065AFC">
          <w:rPr>
            <w:rStyle w:val="-"/>
            <w:rFonts w:cstheme="minorHAnsi"/>
          </w:rPr>
          <w:t>https://eur-lex.europa.eu/legal-content/EL/TXT/?uri=LEGISSUM%3Atr0036</w:t>
        </w:r>
      </w:hyperlink>
      <w:r w:rsidR="00A86B77">
        <w:rPr>
          <w:rFonts w:cstheme="minorHAnsi"/>
          <w:color w:val="000000"/>
        </w:rPr>
        <w:t xml:space="preserve"> </w:t>
      </w:r>
    </w:p>
    <w:p w14:paraId="70D7D367" w14:textId="041CB8C5" w:rsidR="00A86B77" w:rsidRPr="002F6365" w:rsidRDefault="00A86B77" w:rsidP="00A86B77">
      <w:pPr>
        <w:spacing w:after="0"/>
        <w:rPr>
          <w:b/>
        </w:rPr>
      </w:pPr>
      <w:bookmarkStart w:id="0" w:name="_GoBack"/>
      <w:r w:rsidRPr="002F6365">
        <w:rPr>
          <w:b/>
        </w:rPr>
        <w:t>Έκθεση Ευρωπαϊκής Επιτροπής</w:t>
      </w:r>
    </w:p>
    <w:bookmarkEnd w:id="0"/>
    <w:p w14:paraId="59CD4A21" w14:textId="77777777" w:rsidR="00A86B77" w:rsidRDefault="002F6365" w:rsidP="00A86B77">
      <w:pPr>
        <w:spacing w:after="0"/>
      </w:pPr>
      <w:r>
        <w:fldChar w:fldCharType="begin"/>
      </w:r>
      <w:r>
        <w:instrText xml:space="preserve"> HYPERLINK "https://ec.europa.eu/commission/presscorner/detail/en/MEMO_</w:instrText>
      </w:r>
      <w:r>
        <w:instrText xml:space="preserve">17_675" </w:instrText>
      </w:r>
      <w:r>
        <w:fldChar w:fldCharType="separate"/>
      </w:r>
      <w:r w:rsidR="00A86B77">
        <w:rPr>
          <w:rStyle w:val="-"/>
        </w:rPr>
        <w:t>https://ec.europa.eu/commission/presscorner/detail/en/MEMO_17_675</w:t>
      </w:r>
      <w:r>
        <w:rPr>
          <w:rStyle w:val="-"/>
        </w:rPr>
        <w:fldChar w:fldCharType="end"/>
      </w:r>
    </w:p>
    <w:p w14:paraId="26BFC210" w14:textId="7DE2E29E" w:rsidR="00BA4523" w:rsidRPr="00A86B77" w:rsidRDefault="002F6365" w:rsidP="00A86B77">
      <w:pPr>
        <w:spacing w:after="0"/>
        <w:rPr>
          <w:rFonts w:cstheme="minorHAnsi"/>
        </w:rPr>
      </w:pPr>
      <w:hyperlink r:id="rId9" w:history="1">
        <w:r w:rsidR="00A86B77" w:rsidRPr="00065AFC">
          <w:rPr>
            <w:rStyle w:val="-"/>
          </w:rPr>
          <w:t>https://www.ioas.gr/SMS5zOEs8nlwHbXy/3290/_Ekthesi_E.E._gia_tin_odiki_asfaleia_Meiosi_thanatiforon_2__to_2016_.htm/</w:t>
        </w:r>
      </w:hyperlink>
      <w:r w:rsidR="00A86B77">
        <w:t xml:space="preserve"> </w:t>
      </w:r>
    </w:p>
    <w:p w14:paraId="25849D68" w14:textId="77777777" w:rsidR="003D6780" w:rsidRPr="00A86B77" w:rsidRDefault="003D6780" w:rsidP="00A86B77">
      <w:pPr>
        <w:spacing w:after="0"/>
        <w:rPr>
          <w:rFonts w:cstheme="minorHAnsi"/>
        </w:rPr>
      </w:pPr>
    </w:p>
    <w:p w14:paraId="6B975E18" w14:textId="77777777" w:rsidR="009F2F5B" w:rsidRPr="00A86B77" w:rsidRDefault="009F2F5B" w:rsidP="00A86B77">
      <w:pPr>
        <w:spacing w:after="0"/>
        <w:rPr>
          <w:rFonts w:cstheme="minorHAnsi"/>
          <w:b/>
        </w:rPr>
      </w:pPr>
      <w:r w:rsidRPr="00A86B77">
        <w:rPr>
          <w:rFonts w:cstheme="minorHAnsi"/>
          <w:b/>
        </w:rPr>
        <w:t>---------------------------------------------------------------------------------------------------------------------------------------------------</w:t>
      </w:r>
    </w:p>
    <w:p w14:paraId="2901AB37" w14:textId="77777777" w:rsidR="009F2F5B" w:rsidRPr="00A86B77" w:rsidRDefault="009F2F5B" w:rsidP="00A86B77">
      <w:pPr>
        <w:spacing w:after="0"/>
        <w:rPr>
          <w:rFonts w:cstheme="minorHAnsi"/>
        </w:rPr>
      </w:pPr>
    </w:p>
    <w:p w14:paraId="3C04F8F0" w14:textId="77777777" w:rsidR="004C7B44" w:rsidRPr="00A86B77" w:rsidRDefault="004C7B44" w:rsidP="00A86B77">
      <w:pPr>
        <w:pStyle w:val="1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A86B77">
        <w:rPr>
          <w:rStyle w:val="watch-title"/>
          <w:rFonts w:asciiTheme="minorHAnsi" w:hAnsiTheme="minorHAnsi" w:cstheme="minorHAnsi"/>
          <w:bCs w:val="0"/>
          <w:color w:val="000000"/>
          <w:sz w:val="22"/>
          <w:szCs w:val="22"/>
          <w:bdr w:val="none" w:sz="0" w:space="0" w:color="auto" w:frame="1"/>
        </w:rPr>
        <w:t>Κυκλοφοριακή αγωγή – ΚΑΝΟΝΕΣ ΟΔΙΚΗΣ ΚΥΚΛΟΦΟΡΙΑΣ - Μαθαίνω να κυκλοφορώ (για παιδιά)</w:t>
      </w:r>
    </w:p>
    <w:p w14:paraId="25CED912" w14:textId="77777777" w:rsidR="004C7B44" w:rsidRPr="00A86B77" w:rsidRDefault="002F6365" w:rsidP="00A86B77">
      <w:pPr>
        <w:spacing w:after="0"/>
        <w:rPr>
          <w:rFonts w:cstheme="minorHAnsi"/>
        </w:rPr>
      </w:pPr>
      <w:hyperlink r:id="rId10" w:history="1">
        <w:r w:rsidR="004C7B44" w:rsidRPr="00A86B77">
          <w:rPr>
            <w:rStyle w:val="-"/>
            <w:rFonts w:cstheme="minorHAnsi"/>
          </w:rPr>
          <w:t>https://www.youtube.com/watch?v=umvidnKqms4</w:t>
        </w:r>
      </w:hyperlink>
    </w:p>
    <w:p w14:paraId="0B6A3EC4" w14:textId="77777777" w:rsidR="004C7B44" w:rsidRPr="00A86B77" w:rsidRDefault="004C7B44" w:rsidP="00A86B77">
      <w:pPr>
        <w:spacing w:after="0"/>
        <w:rPr>
          <w:rFonts w:cstheme="minorHAnsi"/>
        </w:rPr>
      </w:pPr>
    </w:p>
    <w:p w14:paraId="05F693AA" w14:textId="77777777" w:rsidR="004C7B44" w:rsidRPr="00A86B77" w:rsidRDefault="004C7B44" w:rsidP="00A86B77">
      <w:pPr>
        <w:pStyle w:val="1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A86B77">
        <w:rPr>
          <w:rStyle w:val="watch-title"/>
          <w:rFonts w:asciiTheme="minorHAnsi" w:hAnsiTheme="minorHAnsi" w:cstheme="minorHAnsi"/>
          <w:bCs w:val="0"/>
          <w:color w:val="000000"/>
          <w:sz w:val="22"/>
          <w:szCs w:val="22"/>
          <w:bdr w:val="none" w:sz="0" w:space="0" w:color="auto" w:frame="1"/>
        </w:rPr>
        <w:t>Κυκλοφοριακή αγωγή με τον Κύριο Σωστό</w:t>
      </w:r>
    </w:p>
    <w:p w14:paraId="5F8B858C" w14:textId="77777777" w:rsidR="004C7B44" w:rsidRPr="00A86B77" w:rsidRDefault="002F6365" w:rsidP="00A86B77">
      <w:pPr>
        <w:spacing w:after="0"/>
        <w:rPr>
          <w:rFonts w:cstheme="minorHAnsi"/>
        </w:rPr>
      </w:pPr>
      <w:hyperlink r:id="rId11" w:history="1">
        <w:r w:rsidR="004C7B44" w:rsidRPr="00A86B77">
          <w:rPr>
            <w:rStyle w:val="-"/>
            <w:rFonts w:cstheme="minorHAnsi"/>
          </w:rPr>
          <w:t>https://www.youtube.com/watch?v=0ypbhxc4wbc</w:t>
        </w:r>
      </w:hyperlink>
    </w:p>
    <w:p w14:paraId="068F2CD2" w14:textId="77777777" w:rsidR="004C7B44" w:rsidRPr="00A86B77" w:rsidRDefault="004C7B44" w:rsidP="00A86B77">
      <w:pPr>
        <w:spacing w:after="0"/>
        <w:rPr>
          <w:rFonts w:cstheme="minorHAnsi"/>
        </w:rPr>
      </w:pPr>
    </w:p>
    <w:p w14:paraId="3DB7296A" w14:textId="77777777" w:rsidR="004C7B44" w:rsidRPr="00A86B77" w:rsidRDefault="004C7B44" w:rsidP="00A86B77">
      <w:pPr>
        <w:pStyle w:val="1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A86B77">
        <w:rPr>
          <w:rStyle w:val="watch-title"/>
          <w:rFonts w:asciiTheme="minorHAnsi" w:hAnsiTheme="minorHAnsi" w:cstheme="minorHAnsi"/>
          <w:bCs w:val="0"/>
          <w:color w:val="000000"/>
          <w:sz w:val="22"/>
          <w:szCs w:val="22"/>
          <w:bdr w:val="none" w:sz="0" w:space="0" w:color="auto" w:frame="1"/>
        </w:rPr>
        <w:t xml:space="preserve">Ο Φίλος μου ο </w:t>
      </w:r>
      <w:proofErr w:type="spellStart"/>
      <w:r w:rsidRPr="00A86B77">
        <w:rPr>
          <w:rStyle w:val="watch-title"/>
          <w:rFonts w:asciiTheme="minorHAnsi" w:hAnsiTheme="minorHAnsi" w:cstheme="minorHAnsi"/>
          <w:bCs w:val="0"/>
          <w:color w:val="000000"/>
          <w:sz w:val="22"/>
          <w:szCs w:val="22"/>
          <w:bdr w:val="none" w:sz="0" w:space="0" w:color="auto" w:frame="1"/>
        </w:rPr>
        <w:t>Ποδηλατάκιας</w:t>
      </w:r>
      <w:proofErr w:type="spellEnd"/>
    </w:p>
    <w:p w14:paraId="36BC9908" w14:textId="77777777" w:rsidR="004C7B44" w:rsidRPr="00A86B77" w:rsidRDefault="002F6365" w:rsidP="00A86B77">
      <w:pPr>
        <w:spacing w:after="0"/>
        <w:rPr>
          <w:rFonts w:cstheme="minorHAnsi"/>
        </w:rPr>
      </w:pPr>
      <w:hyperlink r:id="rId12" w:history="1">
        <w:r w:rsidR="004C7B44" w:rsidRPr="00A86B77">
          <w:rPr>
            <w:rStyle w:val="-"/>
            <w:rFonts w:cstheme="minorHAnsi"/>
          </w:rPr>
          <w:t>https://www.youtube.com/watch?v=5jWGlumX_JQ</w:t>
        </w:r>
      </w:hyperlink>
    </w:p>
    <w:p w14:paraId="7C47935B" w14:textId="77777777" w:rsidR="004C7B44" w:rsidRPr="00A86B77" w:rsidRDefault="004C7B44" w:rsidP="00A86B77">
      <w:pPr>
        <w:spacing w:after="0"/>
        <w:rPr>
          <w:rFonts w:cstheme="minorHAnsi"/>
        </w:rPr>
      </w:pPr>
    </w:p>
    <w:p w14:paraId="60ED06E3" w14:textId="77777777" w:rsidR="004C7B44" w:rsidRPr="00A86B77" w:rsidRDefault="004C7B44" w:rsidP="00A86B77">
      <w:pPr>
        <w:pStyle w:val="1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A86B77">
        <w:rPr>
          <w:rStyle w:val="watch-title"/>
          <w:rFonts w:asciiTheme="minorHAnsi" w:hAnsiTheme="minorHAnsi" w:cstheme="minorHAnsi"/>
          <w:bCs w:val="0"/>
          <w:color w:val="000000"/>
          <w:sz w:val="22"/>
          <w:szCs w:val="22"/>
          <w:bdr w:val="none" w:sz="0" w:space="0" w:color="auto" w:frame="1"/>
        </w:rPr>
        <w:t>"Τα παιδιά μιλούν" - Σποτ Ελληνικής Αστυνομίας για την οδική ασφάλεια</w:t>
      </w:r>
    </w:p>
    <w:p w14:paraId="002E23FC" w14:textId="77777777" w:rsidR="004C7B44" w:rsidRPr="00A86B77" w:rsidRDefault="002F6365" w:rsidP="00A86B77">
      <w:pPr>
        <w:spacing w:after="0"/>
        <w:rPr>
          <w:rFonts w:cstheme="minorHAnsi"/>
        </w:rPr>
      </w:pPr>
      <w:hyperlink r:id="rId13" w:history="1">
        <w:r w:rsidR="004C7B44" w:rsidRPr="00A86B77">
          <w:rPr>
            <w:rStyle w:val="-"/>
            <w:rFonts w:cstheme="minorHAnsi"/>
          </w:rPr>
          <w:t>https://www.youtube.com/watch?v=OR39dj-udHM</w:t>
        </w:r>
      </w:hyperlink>
    </w:p>
    <w:p w14:paraId="05273525" w14:textId="77777777" w:rsidR="004C7B44" w:rsidRPr="00A86B77" w:rsidRDefault="004C7B44" w:rsidP="00A86B77">
      <w:pPr>
        <w:spacing w:after="0"/>
        <w:rPr>
          <w:rFonts w:cstheme="minorHAnsi"/>
        </w:rPr>
      </w:pPr>
    </w:p>
    <w:p w14:paraId="4C2E8191" w14:textId="77777777" w:rsidR="004C7B44" w:rsidRPr="00A86B77" w:rsidRDefault="004C7B44" w:rsidP="00A86B77">
      <w:pPr>
        <w:spacing w:after="0"/>
        <w:rPr>
          <w:rFonts w:cstheme="minorHAnsi"/>
        </w:rPr>
      </w:pPr>
    </w:p>
    <w:sectPr w:rsidR="004C7B44" w:rsidRPr="00A86B77" w:rsidSect="009F2F5B">
      <w:pgSz w:w="11906" w:h="16838"/>
      <w:pgMar w:top="964" w:right="964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65"/>
    <w:rsid w:val="00006A65"/>
    <w:rsid w:val="0025281A"/>
    <w:rsid w:val="002F6365"/>
    <w:rsid w:val="003D6780"/>
    <w:rsid w:val="00450ED0"/>
    <w:rsid w:val="0046082B"/>
    <w:rsid w:val="004C7B44"/>
    <w:rsid w:val="005D2323"/>
    <w:rsid w:val="006234D9"/>
    <w:rsid w:val="006A660D"/>
    <w:rsid w:val="007774C9"/>
    <w:rsid w:val="00803BA1"/>
    <w:rsid w:val="009075B3"/>
    <w:rsid w:val="009F2F5B"/>
    <w:rsid w:val="00A62F37"/>
    <w:rsid w:val="00A86B77"/>
    <w:rsid w:val="00AD77DA"/>
    <w:rsid w:val="00B314F9"/>
    <w:rsid w:val="00BA4523"/>
    <w:rsid w:val="00BD7697"/>
    <w:rsid w:val="00C84632"/>
    <w:rsid w:val="00D63946"/>
    <w:rsid w:val="00DC77E9"/>
    <w:rsid w:val="00F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0F234"/>
  <w15:docId w15:val="{1F262B63-E508-4517-9C85-C2E952FD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D9"/>
  </w:style>
  <w:style w:type="paragraph" w:styleId="1">
    <w:name w:val="heading 1"/>
    <w:basedOn w:val="a"/>
    <w:link w:val="1Char"/>
    <w:uiPriority w:val="9"/>
    <w:qFormat/>
    <w:rsid w:val="009F2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6A65"/>
  </w:style>
  <w:style w:type="character" w:styleId="-">
    <w:name w:val="Hyperlink"/>
    <w:basedOn w:val="a0"/>
    <w:uiPriority w:val="99"/>
    <w:unhideWhenUsed/>
    <w:rsid w:val="00006A6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A4523"/>
    <w:rPr>
      <w:color w:val="800080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9F2F5B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watch-title">
    <w:name w:val="watch-title"/>
    <w:basedOn w:val="a0"/>
    <w:rsid w:val="009F2F5B"/>
  </w:style>
  <w:style w:type="paragraph" w:styleId="a3">
    <w:name w:val="Balloon Text"/>
    <w:basedOn w:val="a"/>
    <w:link w:val="Char"/>
    <w:uiPriority w:val="99"/>
    <w:semiHidden/>
    <w:unhideWhenUsed/>
    <w:rsid w:val="004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60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92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30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06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72658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2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4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66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1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76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25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25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49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L/TXT/?uri=LEGISSUM%3Atr0036" TargetMode="External"/><Relationship Id="rId13" Type="http://schemas.openxmlformats.org/officeDocument/2006/relationships/hyperlink" Target="https://www.youtube.com/watch?v=OR39dj-udH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.europa.eu/transport/road_safety/home_el" TargetMode="External"/><Relationship Id="rId12" Type="http://schemas.openxmlformats.org/officeDocument/2006/relationships/hyperlink" Target="https://www.youtube.com/watch?v=5jWGlumX_J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oas.gr/deltia_typou/362/Kukloforiaki_Agogi___Odiki_Asfaleia__einai_zitima_Paideias.htm/" TargetMode="External"/><Relationship Id="rId11" Type="http://schemas.openxmlformats.org/officeDocument/2006/relationships/hyperlink" Target="https://www.youtube.com/watch?v=0ypbhxc4wbc" TargetMode="External"/><Relationship Id="rId5" Type="http://schemas.openxmlformats.org/officeDocument/2006/relationships/hyperlink" Target="https://www.iaveris.gr/safety-first/184-ta-thanatifora-me-arithmou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umvidnKqms4" TargetMode="External"/><Relationship Id="rId4" Type="http://schemas.openxmlformats.org/officeDocument/2006/relationships/hyperlink" Target="http://www.data.gov.gr/group/1a2bb049-ed83-47a0-b9b2-e9e09dab085b?tags=%CF%84%CF%81%CE%BF%CF%87%CE%B1%CE%AF%CE%B1+%CE%B1%CF%84%CF%85%CF%87%CE%AE%CE%BC%CE%B1%CF%84%CE%B1" TargetMode="External"/><Relationship Id="rId9" Type="http://schemas.openxmlformats.org/officeDocument/2006/relationships/hyperlink" Target="https://www.ioas.gr/SMS5zOEs8nlwHbXy/3290/_Ekthesi_E.E._gia_tin_odiki_asfaleia_Meiosi_thanatiforon_2__to_2016_.ht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user</cp:lastModifiedBy>
  <cp:revision>6</cp:revision>
  <dcterms:created xsi:type="dcterms:W3CDTF">2020-07-24T08:42:00Z</dcterms:created>
  <dcterms:modified xsi:type="dcterms:W3CDTF">2020-09-25T08:45:00Z</dcterms:modified>
</cp:coreProperties>
</file>